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rtl w:val="0"/>
        </w:rPr>
        <w:t xml:space="preserve">Rushikesh Ramdas Tupkar</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i w:val="1"/>
          <w:sz w:val="20"/>
          <w:szCs w:val="20"/>
          <w:rtl w:val="0"/>
        </w:rPr>
        <w:t xml:space="preserve">Associate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Software Engineer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rushikesh.tupkar@accionlabs.com</w:t>
        </w:r>
      </w:hyperlink>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+91 </w:t>
      </w:r>
      <w:r w:rsidDel="00000000" w:rsidR="00000000" w:rsidRPr="00000000">
        <w:rPr>
          <w:rFonts w:ascii="Calibri" w:cs="Calibri" w:eastAsia="Calibri" w:hAnsi="Calibri"/>
          <w:sz w:val="20"/>
          <w:szCs w:val="20"/>
          <w:rtl w:val="0"/>
        </w:rPr>
        <w:t xml:space="preserve">8459281670</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vertAlign w:val="baselin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2"/>
          <w:szCs w:val="22"/>
          <w:vertAlign w:val="baseline"/>
          <w:rtl w:val="0"/>
        </w:rPr>
        <w:t xml:space="preserve">Career Summary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IT professional with </w:t>
      </w:r>
      <w:r w:rsidDel="00000000" w:rsidR="00000000" w:rsidRPr="00000000">
        <w:rPr>
          <w:rFonts w:ascii="Calibri" w:cs="Calibri" w:eastAsia="Calibri" w:hAnsi="Calibri"/>
          <w:b w:val="1"/>
          <w:sz w:val="20"/>
          <w:szCs w:val="20"/>
          <w:rtl w:val="0"/>
        </w:rPr>
        <w:t xml:space="preserve">1.3</w:t>
      </w:r>
      <w:r w:rsidDel="00000000" w:rsidR="00000000" w:rsidRPr="00000000">
        <w:rPr>
          <w:rFonts w:ascii="Calibri" w:cs="Calibri" w:eastAsia="Calibri" w:hAnsi="Calibri"/>
          <w:sz w:val="20"/>
          <w:szCs w:val="20"/>
          <w:rtl w:val="0"/>
        </w:rPr>
        <w:t xml:space="preserve"> years of experience in designing, developing, and integrating software solutions with a focus on automation, Integration and migration. Skilled in Java, Spring Boot, REST APIs, JDBC, and MySQL database management.</w:t>
      </w:r>
      <w:r w:rsidDel="00000000" w:rsidR="00000000" w:rsidRPr="00000000">
        <w:rPr>
          <w:rtl w:val="0"/>
        </w:rPr>
      </w:r>
    </w:p>
    <w:p w:rsidR="00000000" w:rsidDel="00000000" w:rsidP="00000000" w:rsidRDefault="00000000" w:rsidRPr="00000000" w14:paraId="00000005">
      <w:pPr>
        <w:pStyle w:val="Heading3"/>
        <w:keepNext w:val="0"/>
        <w:keepLines w:val="0"/>
        <w:widowControl w:val="1"/>
        <w:spacing w:after="76.8" w:before="280" w:lineRule="auto"/>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Core Competencies</w:t>
      </w:r>
    </w:p>
    <w:p w:rsidR="00000000" w:rsidDel="00000000" w:rsidP="00000000" w:rsidRDefault="00000000" w:rsidRPr="00000000" w14:paraId="00000006">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Java, Javascript, Node js.</w:t>
      </w:r>
    </w:p>
    <w:p w:rsidR="00000000" w:rsidDel="00000000" w:rsidP="00000000" w:rsidRDefault="00000000" w:rsidRPr="00000000" w14:paraId="00000007">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Frameworks:</w:t>
      </w:r>
      <w:r w:rsidDel="00000000" w:rsidR="00000000" w:rsidRPr="00000000">
        <w:rPr>
          <w:rFonts w:ascii="Calibri" w:cs="Calibri" w:eastAsia="Calibri" w:hAnsi="Calibri"/>
          <w:sz w:val="20"/>
          <w:szCs w:val="20"/>
          <w:rtl w:val="0"/>
        </w:rPr>
        <w:t xml:space="preserve"> Spring Boot, Hibernate.</w:t>
      </w:r>
    </w:p>
    <w:p w:rsidR="00000000" w:rsidDel="00000000" w:rsidP="00000000" w:rsidRDefault="00000000" w:rsidRPr="00000000" w14:paraId="00000008">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Web Services:</w:t>
      </w:r>
      <w:r w:rsidDel="00000000" w:rsidR="00000000" w:rsidRPr="00000000">
        <w:rPr>
          <w:rFonts w:ascii="Calibri" w:cs="Calibri" w:eastAsia="Calibri" w:hAnsi="Calibri"/>
          <w:sz w:val="20"/>
          <w:szCs w:val="20"/>
          <w:rtl w:val="0"/>
        </w:rPr>
        <w:t xml:space="preserve"> REST, GraphQl</w:t>
      </w:r>
    </w:p>
    <w:p w:rsidR="00000000" w:rsidDel="00000000" w:rsidP="00000000" w:rsidRDefault="00000000" w:rsidRPr="00000000" w14:paraId="00000009">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Database Management:</w:t>
      </w:r>
      <w:r w:rsidDel="00000000" w:rsidR="00000000" w:rsidRPr="00000000">
        <w:rPr>
          <w:rFonts w:ascii="Calibri" w:cs="Calibri" w:eastAsia="Calibri" w:hAnsi="Calibri"/>
          <w:sz w:val="20"/>
          <w:szCs w:val="20"/>
          <w:rtl w:val="0"/>
        </w:rPr>
        <w:t xml:space="preserve"> MySQL</w:t>
      </w:r>
    </w:p>
    <w:p w:rsidR="00000000" w:rsidDel="00000000" w:rsidP="00000000" w:rsidRDefault="00000000" w:rsidRPr="00000000" w14:paraId="0000000A">
      <w:pPr>
        <w:tabs>
          <w:tab w:val="left" w:leader="none" w:pos="720"/>
        </w:tabs>
        <w:spacing w:after="0" w:lineRule="auto"/>
        <w:ind w:left="36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Development Tools:</w:t>
      </w:r>
      <w:r w:rsidDel="00000000" w:rsidR="00000000" w:rsidRPr="00000000">
        <w:rPr>
          <w:rFonts w:ascii="Calibri" w:cs="Calibri" w:eastAsia="Calibri" w:hAnsi="Calibri"/>
          <w:sz w:val="20"/>
          <w:szCs w:val="20"/>
          <w:rtl w:val="0"/>
        </w:rPr>
        <w:t xml:space="preserve"> Eclipse, IntelliJ, Maven, Gradle</w:t>
      </w:r>
    </w:p>
    <w:p w:rsidR="00000000" w:rsidDel="00000000" w:rsidP="00000000" w:rsidRDefault="00000000" w:rsidRPr="00000000" w14:paraId="0000000B">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Source Control:</w:t>
      </w:r>
      <w:r w:rsidDel="00000000" w:rsidR="00000000" w:rsidRPr="00000000">
        <w:rPr>
          <w:rFonts w:ascii="Calibri" w:cs="Calibri" w:eastAsia="Calibri" w:hAnsi="Calibri"/>
          <w:sz w:val="20"/>
          <w:szCs w:val="20"/>
          <w:rtl w:val="0"/>
        </w:rPr>
        <w:t xml:space="preserve"> GIT, GitLab, GitHub</w:t>
      </w:r>
    </w:p>
    <w:p w:rsidR="00000000" w:rsidDel="00000000" w:rsidP="00000000" w:rsidRDefault="00000000" w:rsidRPr="00000000" w14:paraId="0000000C">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Tools:</w:t>
      </w:r>
      <w:r w:rsidDel="00000000" w:rsidR="00000000" w:rsidRPr="00000000">
        <w:rPr>
          <w:rFonts w:ascii="Calibri" w:cs="Calibri" w:eastAsia="Calibri" w:hAnsi="Calibri"/>
          <w:sz w:val="20"/>
          <w:szCs w:val="20"/>
          <w:rtl w:val="0"/>
        </w:rPr>
        <w:t xml:space="preserve"> JIRA, Apache Nifi, Apache Registry, Nifi toolkit, Apache Spark.</w:t>
      </w:r>
    </w:p>
    <w:p w:rsidR="00000000" w:rsidDel="00000000" w:rsidP="00000000" w:rsidRDefault="00000000" w:rsidRPr="00000000" w14:paraId="0000000D">
      <w:pPr>
        <w:tabs>
          <w:tab w:val="left" w:leader="none" w:pos="720"/>
        </w:tabs>
        <w:spacing w:after="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Cloud</w:t>
      </w:r>
      <w:r w:rsidDel="00000000" w:rsidR="00000000" w:rsidRPr="00000000">
        <w:rPr>
          <w:rFonts w:ascii="Calibri" w:cs="Calibri" w:eastAsia="Calibri" w:hAnsi="Calibri"/>
          <w:sz w:val="20"/>
          <w:szCs w:val="20"/>
          <w:rtl w:val="0"/>
        </w:rPr>
        <w:t xml:space="preserve">: AWS.</w:t>
      </w:r>
    </w:p>
    <w:p w:rsidR="00000000" w:rsidDel="00000000" w:rsidP="00000000" w:rsidRDefault="00000000" w:rsidRPr="00000000" w14:paraId="0000000E">
      <w:pPr>
        <w:tabs>
          <w:tab w:val="left" w:leader="none" w:pos="720"/>
        </w:tabs>
        <w:spacing w:after="0" w:lineRule="auto"/>
        <w:ind w:left="0" w:firstLine="0"/>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widowControl w:val="1"/>
        <w:spacing w:after="280" w:before="0" w:lineRule="auto"/>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Professional Skills</w:t>
      </w:r>
      <w:r w:rsidDel="00000000" w:rsidR="00000000" w:rsidRPr="00000000">
        <w:rPr>
          <w:rtl w:val="0"/>
        </w:rPr>
      </w:r>
    </w:p>
    <w:p w:rsidR="00000000" w:rsidDel="00000000" w:rsidP="00000000" w:rsidRDefault="00000000" w:rsidRPr="00000000" w14:paraId="00000010">
      <w:pPr>
        <w:numPr>
          <w:ilvl w:val="0"/>
          <w:numId w:val="2"/>
        </w:numPr>
        <w:tabs>
          <w:tab w:val="left" w:leader="none" w:pos="720"/>
        </w:tabs>
        <w:spacing w:after="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Strong communication skills and adaptable team member, able to work collaboratively in various environments.</w:t>
      </w:r>
    </w:p>
    <w:p w:rsidR="00000000" w:rsidDel="00000000" w:rsidP="00000000" w:rsidRDefault="00000000" w:rsidRPr="00000000" w14:paraId="00000011">
      <w:pPr>
        <w:numPr>
          <w:ilvl w:val="0"/>
          <w:numId w:val="2"/>
        </w:numPr>
        <w:tabs>
          <w:tab w:val="left" w:leader="none" w:pos="720"/>
        </w:tabs>
        <w:spacing w:after="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Experienced in completing tasks efficiently while maintaining focus on deadlines and project goals.</w:t>
      </w:r>
    </w:p>
    <w:p w:rsidR="00000000" w:rsidDel="00000000" w:rsidP="00000000" w:rsidRDefault="00000000" w:rsidRPr="00000000" w14:paraId="00000012">
      <w:pPr>
        <w:numPr>
          <w:ilvl w:val="0"/>
          <w:numId w:val="2"/>
        </w:numPr>
        <w:tabs>
          <w:tab w:val="left" w:leader="none" w:pos="720"/>
        </w:tabs>
        <w:spacing w:after="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Actively engaged in continuous learning and sharing knowledge to foster team development</w:t>
      </w:r>
    </w:p>
    <w:p w:rsidR="00000000" w:rsidDel="00000000" w:rsidP="00000000" w:rsidRDefault="00000000" w:rsidRPr="00000000" w14:paraId="00000013">
      <w:pPr>
        <w:tabs>
          <w:tab w:val="left" w:leader="none" w:pos="720"/>
        </w:tabs>
        <w:spacing w:after="0" w:lineRule="auto"/>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widowControl w:val="1"/>
        <w:spacing w:after="280" w:before="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sz w:val="20"/>
          <w:szCs w:val="20"/>
          <w:rtl w:val="0"/>
        </w:rPr>
        <w:t xml:space="preserve">E</w:t>
      </w:r>
      <w:r w:rsidDel="00000000" w:rsidR="00000000" w:rsidRPr="00000000">
        <w:rPr>
          <w:rFonts w:ascii="Calibri" w:cs="Calibri" w:eastAsia="Calibri" w:hAnsi="Calibri"/>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from </w:t>
      </w:r>
      <w:hyperlink r:id="rId7">
        <w:r w:rsidDel="00000000" w:rsidR="00000000" w:rsidRPr="00000000">
          <w:rPr>
            <w:rFonts w:ascii="Calibri" w:cs="Calibri" w:eastAsia="Calibri" w:hAnsi="Calibri"/>
            <w:sz w:val="20"/>
            <w:szCs w:val="20"/>
            <w:rtl w:val="0"/>
          </w:rPr>
          <w:t xml:space="preserve">Savitribai Phule Pune University</w:t>
        </w:r>
      </w:hyperlink>
      <w:r w:rsidDel="00000000" w:rsidR="00000000" w:rsidRPr="00000000">
        <w:rPr>
          <w:rFonts w:ascii="Calibri" w:cs="Calibri" w:eastAsia="Calibri" w:hAnsi="Calibri"/>
          <w:sz w:val="20"/>
          <w:szCs w:val="20"/>
          <w:rtl w:val="0"/>
        </w:rPr>
        <w:t xml:space="preserve">.</w:t>
        <w:br w:type="textWrapping"/>
        <w:t xml:space="preserve">Intermediate from V.N.College of art and science Sambhajinagar.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widowControl w:val="1"/>
        <w:spacing w:after="120" w:before="81.6" w:lineRule="auto"/>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Work Experience</w:t>
      </w:r>
    </w:p>
    <w:p w:rsidR="00000000" w:rsidDel="00000000" w:rsidP="00000000" w:rsidRDefault="00000000" w:rsidRPr="00000000" w14:paraId="00000017">
      <w:pPr>
        <w:pStyle w:val="Heading3"/>
        <w:keepNext w:val="0"/>
        <w:keepLines w:val="0"/>
        <w:widowControl w:val="1"/>
        <w:spacing w:after="120" w:before="81.6" w:lineRule="auto"/>
        <w:rPr>
          <w:rFonts w:ascii="Calibri" w:cs="Calibri" w:eastAsia="Calibri" w:hAnsi="Calibri"/>
          <w:b w:val="0"/>
          <w:i w:val="1"/>
          <w:sz w:val="20"/>
          <w:szCs w:val="20"/>
          <w:vertAlign w:val="baseline"/>
        </w:rPr>
      </w:pPr>
      <w:r w:rsidDel="00000000" w:rsidR="00000000" w:rsidRPr="00000000">
        <w:rPr>
          <w:rFonts w:ascii="Calibri" w:cs="Calibri" w:eastAsia="Calibri" w:hAnsi="Calibri"/>
          <w:sz w:val="20"/>
          <w:szCs w:val="20"/>
          <w:rtl w:val="0"/>
        </w:rPr>
        <w:t xml:space="preserve">Accionlabs</w:t>
      </w:r>
      <w:r w:rsidDel="00000000" w:rsidR="00000000" w:rsidRPr="00000000">
        <w:rPr>
          <w:rFonts w:ascii="Calibri" w:cs="Calibri" w:eastAsia="Calibri" w:hAnsi="Calibri"/>
          <w:b w:val="1"/>
          <w:sz w:val="20"/>
          <w:szCs w:val="20"/>
          <w:vertAlign w:val="baseline"/>
          <w:rtl w:val="0"/>
        </w:rPr>
        <w:t xml:space="preserve">, Hyderabad</w:t>
        <w:br w:type="textWrapping"/>
      </w:r>
      <w:r w:rsidDel="00000000" w:rsidR="00000000" w:rsidRPr="00000000">
        <w:rPr>
          <w:rFonts w:ascii="Calibri" w:cs="Calibri" w:eastAsia="Calibri" w:hAnsi="Calibri"/>
          <w:b w:val="0"/>
          <w:i w:val="1"/>
          <w:sz w:val="20"/>
          <w:szCs w:val="20"/>
          <w:rtl w:val="0"/>
        </w:rPr>
        <w:t xml:space="preserve">Associate</w:t>
      </w:r>
      <w:r w:rsidDel="00000000" w:rsidR="00000000" w:rsidRPr="00000000">
        <w:rPr>
          <w:rFonts w:ascii="Calibri" w:cs="Calibri" w:eastAsia="Calibri" w:hAnsi="Calibri"/>
          <w:b w:val="0"/>
          <w:i w:val="1"/>
          <w:sz w:val="20"/>
          <w:szCs w:val="20"/>
          <w:vertAlign w:val="baseline"/>
          <w:rtl w:val="0"/>
        </w:rPr>
        <w:t xml:space="preserve"> Software Engineer: </w:t>
      </w:r>
      <w:r w:rsidDel="00000000" w:rsidR="00000000" w:rsidRPr="00000000">
        <w:rPr>
          <w:rFonts w:ascii="Calibri" w:cs="Calibri" w:eastAsia="Calibri" w:hAnsi="Calibri"/>
          <w:b w:val="0"/>
          <w:i w:val="1"/>
          <w:sz w:val="20"/>
          <w:szCs w:val="20"/>
          <w:rtl w:val="0"/>
        </w:rPr>
        <w:t xml:space="preserve">Jun</w:t>
      </w:r>
      <w:r w:rsidDel="00000000" w:rsidR="00000000" w:rsidRPr="00000000">
        <w:rPr>
          <w:rFonts w:ascii="Calibri" w:cs="Calibri" w:eastAsia="Calibri" w:hAnsi="Calibri"/>
          <w:b w:val="0"/>
          <w:i w:val="1"/>
          <w:sz w:val="20"/>
          <w:szCs w:val="20"/>
          <w:vertAlign w:val="baseline"/>
          <w:rtl w:val="0"/>
        </w:rPr>
        <w:t xml:space="preserve"> 202</w:t>
      </w:r>
      <w:r w:rsidDel="00000000" w:rsidR="00000000" w:rsidRPr="00000000">
        <w:rPr>
          <w:rFonts w:ascii="Calibri" w:cs="Calibri" w:eastAsia="Calibri" w:hAnsi="Calibri"/>
          <w:b w:val="0"/>
          <w:i w:val="1"/>
          <w:sz w:val="20"/>
          <w:szCs w:val="20"/>
          <w:rtl w:val="0"/>
        </w:rPr>
        <w:t xml:space="preserve">3</w:t>
      </w:r>
      <w:r w:rsidDel="00000000" w:rsidR="00000000" w:rsidRPr="00000000">
        <w:rPr>
          <w:rFonts w:ascii="Calibri" w:cs="Calibri" w:eastAsia="Calibri" w:hAnsi="Calibri"/>
          <w:b w:val="0"/>
          <w:i w:val="1"/>
          <w:sz w:val="20"/>
          <w:szCs w:val="20"/>
          <w:vertAlign w:val="baseline"/>
          <w:rtl w:val="0"/>
        </w:rPr>
        <w:t xml:space="preserve"> – Present</w:t>
      </w:r>
    </w:p>
    <w:p w:rsidR="00000000" w:rsidDel="00000000" w:rsidP="00000000" w:rsidRDefault="00000000" w:rsidRPr="00000000" w14:paraId="00000018">
      <w:pPr>
        <w:numPr>
          <w:ilvl w:val="0"/>
          <w:numId w:val="1"/>
        </w:numPr>
        <w:tabs>
          <w:tab w:val="left" w:leader="none" w:pos="720"/>
        </w:tabs>
        <w:spacing w:after="0" w:after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Contributed to the development and implementation of the Quantitative User Metrics (QUM) framework, focusing on measurable product goals and user experience metrics.</w:t>
      </w:r>
    </w:p>
    <w:p w:rsidR="00000000" w:rsidDel="00000000" w:rsidP="00000000" w:rsidRDefault="00000000" w:rsidRPr="00000000" w14:paraId="00000019">
      <w:pPr>
        <w:numPr>
          <w:ilvl w:val="0"/>
          <w:numId w:val="1"/>
        </w:numPr>
        <w:tabs>
          <w:tab w:val="left" w:leader="none" w:pos="720"/>
        </w:tabs>
        <w:spacing w:after="43.2"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Assisted in gathering business requirements, conducting functional analysis, and facilitating workshops to enhance team expertise.</w:t>
      </w:r>
    </w:p>
    <w:p w:rsidR="00000000" w:rsidDel="00000000" w:rsidP="00000000" w:rsidRDefault="00000000" w:rsidRPr="00000000" w14:paraId="0000001A">
      <w:pPr>
        <w:tabs>
          <w:tab w:val="left" w:leader="none" w:pos="720"/>
        </w:tabs>
        <w:spacing w:after="43.2" w:lineRule="auto"/>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2"/>
          <w:szCs w:val="22"/>
          <w:rtl w:val="0"/>
        </w:rPr>
        <w:t xml:space="preserve">Core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vertAlign w:val="baseline"/>
          <w:rtl w:val="0"/>
        </w:rPr>
        <w:t xml:space="preserve"> Projects</w:t>
      </w:r>
      <w:r w:rsidDel="00000000" w:rsidR="00000000" w:rsidRPr="00000000">
        <w:rPr>
          <w:rtl w:val="0"/>
        </w:rPr>
      </w:r>
    </w:p>
    <w:p w:rsidR="00000000" w:rsidDel="00000000" w:rsidP="00000000" w:rsidRDefault="00000000" w:rsidRPr="00000000" w14:paraId="0000001B">
      <w:pPr>
        <w:tabs>
          <w:tab w:val="left" w:leader="none" w:pos="720"/>
        </w:tabs>
        <w:spacing w:after="43.2" w:lineRule="auto"/>
        <w:ind w:left="0" w:firstLine="0"/>
        <w:rPr>
          <w:rFonts w:ascii="Calibri" w:cs="Calibri" w:eastAsia="Calibri" w:hAnsi="Calibri"/>
          <w:sz w:val="20"/>
          <w:szCs w:val="20"/>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Quantitative User Metrics (QUM)|</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Developer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Java, </w:t>
      </w:r>
      <w:r w:rsidDel="00000000" w:rsidR="00000000" w:rsidRPr="00000000">
        <w:rPr>
          <w:rFonts w:ascii="Calibri" w:cs="Calibri" w:eastAsia="Calibri" w:hAnsi="Calibri"/>
          <w:i w:val="1"/>
          <w:sz w:val="20"/>
          <w:szCs w:val="20"/>
          <w:rtl w:val="0"/>
        </w:rPr>
        <w:t xml:space="preserve">Duration:</w:t>
      </w:r>
      <w:r w:rsidDel="00000000" w:rsidR="00000000" w:rsidRPr="00000000">
        <w:rPr>
          <w:rFonts w:ascii="Calibri" w:cs="Calibri" w:eastAsia="Calibri" w:hAnsi="Calibri"/>
          <w:sz w:val="20"/>
          <w:szCs w:val="20"/>
          <w:rtl w:val="0"/>
        </w:rPr>
        <w:t xml:space="preserve"> Jun  2023 – Present</w:t>
      </w:r>
    </w:p>
    <w:p w:rsidR="00000000" w:rsidDel="00000000" w:rsidP="00000000" w:rsidRDefault="00000000" w:rsidRPr="00000000" w14:paraId="0000001C">
      <w:pPr>
        <w:tabs>
          <w:tab w:val="left" w:leader="none" w:pos="720"/>
        </w:tabs>
        <w:spacing w:after="43.2"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tabs>
          <w:tab w:val="left" w:leader="none" w:pos="720"/>
        </w:tabs>
        <w:spacing w:after="43.2" w:lineRule="auto"/>
        <w:ind w:lef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The Quantitative User Metrics (QUM) Framework is a systematic approach aimed at streamlining the design and development of products. This framework focuses on clearly defining products and their objectives through measurable metrics. By utilizing this methodology, teams can improve product outcomes and gain valuable insights into meeting their goals. Additionally, it offers quantitative reports on user experience, covering aspects such as performance, accessibility, internationalization, design consistency, and browser performance.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Nexail Framework|</w:t>
      </w:r>
      <w:r w:rsidDel="00000000" w:rsidR="00000000" w:rsidRPr="00000000">
        <w:rPr>
          <w:rFonts w:ascii="Calibri" w:cs="Calibri" w:eastAsia="Calibri" w:hAnsi="Calibri"/>
          <w:b w:val="1"/>
          <w:i w:val="1"/>
          <w:smallCaps w:val="0"/>
          <w:strike w:val="0"/>
          <w:color w:val="000000"/>
          <w:sz w:val="20"/>
          <w:szCs w:val="20"/>
          <w:u w:val="singl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Java,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Selenium</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Duration:</w:t>
      </w:r>
      <w:r w:rsidDel="00000000" w:rsidR="00000000" w:rsidRPr="00000000">
        <w:rPr>
          <w:rFonts w:ascii="Calibri" w:cs="Calibri" w:eastAsia="Calibri" w:hAnsi="Calibri"/>
          <w:sz w:val="20"/>
          <w:szCs w:val="20"/>
          <w:rtl w:val="0"/>
        </w:rPr>
        <w:t xml:space="preserve"> Jun  2023 – Present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F">
      <w:pPr>
        <w:keepNext w:val="0"/>
        <w:keepLines w:val="0"/>
        <w:widowControl w:val="1"/>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Nexial is an accessible test automation framework that utilizes a script-free, Excel-based method for managing test cases through spreadsheets. It facilitates cross-browser testing and integrates with a variety of tools and CI/CD pipelines, streamlining workflow processes. The framework supports data-driven testing and includes built-in reporting features for simplified result analysis</w:t>
      </w:r>
    </w:p>
    <w:p w:rsidR="00000000" w:rsidDel="00000000" w:rsidP="00000000" w:rsidRDefault="00000000" w:rsidRPr="00000000" w14:paraId="00000020">
      <w:pPr>
        <w:keepNext w:val="0"/>
        <w:keepLines w:val="0"/>
        <w:widowControl w:val="1"/>
        <w:spacing w:after="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widowControl w:val="1"/>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vertAlign w:val="baseline"/>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shikesh.tupkar@accionlabs.com" TargetMode="External"/><Relationship Id="rId7" Type="http://schemas.openxmlformats.org/officeDocument/2006/relationships/hyperlink" Target="http://www.unipun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7D940FC65C7744A291BEAF4327B6B695_13</vt:lpwstr>
  </property>
</Properties>
</file>