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73" w:rsidRPr="007A2C73" w:rsidRDefault="007A2C73" w:rsidP="007A2C73">
      <w:pPr>
        <w:shd w:val="clear" w:color="auto" w:fill="FFFFFF"/>
        <w:spacing w:after="300" w:line="240" w:lineRule="atLeast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7A2C73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Users and Groups in AEM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bookmarkStart w:id="0" w:name="main-pars_text_41"/>
      <w:bookmarkEnd w:id="0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This section deals with the various entities and related concepts in more detail to help you configure an easy to maintain user management concept.</w:t>
      </w:r>
    </w:p>
    <w:p w:rsidR="007A2C73" w:rsidRPr="007A2C73" w:rsidRDefault="007A2C73" w:rsidP="007A2C73">
      <w:pPr>
        <w:shd w:val="clear" w:color="auto" w:fill="FFFFFF"/>
        <w:spacing w:before="330" w:after="270" w:line="24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bookmarkStart w:id="1" w:name="main-pars_title_19"/>
      <w:bookmarkEnd w:id="1"/>
      <w:r w:rsidRPr="007A2C73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Users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bookmarkStart w:id="2" w:name="main-pars_text_37"/>
      <w:bookmarkEnd w:id="2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Users will log in to AEM with their account. Each user account is unique and holds the basic account details, together with the privileges assigned.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Users are often members of Groups, which simplify the allocation of these permissions and/or privileges.</w:t>
      </w:r>
    </w:p>
    <w:p w:rsidR="007A2C73" w:rsidRPr="007A2C73" w:rsidRDefault="007A2C73" w:rsidP="007A2C73">
      <w:pPr>
        <w:shd w:val="clear" w:color="auto" w:fill="FFFFFF"/>
        <w:spacing w:before="330" w:after="270" w:line="24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bookmarkStart w:id="3" w:name="main-pars_title_20"/>
      <w:bookmarkEnd w:id="3"/>
      <w:r w:rsidRPr="007A2C73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Groups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bookmarkStart w:id="4" w:name="main-pars_text_46"/>
      <w:bookmarkEnd w:id="4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Groups are collections of users and/or other groups; these </w:t>
      </w: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are all called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 Members of a group.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Their primary purpose is to simplify the maintenance process by reducing the number of entities to </w:t>
      </w: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be updated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, as a change made to a group is applied to all members of the group. Groups often reflect:</w:t>
      </w:r>
    </w:p>
    <w:p w:rsidR="007A2C73" w:rsidRPr="007A2C73" w:rsidRDefault="007A2C73" w:rsidP="007A2C73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a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 role within the application; such as someone who is allowed to surf the content, or someone who is allowed to contribute content.</w:t>
      </w:r>
    </w:p>
    <w:p w:rsidR="007A2C73" w:rsidRPr="007A2C73" w:rsidRDefault="007A2C73" w:rsidP="007A2C73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your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 own organization; you may want to extend the roles to differentiate between contributors from different departments when they are restricted to different branches in the content tree.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Therefore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 groups tend to remain stable, whereas users come and go more frequently.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With planning and a clean structure, the use of groups can reflect your structure, giving you a clear overview and an efficient mechanism for updates.</w:t>
      </w:r>
    </w:p>
    <w:p w:rsidR="007A2C73" w:rsidRPr="007A2C73" w:rsidRDefault="007A2C73" w:rsidP="007A2C73">
      <w:pPr>
        <w:shd w:val="clear" w:color="auto" w:fill="FFFFFF"/>
        <w:spacing w:before="330" w:after="270" w:line="24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bookmarkStart w:id="5" w:name="main-pars_title_6"/>
      <w:bookmarkEnd w:id="5"/>
      <w:r w:rsidRPr="007A2C73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Built-in Users and Groups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bookmarkStart w:id="6" w:name="main-pars_text_45"/>
      <w:bookmarkEnd w:id="6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AEM WCM installs a number of users and groups. These </w:t>
      </w: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can be seen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 when you first access the Security Console after installation.</w:t>
      </w:r>
    </w:p>
    <w:p w:rsidR="007A2C73" w:rsidRPr="007A2C73" w:rsidRDefault="007A2C73" w:rsidP="007A2C73">
      <w:pPr>
        <w:shd w:val="clear" w:color="auto" w:fill="FFFFFF"/>
        <w:spacing w:before="150" w:after="15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 xml:space="preserve">The following tables list each item </w:t>
      </w:r>
      <w:proofErr w:type="gramStart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together with</w:t>
      </w:r>
      <w:proofErr w:type="gramEnd"/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:</w:t>
      </w:r>
    </w:p>
    <w:p w:rsidR="007A2C73" w:rsidRPr="007A2C73" w:rsidRDefault="007A2C73" w:rsidP="007A2C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a short description</w:t>
      </w:r>
    </w:p>
    <w:p w:rsidR="007A2C73" w:rsidRPr="007A2C73" w:rsidRDefault="007A2C73" w:rsidP="007A2C73">
      <w:pPr>
        <w:numPr>
          <w:ilvl w:val="0"/>
          <w:numId w:val="2"/>
        </w:numPr>
        <w:shd w:val="clear" w:color="auto" w:fill="FFFFFF"/>
        <w:spacing w:before="90" w:after="90" w:line="240" w:lineRule="auto"/>
        <w:ind w:left="0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A2C73">
        <w:rPr>
          <w:rFonts w:ascii="inherit" w:eastAsia="Times New Roman" w:hAnsi="inherit" w:cs="Times New Roman"/>
          <w:color w:val="333333"/>
          <w:sz w:val="24"/>
          <w:szCs w:val="24"/>
        </w:rPr>
        <w:t>any recommendations about necessary changes</w:t>
      </w:r>
    </w:p>
    <w:p w:rsidR="004B3646" w:rsidRDefault="007A2C73">
      <w:bookmarkStart w:id="7" w:name="_GoBack"/>
      <w:bookmarkEnd w:id="7"/>
    </w:p>
    <w:sectPr w:rsidR="004B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7CD"/>
    <w:multiLevelType w:val="multilevel"/>
    <w:tmpl w:val="B22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0686F"/>
    <w:multiLevelType w:val="multilevel"/>
    <w:tmpl w:val="85F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73"/>
    <w:rsid w:val="00103C0A"/>
    <w:rsid w:val="001B7937"/>
    <w:rsid w:val="007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0944E-964E-40A0-975D-0702F61D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A2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A2C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Publicis Groupe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Shrivastava 2</dc:creator>
  <cp:keywords/>
  <dc:description/>
  <cp:lastModifiedBy>Amit Shrivastava 2</cp:lastModifiedBy>
  <cp:revision>1</cp:revision>
  <dcterms:created xsi:type="dcterms:W3CDTF">2019-10-15T06:30:00Z</dcterms:created>
  <dcterms:modified xsi:type="dcterms:W3CDTF">2019-10-15T06:31:00Z</dcterms:modified>
</cp:coreProperties>
</file>