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54DD8" w14:textId="77777777" w:rsidR="00A17E8C" w:rsidRDefault="00A17E8C">
      <w:pPr>
        <w:pStyle w:val="BodyText"/>
        <w:spacing w:before="99"/>
        <w:rPr>
          <w:rFonts w:ascii="Times New Roman"/>
          <w:sz w:val="56"/>
        </w:rPr>
      </w:pPr>
    </w:p>
    <w:p w14:paraId="65185605" w14:textId="77777777" w:rsidR="00A17E8C" w:rsidRPr="00AB3293" w:rsidRDefault="00000000">
      <w:pPr>
        <w:pStyle w:val="Heading1"/>
        <w:rPr>
          <w:sz w:val="72"/>
          <w:szCs w:val="72"/>
        </w:rPr>
      </w:pPr>
      <w:r w:rsidRPr="00AB3293">
        <w:rPr>
          <w:color w:val="0A2A4A"/>
          <w:spacing w:val="-4"/>
          <w:sz w:val="40"/>
          <w:szCs w:val="40"/>
        </w:rPr>
        <w:t>Library</w:t>
      </w:r>
      <w:r w:rsidRPr="00AB3293">
        <w:rPr>
          <w:color w:val="0A2A4A"/>
          <w:spacing w:val="-31"/>
          <w:sz w:val="40"/>
          <w:szCs w:val="40"/>
        </w:rPr>
        <w:t xml:space="preserve"> </w:t>
      </w:r>
      <w:r w:rsidRPr="00AB3293">
        <w:rPr>
          <w:color w:val="0A2A4A"/>
          <w:spacing w:val="-4"/>
          <w:sz w:val="40"/>
          <w:szCs w:val="40"/>
        </w:rPr>
        <w:t>Management</w:t>
      </w:r>
      <w:r w:rsidRPr="00AB3293">
        <w:rPr>
          <w:color w:val="0A2A4A"/>
          <w:spacing w:val="-31"/>
          <w:sz w:val="40"/>
          <w:szCs w:val="40"/>
        </w:rPr>
        <w:t xml:space="preserve"> </w:t>
      </w:r>
      <w:r w:rsidRPr="00AB3293">
        <w:rPr>
          <w:color w:val="0A2A4A"/>
          <w:spacing w:val="-4"/>
          <w:sz w:val="40"/>
          <w:szCs w:val="40"/>
        </w:rPr>
        <w:t>System</w:t>
      </w:r>
    </w:p>
    <w:p w14:paraId="71A8F613" w14:textId="77777777" w:rsidR="00A17E8C" w:rsidRDefault="00000000">
      <w:pPr>
        <w:pStyle w:val="BodyText"/>
        <w:spacing w:before="1"/>
        <w:rPr>
          <w:b/>
          <w:sz w:val="18"/>
        </w:rPr>
      </w:pPr>
      <w:r>
        <w:rPr>
          <w:b/>
          <w:noProof/>
          <w:sz w:val="18"/>
        </w:rPr>
        <mc:AlternateContent>
          <mc:Choice Requires="wps">
            <w:drawing>
              <wp:anchor distT="0" distB="0" distL="0" distR="0" simplePos="0" relativeHeight="487587840" behindDoc="1" locked="0" layoutInCell="1" allowOverlap="1" wp14:anchorId="10A59791" wp14:editId="3BB451C5">
                <wp:simplePos x="0" y="0"/>
                <wp:positionH relativeFrom="page">
                  <wp:posOffset>838199</wp:posOffset>
                </wp:positionH>
                <wp:positionV relativeFrom="paragraph">
                  <wp:posOffset>167960</wp:posOffset>
                </wp:positionV>
                <wp:extent cx="5895975" cy="381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38100"/>
                        </a:xfrm>
                        <a:custGeom>
                          <a:avLst/>
                          <a:gdLst/>
                          <a:ahLst/>
                          <a:cxnLst/>
                          <a:rect l="l" t="t" r="r" b="b"/>
                          <a:pathLst>
                            <a:path w="5895975" h="38100">
                              <a:moveTo>
                                <a:pt x="5895974" y="38099"/>
                              </a:moveTo>
                              <a:lnTo>
                                <a:pt x="0" y="38099"/>
                              </a:lnTo>
                              <a:lnTo>
                                <a:pt x="0" y="0"/>
                              </a:lnTo>
                              <a:lnTo>
                                <a:pt x="5895974" y="0"/>
                              </a:lnTo>
                              <a:lnTo>
                                <a:pt x="5895974" y="38099"/>
                              </a:lnTo>
                              <a:close/>
                            </a:path>
                          </a:pathLst>
                        </a:custGeom>
                        <a:solidFill>
                          <a:srgbClr val="297DE1"/>
                        </a:solidFill>
                      </wps:spPr>
                      <wps:bodyPr wrap="square" lIns="0" tIns="0" rIns="0" bIns="0" rtlCol="0">
                        <a:prstTxWarp prst="textNoShape">
                          <a:avLst/>
                        </a:prstTxWarp>
                        <a:noAutofit/>
                      </wps:bodyPr>
                    </wps:wsp>
                  </a:graphicData>
                </a:graphic>
              </wp:anchor>
            </w:drawing>
          </mc:Choice>
          <mc:Fallback>
            <w:pict>
              <v:shape w14:anchorId="24349CDD" id="Graphic 5" o:spid="_x0000_s1026" style="position:absolute;margin-left:66pt;margin-top:13.25pt;width:464.25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589597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" path="m5895974,38099l,38099,,,5895974,r,38099xe" fillcolor="#297de1" stroked="f">
                <v:path arrowok="t"/>
                <w10:wrap type="topAndBottom" anchorx="page"/>
              </v:shape>
            </w:pict>
          </mc:Fallback>
        </mc:AlternateContent>
      </w:r>
    </w:p>
    <w:p w14:paraId="79F52532" w14:textId="77777777" w:rsidR="00A17E8C" w:rsidRDefault="00000000">
      <w:pPr>
        <w:spacing w:before="124"/>
        <w:ind w:left="44"/>
        <w:jc w:val="both"/>
        <w:rPr>
          <w:sz w:val="26"/>
        </w:rPr>
      </w:pPr>
      <w:r>
        <w:rPr>
          <w:color w:val="3A5979"/>
          <w:sz w:val="26"/>
        </w:rPr>
        <w:t>Data</w:t>
      </w:r>
      <w:r>
        <w:rPr>
          <w:color w:val="3A5979"/>
          <w:spacing w:val="-1"/>
          <w:sz w:val="26"/>
        </w:rPr>
        <w:t xml:space="preserve"> </w:t>
      </w:r>
      <w:r>
        <w:rPr>
          <w:color w:val="3A5979"/>
          <w:sz w:val="26"/>
        </w:rPr>
        <w:t>Analyst</w:t>
      </w:r>
      <w:r>
        <w:rPr>
          <w:color w:val="3A5979"/>
          <w:spacing w:val="-1"/>
          <w:sz w:val="26"/>
        </w:rPr>
        <w:t xml:space="preserve"> </w:t>
      </w:r>
      <w:r>
        <w:rPr>
          <w:color w:val="3A5979"/>
          <w:sz w:val="26"/>
        </w:rPr>
        <w:t>Insights</w:t>
      </w:r>
      <w:r>
        <w:rPr>
          <w:color w:val="3A5979"/>
          <w:spacing w:val="-1"/>
          <w:sz w:val="26"/>
        </w:rPr>
        <w:t xml:space="preserve"> </w:t>
      </w:r>
      <w:r>
        <w:rPr>
          <w:color w:val="3A5979"/>
          <w:spacing w:val="-2"/>
          <w:sz w:val="26"/>
        </w:rPr>
        <w:t>Report</w:t>
      </w:r>
    </w:p>
    <w:p w14:paraId="4CA0D764" w14:textId="77777777" w:rsidR="00A17E8C" w:rsidRDefault="00A17E8C">
      <w:pPr>
        <w:pStyle w:val="BodyText"/>
        <w:spacing w:before="286"/>
        <w:rPr>
          <w:sz w:val="26"/>
        </w:rPr>
      </w:pPr>
    </w:p>
    <w:p w14:paraId="5173E447" w14:textId="34903CDD" w:rsidR="00A17E8C" w:rsidRDefault="00000000">
      <w:pPr>
        <w:spacing w:line="295" w:lineRule="auto"/>
        <w:ind w:left="389" w:right="414"/>
        <w:rPr>
          <w:sz w:val="23"/>
        </w:rPr>
      </w:pPr>
      <w:r>
        <w:rPr>
          <w:noProof/>
          <w:sz w:val="23"/>
        </w:rPr>
        <mc:AlternateContent>
          <mc:Choice Requires="wps">
            <w:drawing>
              <wp:anchor distT="0" distB="0" distL="0" distR="0" simplePos="0" relativeHeight="15729664" behindDoc="0" locked="0" layoutInCell="1" allowOverlap="1" wp14:anchorId="0FB1BFF8" wp14:editId="311E58EC">
                <wp:simplePos x="0" y="0"/>
                <wp:positionH relativeFrom="page">
                  <wp:posOffset>838199</wp:posOffset>
                </wp:positionH>
                <wp:positionV relativeFrom="paragraph">
                  <wp:posOffset>-147091</wp:posOffset>
                </wp:positionV>
                <wp:extent cx="54610" cy="143827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10" cy="1438275"/>
                        </a:xfrm>
                        <a:custGeom>
                          <a:avLst/>
                          <a:gdLst/>
                          <a:ahLst/>
                          <a:cxnLst/>
                          <a:rect l="l" t="t" r="r" b="b"/>
                          <a:pathLst>
                            <a:path w="54610" h="1438275">
                              <a:moveTo>
                                <a:pt x="54519" y="1438274"/>
                              </a:moveTo>
                              <a:lnTo>
                                <a:pt x="49571" y="1438274"/>
                              </a:lnTo>
                              <a:lnTo>
                                <a:pt x="42281" y="1436824"/>
                              </a:lnTo>
                              <a:lnTo>
                                <a:pt x="7250" y="1409996"/>
                              </a:lnTo>
                              <a:lnTo>
                                <a:pt x="0" y="1388703"/>
                              </a:lnTo>
                              <a:lnTo>
                                <a:pt x="0" y="49571"/>
                              </a:lnTo>
                              <a:lnTo>
                                <a:pt x="22097" y="11379"/>
                              </a:lnTo>
                              <a:lnTo>
                                <a:pt x="49571" y="0"/>
                              </a:lnTo>
                              <a:lnTo>
                                <a:pt x="54519" y="0"/>
                              </a:lnTo>
                              <a:lnTo>
                                <a:pt x="52274" y="5579"/>
                              </a:lnTo>
                              <a:lnTo>
                                <a:pt x="50414" y="16738"/>
                              </a:lnTo>
                              <a:lnTo>
                                <a:pt x="49194" y="25541"/>
                              </a:lnTo>
                              <a:lnTo>
                                <a:pt x="48322" y="35211"/>
                              </a:lnTo>
                              <a:lnTo>
                                <a:pt x="47799" y="45747"/>
                              </a:lnTo>
                              <a:lnTo>
                                <a:pt x="47625" y="57150"/>
                              </a:lnTo>
                              <a:lnTo>
                                <a:pt x="47625" y="1381125"/>
                              </a:lnTo>
                              <a:lnTo>
                                <a:pt x="50414" y="1421535"/>
                              </a:lnTo>
                              <a:lnTo>
                                <a:pt x="52274" y="1432695"/>
                              </a:lnTo>
                              <a:lnTo>
                                <a:pt x="54519" y="1438274"/>
                              </a:lnTo>
                              <a:close/>
                            </a:path>
                          </a:pathLst>
                        </a:custGeom>
                        <a:solidFill>
                          <a:srgbClr val="297DE1"/>
                        </a:solidFill>
                      </wps:spPr>
                      <wps:bodyPr wrap="square" lIns="0" tIns="0" rIns="0" bIns="0" rtlCol="0">
                        <a:prstTxWarp prst="textNoShape">
                          <a:avLst/>
                        </a:prstTxWarp>
                        <a:noAutofit/>
                      </wps:bodyPr>
                    </wps:wsp>
                  </a:graphicData>
                </a:graphic>
              </wp:anchor>
            </w:drawing>
          </mc:Choice>
          <mc:Fallback>
            <w:pict>
              <v:shape w14:anchorId="7BAE54F0" id="Graphic 6" o:spid="_x0000_s1026" style="position:absolute;margin-left:66pt;margin-top:-11.6pt;width:4.3pt;height:113.25pt;z-index:15729664;visibility:visible;mso-wrap-style:square;mso-wrap-distance-left:0;mso-wrap-distance-top:0;mso-wrap-distance-right:0;mso-wrap-distance-bottom:0;mso-position-horizontal:absolute;mso-position-horizontal-relative:page;mso-position-vertical:absolute;mso-position-vertical-relative:text;v-text-anchor:top" coordsize="54610,1438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" path="m54519,1438274r-4948,l42281,1436824,7250,1409996,,1388703,,49571,22097,11379,49571,r4948,l52274,5579,50414,16738r-1220,8803l48322,35211r-523,10536l47625,57150r,1323975l50414,1421535r1860,11160l54519,1438274xe" fillcolor="#297de1" stroked="f">
                <v:path arrowok="t"/>
                <w10:wrap anchorx="page"/>
              </v:shape>
            </w:pict>
          </mc:Fallback>
        </mc:AlternateContent>
      </w:r>
      <w:r>
        <w:rPr>
          <w:rFonts w:ascii="Segoe UI Semibold"/>
          <w:color w:val="0A2A4A"/>
          <w:sz w:val="23"/>
        </w:rPr>
        <w:t>Project:</w:t>
      </w:r>
      <w:r>
        <w:rPr>
          <w:rFonts w:ascii="Segoe UI Semibold"/>
          <w:color w:val="0A2A4A"/>
          <w:spacing w:val="-6"/>
          <w:sz w:val="23"/>
        </w:rPr>
        <w:t xml:space="preserve"> </w:t>
      </w:r>
      <w:r>
        <w:rPr>
          <w:color w:val="1D293A"/>
          <w:sz w:val="23"/>
        </w:rPr>
        <w:t>Library</w:t>
      </w:r>
      <w:r>
        <w:rPr>
          <w:color w:val="1D293A"/>
          <w:spacing w:val="-6"/>
          <w:sz w:val="23"/>
        </w:rPr>
        <w:t xml:space="preserve"> </w:t>
      </w:r>
      <w:r>
        <w:rPr>
          <w:color w:val="1D293A"/>
          <w:sz w:val="23"/>
        </w:rPr>
        <w:t>Management</w:t>
      </w:r>
      <w:r>
        <w:rPr>
          <w:color w:val="1D293A"/>
          <w:spacing w:val="-6"/>
          <w:sz w:val="23"/>
        </w:rPr>
        <w:t xml:space="preserve"> </w:t>
      </w:r>
      <w:r>
        <w:rPr>
          <w:color w:val="1D293A"/>
          <w:sz w:val="23"/>
        </w:rPr>
        <w:t>System</w:t>
      </w:r>
      <w:r>
        <w:rPr>
          <w:color w:val="1D293A"/>
          <w:spacing w:val="-6"/>
          <w:sz w:val="23"/>
        </w:rPr>
        <w:t xml:space="preserve"> </w:t>
      </w:r>
      <w:r>
        <w:rPr>
          <w:color w:val="1D293A"/>
          <w:sz w:val="23"/>
        </w:rPr>
        <w:t>using</w:t>
      </w:r>
      <w:r>
        <w:rPr>
          <w:color w:val="1D293A"/>
          <w:spacing w:val="-6"/>
          <w:sz w:val="23"/>
        </w:rPr>
        <w:t xml:space="preserve"> </w:t>
      </w:r>
      <w:r>
        <w:rPr>
          <w:color w:val="1D293A"/>
          <w:sz w:val="23"/>
        </w:rPr>
        <w:t>SQL</w:t>
      </w:r>
      <w:r>
        <w:rPr>
          <w:color w:val="1D293A"/>
          <w:spacing w:val="-6"/>
          <w:sz w:val="23"/>
        </w:rPr>
        <w:t xml:space="preserve"> </w:t>
      </w:r>
      <w:r>
        <w:rPr>
          <w:color w:val="1D293A"/>
          <w:sz w:val="23"/>
        </w:rPr>
        <w:t>(PostgreSQL)</w:t>
      </w:r>
      <w:r>
        <w:rPr>
          <w:color w:val="1D293A"/>
          <w:spacing w:val="80"/>
          <w:sz w:val="23"/>
        </w:rPr>
        <w:t xml:space="preserve"> </w:t>
      </w:r>
    </w:p>
    <w:p w14:paraId="66096689" w14:textId="77777777" w:rsidR="00A17E8C" w:rsidRDefault="00000000">
      <w:pPr>
        <w:spacing w:line="288" w:lineRule="exact"/>
        <w:ind w:left="389"/>
        <w:rPr>
          <w:sz w:val="23"/>
        </w:rPr>
      </w:pPr>
      <w:r>
        <w:rPr>
          <w:rFonts w:ascii="Segoe UI Semibold" w:hAnsi="Segoe UI Semibold"/>
          <w:color w:val="0A2A4A"/>
          <w:sz w:val="23"/>
        </w:rPr>
        <w:t>Objective:</w:t>
      </w:r>
      <w:r>
        <w:rPr>
          <w:rFonts w:ascii="Segoe UI Semibold" w:hAnsi="Segoe UI Semibold"/>
          <w:color w:val="0A2A4A"/>
          <w:spacing w:val="-6"/>
          <w:sz w:val="23"/>
        </w:rPr>
        <w:t xml:space="preserve"> </w:t>
      </w:r>
      <w:r>
        <w:rPr>
          <w:color w:val="1D293A"/>
          <w:sz w:val="23"/>
        </w:rPr>
        <w:t>To</w:t>
      </w:r>
      <w:r>
        <w:rPr>
          <w:color w:val="1D293A"/>
          <w:spacing w:val="-3"/>
          <w:sz w:val="23"/>
        </w:rPr>
        <w:t xml:space="preserve"> </w:t>
      </w:r>
      <w:r>
        <w:rPr>
          <w:color w:val="1D293A"/>
          <w:sz w:val="23"/>
        </w:rPr>
        <w:t>analyze</w:t>
      </w:r>
      <w:r>
        <w:rPr>
          <w:color w:val="1D293A"/>
          <w:spacing w:val="-4"/>
          <w:sz w:val="23"/>
        </w:rPr>
        <w:t xml:space="preserve"> </w:t>
      </w:r>
      <w:r>
        <w:rPr>
          <w:color w:val="1D293A"/>
          <w:sz w:val="23"/>
        </w:rPr>
        <w:t>library</w:t>
      </w:r>
      <w:r>
        <w:rPr>
          <w:color w:val="1D293A"/>
          <w:spacing w:val="-3"/>
          <w:sz w:val="23"/>
        </w:rPr>
        <w:t xml:space="preserve"> </w:t>
      </w:r>
      <w:r>
        <w:rPr>
          <w:color w:val="1D293A"/>
          <w:sz w:val="23"/>
        </w:rPr>
        <w:t>operational</w:t>
      </w:r>
      <w:r>
        <w:rPr>
          <w:color w:val="1D293A"/>
          <w:spacing w:val="-4"/>
          <w:sz w:val="23"/>
        </w:rPr>
        <w:t xml:space="preserve"> </w:t>
      </w:r>
      <w:r>
        <w:rPr>
          <w:color w:val="1D293A"/>
          <w:sz w:val="23"/>
        </w:rPr>
        <w:t>data</w:t>
      </w:r>
      <w:r>
        <w:rPr>
          <w:color w:val="1D293A"/>
          <w:spacing w:val="-3"/>
          <w:sz w:val="23"/>
        </w:rPr>
        <w:t xml:space="preserve"> </w:t>
      </w:r>
      <w:r>
        <w:rPr>
          <w:color w:val="1D293A"/>
          <w:sz w:val="23"/>
        </w:rPr>
        <w:t>–</w:t>
      </w:r>
      <w:r>
        <w:rPr>
          <w:color w:val="1D293A"/>
          <w:spacing w:val="-4"/>
          <w:sz w:val="23"/>
        </w:rPr>
        <w:t xml:space="preserve"> </w:t>
      </w:r>
      <w:r>
        <w:rPr>
          <w:color w:val="1D293A"/>
          <w:sz w:val="23"/>
        </w:rPr>
        <w:t>member</w:t>
      </w:r>
      <w:r>
        <w:rPr>
          <w:color w:val="1D293A"/>
          <w:spacing w:val="-3"/>
          <w:sz w:val="23"/>
        </w:rPr>
        <w:t xml:space="preserve"> </w:t>
      </w:r>
      <w:r>
        <w:rPr>
          <w:color w:val="1D293A"/>
          <w:sz w:val="23"/>
        </w:rPr>
        <w:t>behavior,</w:t>
      </w:r>
      <w:r>
        <w:rPr>
          <w:color w:val="1D293A"/>
          <w:spacing w:val="-4"/>
          <w:sz w:val="23"/>
        </w:rPr>
        <w:t xml:space="preserve"> </w:t>
      </w:r>
      <w:r>
        <w:rPr>
          <w:color w:val="1D293A"/>
          <w:sz w:val="23"/>
        </w:rPr>
        <w:t>book</w:t>
      </w:r>
      <w:r>
        <w:rPr>
          <w:color w:val="1D293A"/>
          <w:spacing w:val="-3"/>
          <w:sz w:val="23"/>
        </w:rPr>
        <w:t xml:space="preserve"> </w:t>
      </w:r>
      <w:r>
        <w:rPr>
          <w:color w:val="1D293A"/>
          <w:spacing w:val="-2"/>
          <w:sz w:val="23"/>
        </w:rPr>
        <w:t>circulation,</w:t>
      </w:r>
    </w:p>
    <w:p w14:paraId="11AF8172" w14:textId="77777777" w:rsidR="00A17E8C" w:rsidRDefault="00000000">
      <w:pPr>
        <w:spacing w:before="69" w:line="295" w:lineRule="auto"/>
        <w:ind w:left="389" w:right="414"/>
        <w:rPr>
          <w:sz w:val="23"/>
        </w:rPr>
      </w:pPr>
      <w:r>
        <w:rPr>
          <w:color w:val="1D293A"/>
          <w:sz w:val="23"/>
        </w:rPr>
        <w:t>revenue,</w:t>
      </w:r>
      <w:r>
        <w:rPr>
          <w:color w:val="1D293A"/>
          <w:spacing w:val="-5"/>
          <w:sz w:val="23"/>
        </w:rPr>
        <w:t xml:space="preserve"> </w:t>
      </w:r>
      <w:r>
        <w:rPr>
          <w:color w:val="1D293A"/>
          <w:sz w:val="23"/>
        </w:rPr>
        <w:t>branch</w:t>
      </w:r>
      <w:r>
        <w:rPr>
          <w:color w:val="1D293A"/>
          <w:spacing w:val="-5"/>
          <w:sz w:val="23"/>
        </w:rPr>
        <w:t xml:space="preserve"> </w:t>
      </w:r>
      <w:r>
        <w:rPr>
          <w:color w:val="1D293A"/>
          <w:sz w:val="23"/>
        </w:rPr>
        <w:t>performance,</w:t>
      </w:r>
      <w:r>
        <w:rPr>
          <w:color w:val="1D293A"/>
          <w:spacing w:val="-5"/>
          <w:sz w:val="23"/>
        </w:rPr>
        <w:t xml:space="preserve"> </w:t>
      </w:r>
      <w:r>
        <w:rPr>
          <w:color w:val="1D293A"/>
          <w:sz w:val="23"/>
        </w:rPr>
        <w:t>and</w:t>
      </w:r>
      <w:r>
        <w:rPr>
          <w:color w:val="1D293A"/>
          <w:spacing w:val="-5"/>
          <w:sz w:val="23"/>
        </w:rPr>
        <w:t xml:space="preserve"> </w:t>
      </w:r>
      <w:r>
        <w:rPr>
          <w:color w:val="1D293A"/>
          <w:sz w:val="23"/>
        </w:rPr>
        <w:t>employee</w:t>
      </w:r>
      <w:r>
        <w:rPr>
          <w:color w:val="1D293A"/>
          <w:spacing w:val="-5"/>
          <w:sz w:val="23"/>
        </w:rPr>
        <w:t xml:space="preserve"> </w:t>
      </w:r>
      <w:r>
        <w:rPr>
          <w:color w:val="1D293A"/>
          <w:sz w:val="23"/>
        </w:rPr>
        <w:t>productivity</w:t>
      </w:r>
      <w:r>
        <w:rPr>
          <w:color w:val="1D293A"/>
          <w:spacing w:val="-5"/>
          <w:sz w:val="23"/>
        </w:rPr>
        <w:t xml:space="preserve"> </w:t>
      </w:r>
      <w:r>
        <w:rPr>
          <w:color w:val="1D293A"/>
          <w:sz w:val="23"/>
        </w:rPr>
        <w:t>–</w:t>
      </w:r>
      <w:r>
        <w:rPr>
          <w:color w:val="1D293A"/>
          <w:spacing w:val="-5"/>
          <w:sz w:val="23"/>
        </w:rPr>
        <w:t xml:space="preserve"> </w:t>
      </w:r>
      <w:r>
        <w:rPr>
          <w:color w:val="1D293A"/>
          <w:sz w:val="23"/>
        </w:rPr>
        <w:t>to</w:t>
      </w:r>
      <w:r>
        <w:rPr>
          <w:color w:val="1D293A"/>
          <w:spacing w:val="-5"/>
          <w:sz w:val="23"/>
        </w:rPr>
        <w:t xml:space="preserve"> </w:t>
      </w:r>
      <w:r>
        <w:rPr>
          <w:color w:val="1D293A"/>
          <w:sz w:val="23"/>
        </w:rPr>
        <w:t>uncover</w:t>
      </w:r>
      <w:r>
        <w:rPr>
          <w:color w:val="1D293A"/>
          <w:spacing w:val="-5"/>
          <w:sz w:val="23"/>
        </w:rPr>
        <w:t xml:space="preserve"> </w:t>
      </w:r>
      <w:r>
        <w:rPr>
          <w:color w:val="1D293A"/>
          <w:sz w:val="23"/>
        </w:rPr>
        <w:t>actionable business insights.</w:t>
      </w:r>
    </w:p>
    <w:p w14:paraId="1505A691" w14:textId="77777777" w:rsidR="00A17E8C" w:rsidRDefault="00A17E8C">
      <w:pPr>
        <w:pStyle w:val="BodyText"/>
        <w:spacing w:before="0"/>
        <w:rPr>
          <w:sz w:val="23"/>
        </w:rPr>
      </w:pPr>
    </w:p>
    <w:p w14:paraId="14D3CC57" w14:textId="77777777" w:rsidR="00A17E8C" w:rsidRDefault="00A17E8C">
      <w:pPr>
        <w:pStyle w:val="BodyText"/>
        <w:spacing w:before="85"/>
        <w:rPr>
          <w:sz w:val="23"/>
        </w:rPr>
      </w:pPr>
    </w:p>
    <w:p w14:paraId="1C52D9E8" w14:textId="77777777" w:rsidR="00A17E8C" w:rsidRPr="00AB3293" w:rsidRDefault="00000000">
      <w:pPr>
        <w:pStyle w:val="Heading2"/>
        <w:numPr>
          <w:ilvl w:val="0"/>
          <w:numId w:val="5"/>
        </w:numPr>
        <w:tabs>
          <w:tab w:val="left" w:pos="447"/>
        </w:tabs>
        <w:ind w:left="447" w:hanging="403"/>
        <w:rPr>
          <w:sz w:val="32"/>
          <w:szCs w:val="32"/>
        </w:rPr>
      </w:pPr>
      <w:r w:rsidRPr="00AB3293">
        <w:rPr>
          <w:color w:val="0A2A4A"/>
          <w:sz w:val="32"/>
          <w:szCs w:val="32"/>
        </w:rPr>
        <w:t>Executive</w:t>
      </w:r>
      <w:r w:rsidRPr="00AB3293">
        <w:rPr>
          <w:color w:val="0A2A4A"/>
          <w:spacing w:val="-11"/>
          <w:sz w:val="32"/>
          <w:szCs w:val="32"/>
        </w:rPr>
        <w:t xml:space="preserve"> </w:t>
      </w:r>
      <w:r w:rsidRPr="00AB3293">
        <w:rPr>
          <w:color w:val="0A2A4A"/>
          <w:spacing w:val="-2"/>
          <w:sz w:val="32"/>
          <w:szCs w:val="32"/>
        </w:rPr>
        <w:t>Summary</w:t>
      </w:r>
    </w:p>
    <w:p w14:paraId="317E6AE1" w14:textId="77777777" w:rsidR="00A17E8C" w:rsidRDefault="00000000">
      <w:pPr>
        <w:pStyle w:val="BodyText"/>
        <w:spacing w:before="4"/>
        <w:rPr>
          <w:b/>
          <w:sz w:val="8"/>
        </w:rPr>
      </w:pPr>
      <w:r>
        <w:rPr>
          <w:b/>
          <w:noProof/>
          <w:sz w:val="8"/>
        </w:rPr>
        <mc:AlternateContent>
          <mc:Choice Requires="wps">
            <w:drawing>
              <wp:anchor distT="0" distB="0" distL="0" distR="0" simplePos="0" relativeHeight="487588352" behindDoc="1" locked="0" layoutInCell="1" allowOverlap="1" wp14:anchorId="744628AD" wp14:editId="429377F9">
                <wp:simplePos x="0" y="0"/>
                <wp:positionH relativeFrom="page">
                  <wp:posOffset>838199</wp:posOffset>
                </wp:positionH>
                <wp:positionV relativeFrom="paragraph">
                  <wp:posOffset>85863</wp:posOffset>
                </wp:positionV>
                <wp:extent cx="589597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9050"/>
                        </a:xfrm>
                        <a:custGeom>
                          <a:avLst/>
                          <a:gdLst/>
                          <a:ahLst/>
                          <a:cxnLst/>
                          <a:rect l="l" t="t" r="r" b="b"/>
                          <a:pathLst>
                            <a:path w="5895975" h="19050">
                              <a:moveTo>
                                <a:pt x="5895974" y="19049"/>
                              </a:moveTo>
                              <a:lnTo>
                                <a:pt x="0" y="19049"/>
                              </a:lnTo>
                              <a:lnTo>
                                <a:pt x="0" y="0"/>
                              </a:lnTo>
                              <a:lnTo>
                                <a:pt x="5895974" y="0"/>
                              </a:lnTo>
                              <a:lnTo>
                                <a:pt x="5895974" y="19049"/>
                              </a:lnTo>
                              <a:close/>
                            </a:path>
                          </a:pathLst>
                        </a:custGeom>
                        <a:solidFill>
                          <a:srgbClr val="D0DAE7"/>
                        </a:solidFill>
                      </wps:spPr>
                      <wps:bodyPr wrap="square" lIns="0" tIns="0" rIns="0" bIns="0" rtlCol="0">
                        <a:prstTxWarp prst="textNoShape">
                          <a:avLst/>
                        </a:prstTxWarp>
                        <a:noAutofit/>
                      </wps:bodyPr>
                    </wps:wsp>
                  </a:graphicData>
                </a:graphic>
              </wp:anchor>
            </w:drawing>
          </mc:Choice>
          <mc:Fallback>
            <w:pict>
              <v:shape w14:anchorId="57FD855C" id="Graphic 7" o:spid="_x0000_s1026" style="position:absolute;margin-left:66pt;margin-top:6.75pt;width:464.2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58959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" path="m5895974,19049l,19049,,,5895974,r,19049xe" fillcolor="#d0dae7" stroked="f">
                <v:path arrowok="t"/>
                <w10:wrap type="topAndBottom" anchorx="page"/>
              </v:shape>
            </w:pict>
          </mc:Fallback>
        </mc:AlternateContent>
      </w:r>
    </w:p>
    <w:p w14:paraId="59D70C28" w14:textId="77777777" w:rsidR="00A17E8C" w:rsidRDefault="00000000">
      <w:pPr>
        <w:pStyle w:val="BodyText"/>
        <w:spacing w:before="227" w:line="290" w:lineRule="auto"/>
        <w:ind w:left="44" w:right="17"/>
        <w:jc w:val="both"/>
      </w:pPr>
      <w:r>
        <w:rPr>
          <w:color w:val="1D293A"/>
        </w:rPr>
        <w:t>This</w:t>
      </w:r>
      <w:r>
        <w:rPr>
          <w:color w:val="1D293A"/>
          <w:spacing w:val="-1"/>
        </w:rPr>
        <w:t xml:space="preserve"> </w:t>
      </w:r>
      <w:r>
        <w:rPr>
          <w:color w:val="1D293A"/>
        </w:rPr>
        <w:t>project</w:t>
      </w:r>
      <w:r>
        <w:rPr>
          <w:color w:val="1D293A"/>
          <w:spacing w:val="-1"/>
        </w:rPr>
        <w:t xml:space="preserve"> </w:t>
      </w:r>
      <w:r>
        <w:rPr>
          <w:color w:val="1D293A"/>
        </w:rPr>
        <w:t>involved</w:t>
      </w:r>
      <w:r>
        <w:rPr>
          <w:color w:val="1D293A"/>
          <w:spacing w:val="-1"/>
        </w:rPr>
        <w:t xml:space="preserve"> </w:t>
      </w:r>
      <w:r>
        <w:rPr>
          <w:color w:val="1D293A"/>
        </w:rPr>
        <w:t>designing</w:t>
      </w:r>
      <w:r>
        <w:rPr>
          <w:color w:val="1D293A"/>
          <w:spacing w:val="-1"/>
        </w:rPr>
        <w:t xml:space="preserve"> </w:t>
      </w:r>
      <w:r>
        <w:rPr>
          <w:color w:val="1D293A"/>
        </w:rPr>
        <w:t>and</w:t>
      </w:r>
      <w:r>
        <w:rPr>
          <w:color w:val="1D293A"/>
          <w:spacing w:val="-1"/>
        </w:rPr>
        <w:t xml:space="preserve"> </w:t>
      </w:r>
      <w:r>
        <w:rPr>
          <w:color w:val="1D293A"/>
        </w:rPr>
        <w:t>implementing</w:t>
      </w:r>
      <w:r>
        <w:rPr>
          <w:color w:val="1D293A"/>
          <w:spacing w:val="-1"/>
        </w:rPr>
        <w:t xml:space="preserve"> </w:t>
      </w:r>
      <w:r>
        <w:rPr>
          <w:color w:val="1D293A"/>
        </w:rPr>
        <w:t>a</w:t>
      </w:r>
      <w:r>
        <w:rPr>
          <w:color w:val="1D293A"/>
          <w:spacing w:val="-1"/>
        </w:rPr>
        <w:t xml:space="preserve"> </w:t>
      </w:r>
      <w:r>
        <w:rPr>
          <w:color w:val="1D293A"/>
        </w:rPr>
        <w:t>relational</w:t>
      </w:r>
      <w:r>
        <w:rPr>
          <w:color w:val="1D293A"/>
          <w:spacing w:val="-1"/>
        </w:rPr>
        <w:t xml:space="preserve"> </w:t>
      </w:r>
      <w:r>
        <w:rPr>
          <w:color w:val="1D293A"/>
        </w:rPr>
        <w:t>database</w:t>
      </w:r>
      <w:r>
        <w:rPr>
          <w:color w:val="1D293A"/>
          <w:spacing w:val="-1"/>
        </w:rPr>
        <w:t xml:space="preserve"> </w:t>
      </w:r>
      <w:r>
        <w:rPr>
          <w:color w:val="1D293A"/>
        </w:rPr>
        <w:t>for</w:t>
      </w:r>
      <w:r>
        <w:rPr>
          <w:color w:val="1D293A"/>
          <w:spacing w:val="-1"/>
        </w:rPr>
        <w:t xml:space="preserve"> </w:t>
      </w:r>
      <w:r>
        <w:rPr>
          <w:color w:val="1D293A"/>
        </w:rPr>
        <w:t>a</w:t>
      </w:r>
      <w:r>
        <w:rPr>
          <w:color w:val="1D293A"/>
          <w:spacing w:val="-1"/>
        </w:rPr>
        <w:t xml:space="preserve"> </w:t>
      </w:r>
      <w:r>
        <w:rPr>
          <w:color w:val="1D293A"/>
        </w:rPr>
        <w:t>library</w:t>
      </w:r>
      <w:r>
        <w:rPr>
          <w:color w:val="1D293A"/>
          <w:spacing w:val="-1"/>
        </w:rPr>
        <w:t xml:space="preserve"> </w:t>
      </w:r>
      <w:r>
        <w:rPr>
          <w:color w:val="1D293A"/>
        </w:rPr>
        <w:t>system</w:t>
      </w:r>
      <w:r>
        <w:rPr>
          <w:color w:val="1D293A"/>
          <w:spacing w:val="-1"/>
        </w:rPr>
        <w:t xml:space="preserve"> </w:t>
      </w:r>
      <w:r>
        <w:rPr>
          <w:color w:val="1D293A"/>
        </w:rPr>
        <w:t>and executing 20 SQL analytical tasks. The analysis provided deep insights into book circulation patterns, member engagement, revenue generation, and operational efficiency. Key findings reveal that classic literature generates the highest rental income, a significant number of books are overdue (indicating potential revenue loss from uncollected fines), and branch performance varies considerably, with one branch outperforming others in both issue volume and revenue.</w:t>
      </w:r>
    </w:p>
    <w:p w14:paraId="29FA533E" w14:textId="77777777" w:rsidR="00A17E8C" w:rsidRDefault="00A17E8C">
      <w:pPr>
        <w:pStyle w:val="BodyText"/>
        <w:spacing w:before="208"/>
      </w:pPr>
    </w:p>
    <w:p w14:paraId="03583CE8" w14:textId="77777777" w:rsidR="00A17E8C" w:rsidRDefault="00000000">
      <w:pPr>
        <w:ind w:left="434"/>
        <w:rPr>
          <w:b/>
        </w:rPr>
      </w:pPr>
      <w:r>
        <w:rPr>
          <w:b/>
          <w:noProof/>
        </w:rPr>
        <mc:AlternateContent>
          <mc:Choice Requires="wps">
            <w:drawing>
              <wp:anchor distT="0" distB="0" distL="0" distR="0" simplePos="0" relativeHeight="15730176" behindDoc="0" locked="0" layoutInCell="1" allowOverlap="1" wp14:anchorId="2E6E6081" wp14:editId="5B78EE8F">
                <wp:simplePos x="0" y="0"/>
                <wp:positionH relativeFrom="page">
                  <wp:posOffset>838200</wp:posOffset>
                </wp:positionH>
                <wp:positionV relativeFrom="paragraph">
                  <wp:posOffset>-163206</wp:posOffset>
                </wp:positionV>
                <wp:extent cx="57150" cy="41719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4171950"/>
                        </a:xfrm>
                        <a:custGeom>
                          <a:avLst/>
                          <a:gdLst/>
                          <a:ahLst/>
                          <a:cxnLst/>
                          <a:rect l="l" t="t" r="r" b="b"/>
                          <a:pathLst>
                            <a:path w="57150" h="4171950">
                              <a:moveTo>
                                <a:pt x="57149" y="4171949"/>
                              </a:moveTo>
                              <a:lnTo>
                                <a:pt x="11379" y="4149850"/>
                              </a:lnTo>
                              <a:lnTo>
                                <a:pt x="0" y="4122377"/>
                              </a:lnTo>
                              <a:lnTo>
                                <a:pt x="0" y="49571"/>
                              </a:lnTo>
                              <a:lnTo>
                                <a:pt x="22097" y="11379"/>
                              </a:lnTo>
                              <a:lnTo>
                                <a:pt x="49571" y="0"/>
                              </a:lnTo>
                              <a:lnTo>
                                <a:pt x="57149" y="0"/>
                              </a:lnTo>
                              <a:lnTo>
                                <a:pt x="57149" y="4171949"/>
                              </a:lnTo>
                              <a:close/>
                            </a:path>
                          </a:pathLst>
                        </a:custGeom>
                        <a:solidFill>
                          <a:srgbClr val="297DE1"/>
                        </a:solidFill>
                      </wps:spPr>
                      <wps:bodyPr wrap="square" lIns="0" tIns="0" rIns="0" bIns="0" rtlCol="0">
                        <a:prstTxWarp prst="textNoShape">
                          <a:avLst/>
                        </a:prstTxWarp>
                        <a:noAutofit/>
                      </wps:bodyPr>
                    </wps:wsp>
                  </a:graphicData>
                </a:graphic>
              </wp:anchor>
            </w:drawing>
          </mc:Choice>
          <mc:Fallback>
            <w:pict>
              <v:shape w14:anchorId="2D9C5E4E" id="Graphic 8" o:spid="_x0000_s1026" style="position:absolute;margin-left:66pt;margin-top:-12.85pt;width:4.5pt;height:328.5pt;z-index:15730176;visibility:visible;mso-wrap-style:square;mso-wrap-distance-left:0;mso-wrap-distance-top:0;mso-wrap-distance-right:0;mso-wrap-distance-bottom:0;mso-position-horizontal:absolute;mso-position-horizontal-relative:page;mso-position-vertical:absolute;mso-position-vertical-relative:text;v-text-anchor:top" coordsize="57150,417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" path="m57149,4171949l11379,4149850,,4122377,,49571,22097,11379,49571,r7578,l57149,4171949xe" fillcolor="#297de1" stroked="f">
                <v:path arrowok="t"/>
                <w10:wrap anchorx="page"/>
              </v:shape>
            </w:pict>
          </mc:Fallback>
        </mc:AlternateContent>
      </w:r>
      <w:r>
        <w:rPr>
          <w:b/>
          <w:color w:val="0A2A4A"/>
        </w:rPr>
        <w:t>Key</w:t>
      </w:r>
      <w:r>
        <w:rPr>
          <w:b/>
          <w:color w:val="0A2A4A"/>
          <w:spacing w:val="-4"/>
        </w:rPr>
        <w:t xml:space="preserve"> </w:t>
      </w:r>
      <w:r>
        <w:rPr>
          <w:b/>
          <w:color w:val="0A2A4A"/>
          <w:spacing w:val="-2"/>
        </w:rPr>
        <w:t>Findings:</w:t>
      </w:r>
    </w:p>
    <w:p w14:paraId="6B25396A" w14:textId="77777777" w:rsidR="00A17E8C" w:rsidRDefault="00000000">
      <w:pPr>
        <w:pStyle w:val="ListParagraph"/>
        <w:numPr>
          <w:ilvl w:val="0"/>
          <w:numId w:val="3"/>
        </w:numPr>
        <w:tabs>
          <w:tab w:val="left" w:pos="764"/>
        </w:tabs>
        <w:spacing w:before="188" w:line="283" w:lineRule="auto"/>
        <w:ind w:left="764" w:right="531"/>
      </w:pPr>
      <w:r>
        <w:rPr>
          <w:b/>
          <w:color w:val="0A2A4A"/>
        </w:rPr>
        <w:t>Revenue</w:t>
      </w:r>
      <w:r>
        <w:rPr>
          <w:b/>
          <w:color w:val="0A2A4A"/>
          <w:spacing w:val="-5"/>
        </w:rPr>
        <w:t xml:space="preserve"> </w:t>
      </w:r>
      <w:r>
        <w:rPr>
          <w:b/>
          <w:color w:val="0A2A4A"/>
        </w:rPr>
        <w:t>Drivers:</w:t>
      </w:r>
      <w:r>
        <w:rPr>
          <w:b/>
          <w:color w:val="0A2A4A"/>
          <w:spacing w:val="-5"/>
        </w:rPr>
        <w:t xml:space="preserve"> </w:t>
      </w:r>
      <w:r>
        <w:rPr>
          <w:color w:val="1D293A"/>
        </w:rPr>
        <w:t>"Classic"</w:t>
      </w:r>
      <w:r>
        <w:rPr>
          <w:color w:val="1D293A"/>
          <w:spacing w:val="-5"/>
        </w:rPr>
        <w:t xml:space="preserve"> </w:t>
      </w:r>
      <w:r>
        <w:rPr>
          <w:color w:val="1D293A"/>
        </w:rPr>
        <w:t>books</w:t>
      </w:r>
      <w:r>
        <w:rPr>
          <w:color w:val="1D293A"/>
          <w:spacing w:val="-5"/>
        </w:rPr>
        <w:t xml:space="preserve"> </w:t>
      </w:r>
      <w:r>
        <w:rPr>
          <w:color w:val="1D293A"/>
        </w:rPr>
        <w:t>generate</w:t>
      </w:r>
      <w:r>
        <w:rPr>
          <w:color w:val="1D293A"/>
          <w:spacing w:val="-5"/>
        </w:rPr>
        <w:t xml:space="preserve"> </w:t>
      </w:r>
      <w:r>
        <w:rPr>
          <w:color w:val="1D293A"/>
        </w:rPr>
        <w:t>the</w:t>
      </w:r>
      <w:r>
        <w:rPr>
          <w:color w:val="1D293A"/>
          <w:spacing w:val="-5"/>
        </w:rPr>
        <w:t xml:space="preserve"> </w:t>
      </w:r>
      <w:r>
        <w:rPr>
          <w:color w:val="1D293A"/>
        </w:rPr>
        <w:t>highest</w:t>
      </w:r>
      <w:r>
        <w:rPr>
          <w:color w:val="1D293A"/>
          <w:spacing w:val="-5"/>
        </w:rPr>
        <w:t xml:space="preserve"> </w:t>
      </w:r>
      <w:r>
        <w:rPr>
          <w:color w:val="1D293A"/>
        </w:rPr>
        <w:t>rental</w:t>
      </w:r>
      <w:r>
        <w:rPr>
          <w:color w:val="1D293A"/>
          <w:spacing w:val="-5"/>
        </w:rPr>
        <w:t xml:space="preserve"> </w:t>
      </w:r>
      <w:r>
        <w:rPr>
          <w:color w:val="1D293A"/>
        </w:rPr>
        <w:t>income</w:t>
      </w:r>
      <w:r>
        <w:rPr>
          <w:color w:val="1D293A"/>
          <w:spacing w:val="-5"/>
        </w:rPr>
        <w:t xml:space="preserve"> </w:t>
      </w:r>
      <w:r>
        <w:rPr>
          <w:color w:val="1D293A"/>
        </w:rPr>
        <w:t>per</w:t>
      </w:r>
      <w:r>
        <w:rPr>
          <w:color w:val="1D293A"/>
          <w:spacing w:val="-5"/>
        </w:rPr>
        <w:t xml:space="preserve"> </w:t>
      </w:r>
      <w:r>
        <w:rPr>
          <w:color w:val="1D293A"/>
        </w:rPr>
        <w:t>category, though science fiction and technical books have higher rental prices.</w:t>
      </w:r>
    </w:p>
    <w:p w14:paraId="0E188D00" w14:textId="77777777" w:rsidR="00A17E8C" w:rsidRDefault="00000000">
      <w:pPr>
        <w:pStyle w:val="ListParagraph"/>
        <w:numPr>
          <w:ilvl w:val="0"/>
          <w:numId w:val="3"/>
        </w:numPr>
        <w:tabs>
          <w:tab w:val="left" w:pos="764"/>
        </w:tabs>
        <w:spacing w:before="104" w:line="283" w:lineRule="auto"/>
        <w:ind w:left="764" w:right="696"/>
      </w:pPr>
      <w:r>
        <w:rPr>
          <w:b/>
          <w:color w:val="0A2A4A"/>
        </w:rPr>
        <w:t xml:space="preserve">Overdue Risk: </w:t>
      </w:r>
      <w:r>
        <w:rPr>
          <w:color w:val="1D293A"/>
        </w:rPr>
        <w:t>A notable portion of issued books remain unreturned beyond 30 days,</w:t>
      </w:r>
      <w:r>
        <w:rPr>
          <w:color w:val="1D293A"/>
          <w:spacing w:val="-4"/>
        </w:rPr>
        <w:t xml:space="preserve"> </w:t>
      </w:r>
      <w:r>
        <w:rPr>
          <w:color w:val="1D293A"/>
        </w:rPr>
        <w:t>representing</w:t>
      </w:r>
      <w:r>
        <w:rPr>
          <w:color w:val="1D293A"/>
          <w:spacing w:val="-4"/>
        </w:rPr>
        <w:t xml:space="preserve"> </w:t>
      </w:r>
      <w:r>
        <w:rPr>
          <w:color w:val="1D293A"/>
        </w:rPr>
        <w:t>both</w:t>
      </w:r>
      <w:r>
        <w:rPr>
          <w:color w:val="1D293A"/>
          <w:spacing w:val="-4"/>
        </w:rPr>
        <w:t xml:space="preserve"> </w:t>
      </w:r>
      <w:r>
        <w:rPr>
          <w:color w:val="1D293A"/>
        </w:rPr>
        <w:t>inventory</w:t>
      </w:r>
      <w:r>
        <w:rPr>
          <w:color w:val="1D293A"/>
          <w:spacing w:val="-4"/>
        </w:rPr>
        <w:t xml:space="preserve"> </w:t>
      </w:r>
      <w:r>
        <w:rPr>
          <w:color w:val="1D293A"/>
        </w:rPr>
        <w:t>loss</w:t>
      </w:r>
      <w:r>
        <w:rPr>
          <w:color w:val="1D293A"/>
          <w:spacing w:val="-4"/>
        </w:rPr>
        <w:t xml:space="preserve"> </w:t>
      </w:r>
      <w:r>
        <w:rPr>
          <w:color w:val="1D293A"/>
        </w:rPr>
        <w:t>and</w:t>
      </w:r>
      <w:r>
        <w:rPr>
          <w:color w:val="1D293A"/>
          <w:spacing w:val="-4"/>
        </w:rPr>
        <w:t xml:space="preserve"> </w:t>
      </w:r>
      <w:r>
        <w:rPr>
          <w:color w:val="1D293A"/>
        </w:rPr>
        <w:t>uncollected</w:t>
      </w:r>
      <w:r>
        <w:rPr>
          <w:color w:val="1D293A"/>
          <w:spacing w:val="-4"/>
        </w:rPr>
        <w:t xml:space="preserve"> </w:t>
      </w:r>
      <w:r>
        <w:rPr>
          <w:color w:val="1D293A"/>
        </w:rPr>
        <w:t>fine</w:t>
      </w:r>
      <w:r>
        <w:rPr>
          <w:color w:val="1D293A"/>
          <w:spacing w:val="-4"/>
        </w:rPr>
        <w:t xml:space="preserve"> </w:t>
      </w:r>
      <w:r>
        <w:rPr>
          <w:color w:val="1D293A"/>
        </w:rPr>
        <w:t>revenue</w:t>
      </w:r>
      <w:r>
        <w:rPr>
          <w:color w:val="1D293A"/>
          <w:spacing w:val="-4"/>
        </w:rPr>
        <w:t xml:space="preserve"> </w:t>
      </w:r>
      <w:r>
        <w:rPr>
          <w:color w:val="1D293A"/>
        </w:rPr>
        <w:t>(estimated</w:t>
      </w:r>
      <w:r>
        <w:rPr>
          <w:color w:val="1D293A"/>
          <w:spacing w:val="-4"/>
        </w:rPr>
        <w:t xml:space="preserve"> </w:t>
      </w:r>
      <w:r>
        <w:rPr>
          <w:color w:val="1D293A"/>
        </w:rPr>
        <w:t>at</w:t>
      </w:r>
    </w:p>
    <w:p w14:paraId="5EE5E548" w14:textId="77777777" w:rsidR="00A17E8C" w:rsidRDefault="00000000">
      <w:pPr>
        <w:pStyle w:val="BodyText"/>
        <w:spacing w:before="15"/>
        <w:ind w:left="764"/>
      </w:pPr>
      <w:r>
        <w:rPr>
          <w:color w:val="1D293A"/>
        </w:rPr>
        <w:t>$0.50/day</w:t>
      </w:r>
      <w:r>
        <w:rPr>
          <w:color w:val="1D293A"/>
          <w:spacing w:val="-1"/>
        </w:rPr>
        <w:t xml:space="preserve"> </w:t>
      </w:r>
      <w:r>
        <w:rPr>
          <w:color w:val="1D293A"/>
        </w:rPr>
        <w:t>per</w:t>
      </w:r>
      <w:r>
        <w:rPr>
          <w:color w:val="1D293A"/>
          <w:spacing w:val="-1"/>
        </w:rPr>
        <w:t xml:space="preserve"> </w:t>
      </w:r>
      <w:r>
        <w:rPr>
          <w:color w:val="1D293A"/>
        </w:rPr>
        <w:t>overdue</w:t>
      </w:r>
      <w:r>
        <w:rPr>
          <w:color w:val="1D293A"/>
          <w:spacing w:val="-1"/>
        </w:rPr>
        <w:t xml:space="preserve"> </w:t>
      </w:r>
      <w:r>
        <w:rPr>
          <w:color w:val="1D293A"/>
          <w:spacing w:val="-2"/>
        </w:rPr>
        <w:t>book).</w:t>
      </w:r>
    </w:p>
    <w:p w14:paraId="3499E269" w14:textId="77777777" w:rsidR="00A17E8C" w:rsidRDefault="00000000">
      <w:pPr>
        <w:pStyle w:val="ListParagraph"/>
        <w:numPr>
          <w:ilvl w:val="0"/>
          <w:numId w:val="3"/>
        </w:numPr>
        <w:tabs>
          <w:tab w:val="left" w:pos="764"/>
        </w:tabs>
        <w:spacing w:before="142" w:line="295" w:lineRule="auto"/>
        <w:ind w:left="764" w:right="594"/>
      </w:pPr>
      <w:r>
        <w:rPr>
          <w:b/>
          <w:color w:val="0A2A4A"/>
        </w:rPr>
        <w:t>Member</w:t>
      </w:r>
      <w:r>
        <w:rPr>
          <w:b/>
          <w:color w:val="0A2A4A"/>
          <w:spacing w:val="-4"/>
        </w:rPr>
        <w:t xml:space="preserve"> </w:t>
      </w:r>
      <w:r>
        <w:rPr>
          <w:b/>
          <w:color w:val="0A2A4A"/>
        </w:rPr>
        <w:t>Activity:</w:t>
      </w:r>
      <w:r>
        <w:rPr>
          <w:b/>
          <w:color w:val="0A2A4A"/>
          <w:spacing w:val="-4"/>
        </w:rPr>
        <w:t xml:space="preserve"> </w:t>
      </w:r>
      <w:r>
        <w:rPr>
          <w:color w:val="1D293A"/>
        </w:rPr>
        <w:t>Only</w:t>
      </w:r>
      <w:r>
        <w:rPr>
          <w:color w:val="1D293A"/>
          <w:spacing w:val="-4"/>
        </w:rPr>
        <w:t xml:space="preserve"> </w:t>
      </w:r>
      <w:r>
        <w:rPr>
          <w:color w:val="1D293A"/>
        </w:rPr>
        <w:t>a</w:t>
      </w:r>
      <w:r>
        <w:rPr>
          <w:color w:val="1D293A"/>
          <w:spacing w:val="-4"/>
        </w:rPr>
        <w:t xml:space="preserve"> </w:t>
      </w:r>
      <w:r>
        <w:rPr>
          <w:color w:val="1D293A"/>
        </w:rPr>
        <w:t>subset</w:t>
      </w:r>
      <w:r>
        <w:rPr>
          <w:color w:val="1D293A"/>
          <w:spacing w:val="-4"/>
        </w:rPr>
        <w:t xml:space="preserve"> </w:t>
      </w:r>
      <w:r>
        <w:rPr>
          <w:color w:val="1D293A"/>
        </w:rPr>
        <w:t>of</w:t>
      </w:r>
      <w:r>
        <w:rPr>
          <w:color w:val="1D293A"/>
          <w:spacing w:val="-4"/>
        </w:rPr>
        <w:t xml:space="preserve"> </w:t>
      </w:r>
      <w:r>
        <w:rPr>
          <w:color w:val="1D293A"/>
        </w:rPr>
        <w:t>members</w:t>
      </w:r>
      <w:r>
        <w:rPr>
          <w:color w:val="1D293A"/>
          <w:spacing w:val="-4"/>
        </w:rPr>
        <w:t xml:space="preserve"> </w:t>
      </w:r>
      <w:r>
        <w:rPr>
          <w:color w:val="1D293A"/>
        </w:rPr>
        <w:t>is</w:t>
      </w:r>
      <w:r>
        <w:rPr>
          <w:color w:val="1D293A"/>
          <w:spacing w:val="-4"/>
        </w:rPr>
        <w:t xml:space="preserve"> </w:t>
      </w:r>
      <w:r>
        <w:rPr>
          <w:color w:val="1D293A"/>
        </w:rPr>
        <w:t>actively</w:t>
      </w:r>
      <w:r>
        <w:rPr>
          <w:color w:val="1D293A"/>
          <w:spacing w:val="-4"/>
        </w:rPr>
        <w:t xml:space="preserve"> </w:t>
      </w:r>
      <w:r>
        <w:rPr>
          <w:color w:val="1D293A"/>
        </w:rPr>
        <w:t>borrowing</w:t>
      </w:r>
      <w:r>
        <w:rPr>
          <w:color w:val="1D293A"/>
          <w:spacing w:val="-4"/>
        </w:rPr>
        <w:t xml:space="preserve"> </w:t>
      </w:r>
      <w:r>
        <w:rPr>
          <w:color w:val="1D293A"/>
        </w:rPr>
        <w:t>(last</w:t>
      </w:r>
      <w:r>
        <w:rPr>
          <w:color w:val="1D293A"/>
          <w:spacing w:val="-4"/>
        </w:rPr>
        <w:t xml:space="preserve"> </w:t>
      </w:r>
      <w:r>
        <w:rPr>
          <w:color w:val="1D293A"/>
        </w:rPr>
        <w:t>2</w:t>
      </w:r>
      <w:r>
        <w:rPr>
          <w:color w:val="1D293A"/>
          <w:spacing w:val="-4"/>
        </w:rPr>
        <w:t xml:space="preserve"> </w:t>
      </w:r>
      <w:r>
        <w:rPr>
          <w:color w:val="1D293A"/>
        </w:rPr>
        <w:t>months), suggesting a need for re-engagement campaigns for inactive members.</w:t>
      </w:r>
    </w:p>
    <w:p w14:paraId="0E8F952A" w14:textId="77777777" w:rsidR="00A17E8C" w:rsidRDefault="00000000">
      <w:pPr>
        <w:pStyle w:val="ListParagraph"/>
        <w:numPr>
          <w:ilvl w:val="0"/>
          <w:numId w:val="3"/>
        </w:numPr>
        <w:tabs>
          <w:tab w:val="left" w:pos="764"/>
        </w:tabs>
        <w:spacing w:line="283" w:lineRule="auto"/>
        <w:ind w:left="764" w:right="637"/>
      </w:pPr>
      <w:r>
        <w:rPr>
          <w:b/>
          <w:color w:val="0A2A4A"/>
        </w:rPr>
        <w:t>Branch</w:t>
      </w:r>
      <w:r>
        <w:rPr>
          <w:b/>
          <w:color w:val="0A2A4A"/>
          <w:spacing w:val="-5"/>
        </w:rPr>
        <w:t xml:space="preserve"> </w:t>
      </w:r>
      <w:r>
        <w:rPr>
          <w:b/>
          <w:color w:val="0A2A4A"/>
        </w:rPr>
        <w:t>Performance:</w:t>
      </w:r>
      <w:r>
        <w:rPr>
          <w:b/>
          <w:color w:val="0A2A4A"/>
          <w:spacing w:val="-5"/>
        </w:rPr>
        <w:t xml:space="preserve"> </w:t>
      </w:r>
      <w:r>
        <w:rPr>
          <w:color w:val="1D293A"/>
        </w:rPr>
        <w:t>One</w:t>
      </w:r>
      <w:r>
        <w:rPr>
          <w:color w:val="1D293A"/>
          <w:spacing w:val="-5"/>
        </w:rPr>
        <w:t xml:space="preserve"> </w:t>
      </w:r>
      <w:r>
        <w:rPr>
          <w:color w:val="1D293A"/>
        </w:rPr>
        <w:t>branch</w:t>
      </w:r>
      <w:r>
        <w:rPr>
          <w:color w:val="1D293A"/>
          <w:spacing w:val="-5"/>
        </w:rPr>
        <w:t xml:space="preserve"> </w:t>
      </w:r>
      <w:proofErr w:type="gramStart"/>
      <w:r>
        <w:rPr>
          <w:color w:val="1D293A"/>
        </w:rPr>
        <w:t>processes</w:t>
      </w:r>
      <w:proofErr w:type="gramEnd"/>
      <w:r>
        <w:rPr>
          <w:color w:val="1D293A"/>
          <w:spacing w:val="-5"/>
        </w:rPr>
        <w:t xml:space="preserve"> </w:t>
      </w:r>
      <w:r>
        <w:rPr>
          <w:color w:val="1D293A"/>
        </w:rPr>
        <w:t>significantly</w:t>
      </w:r>
      <w:r>
        <w:rPr>
          <w:color w:val="1D293A"/>
          <w:spacing w:val="-5"/>
        </w:rPr>
        <w:t xml:space="preserve"> </w:t>
      </w:r>
      <w:r>
        <w:rPr>
          <w:color w:val="1D293A"/>
        </w:rPr>
        <w:t>more</w:t>
      </w:r>
      <w:r>
        <w:rPr>
          <w:color w:val="1D293A"/>
          <w:spacing w:val="-5"/>
        </w:rPr>
        <w:t xml:space="preserve"> </w:t>
      </w:r>
      <w:r>
        <w:rPr>
          <w:color w:val="1D293A"/>
        </w:rPr>
        <w:t>issues</w:t>
      </w:r>
      <w:r>
        <w:rPr>
          <w:color w:val="1D293A"/>
          <w:spacing w:val="-5"/>
        </w:rPr>
        <w:t xml:space="preserve"> </w:t>
      </w:r>
      <w:r>
        <w:rPr>
          <w:color w:val="1D293A"/>
        </w:rPr>
        <w:t>and</w:t>
      </w:r>
      <w:r>
        <w:rPr>
          <w:color w:val="1D293A"/>
          <w:spacing w:val="-5"/>
        </w:rPr>
        <w:t xml:space="preserve"> </w:t>
      </w:r>
      <w:r>
        <w:rPr>
          <w:color w:val="1D293A"/>
        </w:rPr>
        <w:t>returns than others, indicating uneven workload distribution and potential capacity</w:t>
      </w:r>
    </w:p>
    <w:p w14:paraId="355A1685" w14:textId="77777777" w:rsidR="00A17E8C" w:rsidRDefault="00000000">
      <w:pPr>
        <w:pStyle w:val="BodyText"/>
        <w:spacing w:before="14"/>
        <w:ind w:left="764"/>
      </w:pPr>
      <w:r>
        <w:rPr>
          <w:color w:val="1D293A"/>
          <w:spacing w:val="-2"/>
        </w:rPr>
        <w:t>constraints.</w:t>
      </w:r>
    </w:p>
    <w:p w14:paraId="5C1EB0E0" w14:textId="77777777" w:rsidR="00A17E8C" w:rsidRDefault="00000000">
      <w:pPr>
        <w:pStyle w:val="ListParagraph"/>
        <w:numPr>
          <w:ilvl w:val="0"/>
          <w:numId w:val="3"/>
        </w:numPr>
        <w:tabs>
          <w:tab w:val="left" w:pos="764"/>
        </w:tabs>
        <w:spacing w:before="143" w:line="295" w:lineRule="auto"/>
        <w:ind w:left="764" w:right="560"/>
      </w:pPr>
      <w:r>
        <w:rPr>
          <w:b/>
          <w:color w:val="0A2A4A"/>
        </w:rPr>
        <w:t>Employee</w:t>
      </w:r>
      <w:r>
        <w:rPr>
          <w:b/>
          <w:color w:val="0A2A4A"/>
          <w:spacing w:val="-4"/>
        </w:rPr>
        <w:t xml:space="preserve"> </w:t>
      </w:r>
      <w:r>
        <w:rPr>
          <w:b/>
          <w:color w:val="0A2A4A"/>
        </w:rPr>
        <w:t>Productivity:</w:t>
      </w:r>
      <w:r>
        <w:rPr>
          <w:b/>
          <w:color w:val="0A2A4A"/>
          <w:spacing w:val="-4"/>
        </w:rPr>
        <w:t xml:space="preserve"> </w:t>
      </w:r>
      <w:r>
        <w:rPr>
          <w:color w:val="1D293A"/>
        </w:rPr>
        <w:t>A</w:t>
      </w:r>
      <w:r>
        <w:rPr>
          <w:color w:val="1D293A"/>
          <w:spacing w:val="-4"/>
        </w:rPr>
        <w:t xml:space="preserve"> </w:t>
      </w:r>
      <w:r>
        <w:rPr>
          <w:color w:val="1D293A"/>
        </w:rPr>
        <w:t>small</w:t>
      </w:r>
      <w:r>
        <w:rPr>
          <w:color w:val="1D293A"/>
          <w:spacing w:val="-4"/>
        </w:rPr>
        <w:t xml:space="preserve"> </w:t>
      </w:r>
      <w:r>
        <w:rPr>
          <w:color w:val="1D293A"/>
        </w:rPr>
        <w:t>group</w:t>
      </w:r>
      <w:r>
        <w:rPr>
          <w:color w:val="1D293A"/>
          <w:spacing w:val="-4"/>
        </w:rPr>
        <w:t xml:space="preserve"> </w:t>
      </w:r>
      <w:r>
        <w:rPr>
          <w:color w:val="1D293A"/>
        </w:rPr>
        <w:t>of</w:t>
      </w:r>
      <w:r>
        <w:rPr>
          <w:color w:val="1D293A"/>
          <w:spacing w:val="-4"/>
        </w:rPr>
        <w:t xml:space="preserve"> </w:t>
      </w:r>
      <w:r>
        <w:rPr>
          <w:color w:val="1D293A"/>
        </w:rPr>
        <w:t>employees</w:t>
      </w:r>
      <w:r>
        <w:rPr>
          <w:color w:val="1D293A"/>
          <w:spacing w:val="-4"/>
        </w:rPr>
        <w:t xml:space="preserve"> </w:t>
      </w:r>
      <w:r>
        <w:rPr>
          <w:color w:val="1D293A"/>
        </w:rPr>
        <w:t>handles</w:t>
      </w:r>
      <w:r>
        <w:rPr>
          <w:color w:val="1D293A"/>
          <w:spacing w:val="-4"/>
        </w:rPr>
        <w:t xml:space="preserve"> </w:t>
      </w:r>
      <w:r>
        <w:rPr>
          <w:color w:val="1D293A"/>
        </w:rPr>
        <w:t>the</w:t>
      </w:r>
      <w:r>
        <w:rPr>
          <w:color w:val="1D293A"/>
          <w:spacing w:val="-4"/>
        </w:rPr>
        <w:t xml:space="preserve"> </w:t>
      </w:r>
      <w:r>
        <w:rPr>
          <w:color w:val="1D293A"/>
        </w:rPr>
        <w:t>majority</w:t>
      </w:r>
      <w:r>
        <w:rPr>
          <w:color w:val="1D293A"/>
          <w:spacing w:val="-4"/>
        </w:rPr>
        <w:t xml:space="preserve"> </w:t>
      </w:r>
      <w:r>
        <w:rPr>
          <w:color w:val="1D293A"/>
        </w:rPr>
        <w:t>of</w:t>
      </w:r>
      <w:r>
        <w:rPr>
          <w:color w:val="1D293A"/>
          <w:spacing w:val="-4"/>
        </w:rPr>
        <w:t xml:space="preserve"> </w:t>
      </w:r>
      <w:r>
        <w:rPr>
          <w:color w:val="1D293A"/>
        </w:rPr>
        <w:t>book issues, which may highlight training opportunities or workflow bottlenecks.</w:t>
      </w:r>
    </w:p>
    <w:p w14:paraId="207462EF" w14:textId="77777777" w:rsidR="00A17E8C" w:rsidRDefault="00000000">
      <w:pPr>
        <w:pStyle w:val="ListParagraph"/>
        <w:numPr>
          <w:ilvl w:val="0"/>
          <w:numId w:val="3"/>
        </w:numPr>
        <w:tabs>
          <w:tab w:val="left" w:pos="764"/>
        </w:tabs>
        <w:spacing w:line="295" w:lineRule="auto"/>
        <w:ind w:left="764" w:right="357"/>
      </w:pPr>
      <w:r>
        <w:rPr>
          <w:b/>
          <w:color w:val="0A2A4A"/>
        </w:rPr>
        <w:t>Inventory</w:t>
      </w:r>
      <w:r>
        <w:rPr>
          <w:b/>
          <w:color w:val="0A2A4A"/>
          <w:spacing w:val="-4"/>
        </w:rPr>
        <w:t xml:space="preserve"> </w:t>
      </w:r>
      <w:r>
        <w:rPr>
          <w:b/>
          <w:color w:val="0A2A4A"/>
        </w:rPr>
        <w:t>Health:</w:t>
      </w:r>
      <w:r>
        <w:rPr>
          <w:b/>
          <w:color w:val="0A2A4A"/>
          <w:spacing w:val="-4"/>
        </w:rPr>
        <w:t xml:space="preserve"> </w:t>
      </w:r>
      <w:r>
        <w:rPr>
          <w:color w:val="1D293A"/>
        </w:rPr>
        <w:t>Several</w:t>
      </w:r>
      <w:r>
        <w:rPr>
          <w:color w:val="1D293A"/>
          <w:spacing w:val="-4"/>
        </w:rPr>
        <w:t xml:space="preserve"> </w:t>
      </w:r>
      <w:r>
        <w:rPr>
          <w:color w:val="1D293A"/>
        </w:rPr>
        <w:t>books</w:t>
      </w:r>
      <w:r>
        <w:rPr>
          <w:color w:val="1D293A"/>
          <w:spacing w:val="-4"/>
        </w:rPr>
        <w:t xml:space="preserve"> </w:t>
      </w:r>
      <w:r>
        <w:rPr>
          <w:color w:val="1D293A"/>
        </w:rPr>
        <w:t>remain</w:t>
      </w:r>
      <w:r>
        <w:rPr>
          <w:color w:val="1D293A"/>
          <w:spacing w:val="-4"/>
        </w:rPr>
        <w:t xml:space="preserve"> </w:t>
      </w:r>
      <w:r>
        <w:rPr>
          <w:color w:val="1D293A"/>
        </w:rPr>
        <w:t>unreturned</w:t>
      </w:r>
      <w:r>
        <w:rPr>
          <w:color w:val="1D293A"/>
          <w:spacing w:val="-4"/>
        </w:rPr>
        <w:t xml:space="preserve"> </w:t>
      </w:r>
      <w:r>
        <w:rPr>
          <w:color w:val="1D293A"/>
        </w:rPr>
        <w:t>for</w:t>
      </w:r>
      <w:r>
        <w:rPr>
          <w:color w:val="1D293A"/>
          <w:spacing w:val="-4"/>
        </w:rPr>
        <w:t xml:space="preserve"> </w:t>
      </w:r>
      <w:r>
        <w:rPr>
          <w:color w:val="1D293A"/>
        </w:rPr>
        <w:t>extended</w:t>
      </w:r>
      <w:r>
        <w:rPr>
          <w:color w:val="1D293A"/>
          <w:spacing w:val="-4"/>
        </w:rPr>
        <w:t xml:space="preserve"> </w:t>
      </w:r>
      <w:r>
        <w:rPr>
          <w:color w:val="1D293A"/>
        </w:rPr>
        <w:t>periods,</w:t>
      </w:r>
      <w:r>
        <w:rPr>
          <w:color w:val="1D293A"/>
          <w:spacing w:val="-4"/>
        </w:rPr>
        <w:t xml:space="preserve"> </w:t>
      </w:r>
      <w:r>
        <w:rPr>
          <w:color w:val="1D293A"/>
        </w:rPr>
        <w:t>and</w:t>
      </w:r>
      <w:r>
        <w:rPr>
          <w:color w:val="1D293A"/>
          <w:spacing w:val="-4"/>
        </w:rPr>
        <w:t xml:space="preserve"> </w:t>
      </w:r>
      <w:r>
        <w:rPr>
          <w:color w:val="1D293A"/>
        </w:rPr>
        <w:t>a</w:t>
      </w:r>
      <w:r>
        <w:rPr>
          <w:color w:val="1D293A"/>
          <w:spacing w:val="-4"/>
        </w:rPr>
        <w:t xml:space="preserve"> </w:t>
      </w:r>
      <w:r>
        <w:rPr>
          <w:color w:val="1D293A"/>
        </w:rPr>
        <w:t>few members have repeatedly issued damaged books, posing a risk to inventory quality.</w:t>
      </w:r>
    </w:p>
    <w:p w14:paraId="7FA33531" w14:textId="77777777" w:rsidR="00A17E8C" w:rsidRDefault="00A17E8C">
      <w:pPr>
        <w:pStyle w:val="ListParagraph"/>
        <w:spacing w:line="295" w:lineRule="auto"/>
      </w:pPr>
    </w:p>
    <w:p w14:paraId="34A745A1" w14:textId="77777777" w:rsidR="00AB3293" w:rsidRDefault="00AB3293">
      <w:pPr>
        <w:pStyle w:val="ListParagraph"/>
        <w:spacing w:line="295" w:lineRule="auto"/>
      </w:pPr>
    </w:p>
    <w:p w14:paraId="42ED9E14" w14:textId="77777777" w:rsidR="00AB3293" w:rsidRDefault="00AB3293">
      <w:pPr>
        <w:pStyle w:val="ListParagraph"/>
        <w:spacing w:line="295" w:lineRule="auto"/>
      </w:pPr>
    </w:p>
    <w:p w14:paraId="7636DF54" w14:textId="77777777" w:rsidR="00AB3293" w:rsidRDefault="00AB3293">
      <w:pPr>
        <w:pStyle w:val="ListParagraph"/>
        <w:spacing w:line="295" w:lineRule="auto"/>
      </w:pPr>
    </w:p>
    <w:p w14:paraId="2642A05A" w14:textId="77777777" w:rsidR="00AB3293" w:rsidRDefault="00AB3293">
      <w:pPr>
        <w:pStyle w:val="ListParagraph"/>
        <w:spacing w:line="295" w:lineRule="auto"/>
      </w:pPr>
    </w:p>
    <w:p w14:paraId="37E560CC" w14:textId="77777777" w:rsidR="00A17E8C" w:rsidRPr="00AB3293" w:rsidRDefault="00000000">
      <w:pPr>
        <w:pStyle w:val="Heading2"/>
        <w:numPr>
          <w:ilvl w:val="0"/>
          <w:numId w:val="5"/>
        </w:numPr>
        <w:tabs>
          <w:tab w:val="left" w:pos="447"/>
        </w:tabs>
        <w:spacing w:before="119"/>
        <w:ind w:left="447" w:hanging="403"/>
        <w:rPr>
          <w:sz w:val="32"/>
          <w:szCs w:val="32"/>
        </w:rPr>
      </w:pPr>
      <w:r w:rsidRPr="00AB3293">
        <w:rPr>
          <w:color w:val="0A2A4A"/>
          <w:sz w:val="32"/>
          <w:szCs w:val="32"/>
        </w:rPr>
        <w:t xml:space="preserve">Data Model </w:t>
      </w:r>
      <w:r w:rsidRPr="00AB3293">
        <w:rPr>
          <w:color w:val="0A2A4A"/>
          <w:spacing w:val="-2"/>
          <w:sz w:val="32"/>
          <w:szCs w:val="32"/>
        </w:rPr>
        <w:t>Overview</w:t>
      </w:r>
    </w:p>
    <w:p w14:paraId="75BF408E" w14:textId="77777777" w:rsidR="00A17E8C" w:rsidRDefault="00000000">
      <w:pPr>
        <w:pStyle w:val="BodyText"/>
        <w:spacing w:before="4"/>
        <w:rPr>
          <w:b/>
          <w:sz w:val="8"/>
        </w:rPr>
      </w:pPr>
      <w:r>
        <w:rPr>
          <w:b/>
          <w:noProof/>
          <w:sz w:val="8"/>
        </w:rPr>
        <mc:AlternateContent>
          <mc:Choice Requires="wps">
            <w:drawing>
              <wp:anchor distT="0" distB="0" distL="0" distR="0" simplePos="0" relativeHeight="487589888" behindDoc="1" locked="0" layoutInCell="1" allowOverlap="1" wp14:anchorId="4964B88B" wp14:editId="3808891C">
                <wp:simplePos x="0" y="0"/>
                <wp:positionH relativeFrom="page">
                  <wp:posOffset>838199</wp:posOffset>
                </wp:positionH>
                <wp:positionV relativeFrom="paragraph">
                  <wp:posOffset>85385</wp:posOffset>
                </wp:positionV>
                <wp:extent cx="5895975" cy="190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9050"/>
                        </a:xfrm>
                        <a:custGeom>
                          <a:avLst/>
                          <a:gdLst/>
                          <a:ahLst/>
                          <a:cxnLst/>
                          <a:rect l="l" t="t" r="r" b="b"/>
                          <a:pathLst>
                            <a:path w="5895975" h="19050">
                              <a:moveTo>
                                <a:pt x="5895974" y="19049"/>
                              </a:moveTo>
                              <a:lnTo>
                                <a:pt x="0" y="19049"/>
                              </a:lnTo>
                              <a:lnTo>
                                <a:pt x="0" y="0"/>
                              </a:lnTo>
                              <a:lnTo>
                                <a:pt x="5895974" y="0"/>
                              </a:lnTo>
                              <a:lnTo>
                                <a:pt x="5895974" y="19049"/>
                              </a:lnTo>
                              <a:close/>
                            </a:path>
                          </a:pathLst>
                        </a:custGeom>
                        <a:solidFill>
                          <a:srgbClr val="D0DAE7"/>
                        </a:solidFill>
                      </wps:spPr>
                      <wps:bodyPr wrap="square" lIns="0" tIns="0" rIns="0" bIns="0" rtlCol="0">
                        <a:prstTxWarp prst="textNoShape">
                          <a:avLst/>
                        </a:prstTxWarp>
                        <a:noAutofit/>
                      </wps:bodyPr>
                    </wps:wsp>
                  </a:graphicData>
                </a:graphic>
              </wp:anchor>
            </w:drawing>
          </mc:Choice>
          <mc:Fallback>
            <w:pict>
              <v:shape w14:anchorId="5CC82087" id="Graphic 9" o:spid="_x0000_s1026" style="position:absolute;margin-left:66pt;margin-top:6.7pt;width:464.25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58959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" path="m5895974,19049l,19049,,,5895974,r,19049xe" fillcolor="#d0dae7" stroked="f">
                <v:path arrowok="t"/>
                <w10:wrap type="topAndBottom" anchorx="page"/>
              </v:shape>
            </w:pict>
          </mc:Fallback>
        </mc:AlternateContent>
      </w:r>
    </w:p>
    <w:p w14:paraId="451C8E9B" w14:textId="77777777" w:rsidR="00A17E8C" w:rsidRDefault="00000000">
      <w:pPr>
        <w:pStyle w:val="BodyText"/>
        <w:spacing w:before="227" w:line="295" w:lineRule="auto"/>
        <w:ind w:left="44" w:right="17"/>
        <w:jc w:val="both"/>
      </w:pPr>
      <w:r>
        <w:rPr>
          <w:color w:val="1D293A"/>
        </w:rPr>
        <w:t>A normalized relational schema was designed to support the library's core operations. The database consists of six interconnected tables:</w:t>
      </w:r>
    </w:p>
    <w:p w14:paraId="7397B66F" w14:textId="77777777" w:rsidR="00A17E8C" w:rsidRDefault="00000000">
      <w:pPr>
        <w:pStyle w:val="ListParagraph"/>
        <w:numPr>
          <w:ilvl w:val="0"/>
          <w:numId w:val="4"/>
        </w:numPr>
        <w:tabs>
          <w:tab w:val="left" w:pos="374"/>
        </w:tabs>
        <w:spacing w:before="165"/>
        <w:ind w:left="374"/>
      </w:pPr>
      <w:r>
        <w:rPr>
          <w:b/>
          <w:color w:val="1D293A"/>
        </w:rPr>
        <w:t>Branch:</w:t>
      </w:r>
      <w:r>
        <w:rPr>
          <w:b/>
          <w:color w:val="1D293A"/>
          <w:spacing w:val="-5"/>
        </w:rPr>
        <w:t xml:space="preserve"> </w:t>
      </w:r>
      <w:r>
        <w:rPr>
          <w:color w:val="1D293A"/>
        </w:rPr>
        <w:t>Stores</w:t>
      </w:r>
      <w:r>
        <w:rPr>
          <w:color w:val="1D293A"/>
          <w:spacing w:val="-2"/>
        </w:rPr>
        <w:t xml:space="preserve"> </w:t>
      </w:r>
      <w:r>
        <w:rPr>
          <w:color w:val="1D293A"/>
        </w:rPr>
        <w:t>library</w:t>
      </w:r>
      <w:r>
        <w:rPr>
          <w:color w:val="1D293A"/>
          <w:spacing w:val="-2"/>
        </w:rPr>
        <w:t xml:space="preserve"> </w:t>
      </w:r>
      <w:r>
        <w:rPr>
          <w:color w:val="1D293A"/>
        </w:rPr>
        <w:t>branch</w:t>
      </w:r>
      <w:r>
        <w:rPr>
          <w:color w:val="1D293A"/>
          <w:spacing w:val="-2"/>
        </w:rPr>
        <w:t xml:space="preserve"> </w:t>
      </w:r>
      <w:r>
        <w:rPr>
          <w:color w:val="1D293A"/>
        </w:rPr>
        <w:t>details,</w:t>
      </w:r>
      <w:r>
        <w:rPr>
          <w:color w:val="1D293A"/>
          <w:spacing w:val="-2"/>
        </w:rPr>
        <w:t xml:space="preserve"> </w:t>
      </w:r>
      <w:r>
        <w:rPr>
          <w:color w:val="1D293A"/>
        </w:rPr>
        <w:t>including</w:t>
      </w:r>
      <w:r>
        <w:rPr>
          <w:color w:val="1D293A"/>
          <w:spacing w:val="-2"/>
        </w:rPr>
        <w:t xml:space="preserve"> </w:t>
      </w:r>
      <w:r>
        <w:rPr>
          <w:color w:val="1D293A"/>
        </w:rPr>
        <w:t>manager</w:t>
      </w:r>
      <w:r>
        <w:rPr>
          <w:color w:val="1D293A"/>
          <w:spacing w:val="-2"/>
        </w:rPr>
        <w:t xml:space="preserve"> assignment.</w:t>
      </w:r>
    </w:p>
    <w:p w14:paraId="1E3EB045" w14:textId="77777777" w:rsidR="00A17E8C" w:rsidRDefault="00000000">
      <w:pPr>
        <w:pStyle w:val="ListParagraph"/>
        <w:numPr>
          <w:ilvl w:val="0"/>
          <w:numId w:val="4"/>
        </w:numPr>
        <w:tabs>
          <w:tab w:val="left" w:pos="374"/>
        </w:tabs>
        <w:spacing w:before="158"/>
        <w:ind w:left="374"/>
      </w:pPr>
      <w:r>
        <w:rPr>
          <w:b/>
          <w:color w:val="1D293A"/>
        </w:rPr>
        <w:t>Employees:</w:t>
      </w:r>
      <w:r>
        <w:rPr>
          <w:b/>
          <w:color w:val="1D293A"/>
          <w:spacing w:val="-2"/>
        </w:rPr>
        <w:t xml:space="preserve"> </w:t>
      </w:r>
      <w:r>
        <w:rPr>
          <w:color w:val="1D293A"/>
        </w:rPr>
        <w:t>Contains</w:t>
      </w:r>
      <w:r>
        <w:rPr>
          <w:color w:val="1D293A"/>
          <w:spacing w:val="-1"/>
        </w:rPr>
        <w:t xml:space="preserve"> </w:t>
      </w:r>
      <w:r>
        <w:rPr>
          <w:color w:val="1D293A"/>
        </w:rPr>
        <w:t>staff</w:t>
      </w:r>
      <w:r>
        <w:rPr>
          <w:color w:val="1D293A"/>
          <w:spacing w:val="-2"/>
        </w:rPr>
        <w:t xml:space="preserve"> </w:t>
      </w:r>
      <w:r>
        <w:rPr>
          <w:color w:val="1D293A"/>
        </w:rPr>
        <w:t>information,</w:t>
      </w:r>
      <w:r>
        <w:rPr>
          <w:color w:val="1D293A"/>
          <w:spacing w:val="-1"/>
        </w:rPr>
        <w:t xml:space="preserve"> </w:t>
      </w:r>
      <w:r>
        <w:rPr>
          <w:color w:val="1D293A"/>
        </w:rPr>
        <w:t>linked</w:t>
      </w:r>
      <w:r>
        <w:rPr>
          <w:color w:val="1D293A"/>
          <w:spacing w:val="-2"/>
        </w:rPr>
        <w:t xml:space="preserve"> </w:t>
      </w:r>
      <w:r>
        <w:rPr>
          <w:color w:val="1D293A"/>
        </w:rPr>
        <w:t>to</w:t>
      </w:r>
      <w:r>
        <w:rPr>
          <w:color w:val="1D293A"/>
          <w:spacing w:val="-1"/>
        </w:rPr>
        <w:t xml:space="preserve"> </w:t>
      </w:r>
      <w:r>
        <w:rPr>
          <w:color w:val="1D293A"/>
          <w:spacing w:val="-2"/>
        </w:rPr>
        <w:t>branches.</w:t>
      </w:r>
    </w:p>
    <w:p w14:paraId="65FD08ED" w14:textId="77777777" w:rsidR="00A17E8C" w:rsidRDefault="00000000">
      <w:pPr>
        <w:pStyle w:val="ListParagraph"/>
        <w:numPr>
          <w:ilvl w:val="0"/>
          <w:numId w:val="4"/>
        </w:numPr>
        <w:tabs>
          <w:tab w:val="left" w:pos="374"/>
        </w:tabs>
        <w:spacing w:before="142"/>
        <w:ind w:left="374"/>
      </w:pPr>
      <w:r>
        <w:rPr>
          <w:b/>
          <w:color w:val="1D293A"/>
        </w:rPr>
        <w:t>Members:</w:t>
      </w:r>
      <w:r>
        <w:rPr>
          <w:b/>
          <w:color w:val="1D293A"/>
          <w:spacing w:val="-4"/>
        </w:rPr>
        <w:t xml:space="preserve"> </w:t>
      </w:r>
      <w:r>
        <w:rPr>
          <w:color w:val="1D293A"/>
        </w:rPr>
        <w:t>Stores</w:t>
      </w:r>
      <w:r>
        <w:rPr>
          <w:color w:val="1D293A"/>
          <w:spacing w:val="-2"/>
        </w:rPr>
        <w:t xml:space="preserve"> </w:t>
      </w:r>
      <w:r>
        <w:rPr>
          <w:color w:val="1D293A"/>
        </w:rPr>
        <w:t>library</w:t>
      </w:r>
      <w:r>
        <w:rPr>
          <w:color w:val="1D293A"/>
          <w:spacing w:val="-2"/>
        </w:rPr>
        <w:t xml:space="preserve"> </w:t>
      </w:r>
      <w:r>
        <w:rPr>
          <w:color w:val="1D293A"/>
        </w:rPr>
        <w:t>member</w:t>
      </w:r>
      <w:r>
        <w:rPr>
          <w:color w:val="1D293A"/>
          <w:spacing w:val="-2"/>
        </w:rPr>
        <w:t xml:space="preserve"> </w:t>
      </w:r>
      <w:r>
        <w:rPr>
          <w:color w:val="1D293A"/>
        </w:rPr>
        <w:t>profiles</w:t>
      </w:r>
      <w:r>
        <w:rPr>
          <w:color w:val="1D293A"/>
          <w:spacing w:val="-2"/>
        </w:rPr>
        <w:t xml:space="preserve"> </w:t>
      </w:r>
      <w:r>
        <w:rPr>
          <w:color w:val="1D293A"/>
        </w:rPr>
        <w:t>and</w:t>
      </w:r>
      <w:r>
        <w:rPr>
          <w:color w:val="1D293A"/>
          <w:spacing w:val="-2"/>
        </w:rPr>
        <w:t xml:space="preserve"> </w:t>
      </w:r>
      <w:r>
        <w:rPr>
          <w:color w:val="1D293A"/>
        </w:rPr>
        <w:t>registration</w:t>
      </w:r>
      <w:r>
        <w:rPr>
          <w:color w:val="1D293A"/>
          <w:spacing w:val="-2"/>
        </w:rPr>
        <w:t xml:space="preserve"> dates.</w:t>
      </w:r>
    </w:p>
    <w:p w14:paraId="374C5F57" w14:textId="77777777" w:rsidR="00A17E8C" w:rsidRDefault="00000000">
      <w:pPr>
        <w:pStyle w:val="ListParagraph"/>
        <w:numPr>
          <w:ilvl w:val="0"/>
          <w:numId w:val="4"/>
        </w:numPr>
        <w:tabs>
          <w:tab w:val="left" w:pos="374"/>
        </w:tabs>
        <w:spacing w:before="158"/>
        <w:ind w:left="374"/>
      </w:pPr>
      <w:r>
        <w:rPr>
          <w:b/>
          <w:color w:val="1D293A"/>
        </w:rPr>
        <w:t>Books:</w:t>
      </w:r>
      <w:r>
        <w:rPr>
          <w:b/>
          <w:color w:val="1D293A"/>
          <w:spacing w:val="-1"/>
        </w:rPr>
        <w:t xml:space="preserve"> </w:t>
      </w:r>
      <w:r>
        <w:rPr>
          <w:color w:val="1D293A"/>
        </w:rPr>
        <w:t>Core</w:t>
      </w:r>
      <w:r>
        <w:rPr>
          <w:color w:val="1D293A"/>
          <w:spacing w:val="-1"/>
        </w:rPr>
        <w:t xml:space="preserve"> </w:t>
      </w:r>
      <w:r>
        <w:rPr>
          <w:color w:val="1D293A"/>
        </w:rPr>
        <w:t>inventory</w:t>
      </w:r>
      <w:r>
        <w:rPr>
          <w:color w:val="1D293A"/>
          <w:spacing w:val="-1"/>
        </w:rPr>
        <w:t xml:space="preserve"> </w:t>
      </w:r>
      <w:r>
        <w:rPr>
          <w:color w:val="1D293A"/>
        </w:rPr>
        <w:t>table</w:t>
      </w:r>
      <w:r>
        <w:rPr>
          <w:color w:val="1D293A"/>
          <w:spacing w:val="-1"/>
        </w:rPr>
        <w:t xml:space="preserve"> </w:t>
      </w:r>
      <w:r>
        <w:rPr>
          <w:color w:val="1D293A"/>
        </w:rPr>
        <w:t>with</w:t>
      </w:r>
      <w:r>
        <w:rPr>
          <w:color w:val="1D293A"/>
          <w:spacing w:val="-1"/>
        </w:rPr>
        <w:t xml:space="preserve"> </w:t>
      </w:r>
      <w:r>
        <w:rPr>
          <w:color w:val="1D293A"/>
        </w:rPr>
        <w:t>ISBN,</w:t>
      </w:r>
      <w:r>
        <w:rPr>
          <w:color w:val="1D293A"/>
          <w:spacing w:val="-1"/>
        </w:rPr>
        <w:t xml:space="preserve"> </w:t>
      </w:r>
      <w:r>
        <w:rPr>
          <w:color w:val="1D293A"/>
        </w:rPr>
        <w:t>title,</w:t>
      </w:r>
      <w:r>
        <w:rPr>
          <w:color w:val="1D293A"/>
          <w:spacing w:val="-1"/>
        </w:rPr>
        <w:t xml:space="preserve"> </w:t>
      </w:r>
      <w:r>
        <w:rPr>
          <w:color w:val="1D293A"/>
        </w:rPr>
        <w:t>category,</w:t>
      </w:r>
      <w:r>
        <w:rPr>
          <w:color w:val="1D293A"/>
          <w:spacing w:val="-1"/>
        </w:rPr>
        <w:t xml:space="preserve"> </w:t>
      </w:r>
      <w:r>
        <w:rPr>
          <w:color w:val="1D293A"/>
        </w:rPr>
        <w:t>rental</w:t>
      </w:r>
      <w:r>
        <w:rPr>
          <w:color w:val="1D293A"/>
          <w:spacing w:val="-1"/>
        </w:rPr>
        <w:t xml:space="preserve"> </w:t>
      </w:r>
      <w:r>
        <w:rPr>
          <w:color w:val="1D293A"/>
        </w:rPr>
        <w:t>price,</w:t>
      </w:r>
      <w:r>
        <w:rPr>
          <w:color w:val="1D293A"/>
          <w:spacing w:val="-1"/>
        </w:rPr>
        <w:t xml:space="preserve"> </w:t>
      </w:r>
      <w:r>
        <w:rPr>
          <w:color w:val="1D293A"/>
        </w:rPr>
        <w:t>and</w:t>
      </w:r>
      <w:r>
        <w:rPr>
          <w:color w:val="1D293A"/>
          <w:spacing w:val="-1"/>
        </w:rPr>
        <w:t xml:space="preserve"> </w:t>
      </w:r>
      <w:r>
        <w:rPr>
          <w:color w:val="1D293A"/>
        </w:rPr>
        <w:t>availability</w:t>
      </w:r>
      <w:r>
        <w:rPr>
          <w:color w:val="1D293A"/>
          <w:spacing w:val="-1"/>
        </w:rPr>
        <w:t xml:space="preserve"> </w:t>
      </w:r>
      <w:r>
        <w:rPr>
          <w:color w:val="1D293A"/>
          <w:spacing w:val="-2"/>
        </w:rPr>
        <w:t>status.</w:t>
      </w:r>
    </w:p>
    <w:p w14:paraId="07F24E06" w14:textId="77777777" w:rsidR="00A17E8C" w:rsidRDefault="00000000">
      <w:pPr>
        <w:pStyle w:val="ListParagraph"/>
        <w:numPr>
          <w:ilvl w:val="0"/>
          <w:numId w:val="4"/>
        </w:numPr>
        <w:tabs>
          <w:tab w:val="left" w:pos="374"/>
        </w:tabs>
        <w:spacing w:before="142" w:line="295" w:lineRule="auto"/>
        <w:ind w:left="374" w:right="626"/>
      </w:pPr>
      <w:r>
        <w:rPr>
          <w:b/>
          <w:color w:val="1D293A"/>
        </w:rPr>
        <w:t>Issued</w:t>
      </w:r>
      <w:r>
        <w:rPr>
          <w:b/>
          <w:color w:val="1D293A"/>
          <w:spacing w:val="-7"/>
        </w:rPr>
        <w:t xml:space="preserve"> </w:t>
      </w:r>
      <w:r>
        <w:rPr>
          <w:b/>
          <w:color w:val="1D293A"/>
        </w:rPr>
        <w:t>Status:</w:t>
      </w:r>
      <w:r>
        <w:rPr>
          <w:b/>
          <w:color w:val="1D293A"/>
          <w:spacing w:val="-7"/>
        </w:rPr>
        <w:t xml:space="preserve"> </w:t>
      </w:r>
      <w:r>
        <w:rPr>
          <w:color w:val="1D293A"/>
        </w:rPr>
        <w:t>Transactional</w:t>
      </w:r>
      <w:r>
        <w:rPr>
          <w:color w:val="1D293A"/>
          <w:spacing w:val="-7"/>
        </w:rPr>
        <w:t xml:space="preserve"> </w:t>
      </w:r>
      <w:r>
        <w:rPr>
          <w:color w:val="1D293A"/>
        </w:rPr>
        <w:t>table</w:t>
      </w:r>
      <w:r>
        <w:rPr>
          <w:color w:val="1D293A"/>
          <w:spacing w:val="-7"/>
        </w:rPr>
        <w:t xml:space="preserve"> </w:t>
      </w:r>
      <w:r>
        <w:rPr>
          <w:color w:val="1D293A"/>
        </w:rPr>
        <w:t>logging</w:t>
      </w:r>
      <w:r>
        <w:rPr>
          <w:color w:val="1D293A"/>
          <w:spacing w:val="-7"/>
        </w:rPr>
        <w:t xml:space="preserve"> </w:t>
      </w:r>
      <w:r>
        <w:rPr>
          <w:color w:val="1D293A"/>
        </w:rPr>
        <w:t>every</w:t>
      </w:r>
      <w:r>
        <w:rPr>
          <w:color w:val="1D293A"/>
          <w:spacing w:val="-7"/>
        </w:rPr>
        <w:t xml:space="preserve"> </w:t>
      </w:r>
      <w:r>
        <w:rPr>
          <w:color w:val="1D293A"/>
        </w:rPr>
        <w:t>book</w:t>
      </w:r>
      <w:r>
        <w:rPr>
          <w:color w:val="1D293A"/>
          <w:spacing w:val="-7"/>
        </w:rPr>
        <w:t xml:space="preserve"> </w:t>
      </w:r>
      <w:r>
        <w:rPr>
          <w:color w:val="1D293A"/>
        </w:rPr>
        <w:t>issue</w:t>
      </w:r>
      <w:r>
        <w:rPr>
          <w:color w:val="1D293A"/>
          <w:spacing w:val="-7"/>
        </w:rPr>
        <w:t xml:space="preserve"> </w:t>
      </w:r>
      <w:r>
        <w:rPr>
          <w:color w:val="1D293A"/>
        </w:rPr>
        <w:t>(member,</w:t>
      </w:r>
      <w:r>
        <w:rPr>
          <w:color w:val="1D293A"/>
          <w:spacing w:val="-7"/>
        </w:rPr>
        <w:t xml:space="preserve"> </w:t>
      </w:r>
      <w:r>
        <w:rPr>
          <w:color w:val="1D293A"/>
        </w:rPr>
        <w:t>employee,</w:t>
      </w:r>
      <w:r>
        <w:rPr>
          <w:color w:val="1D293A"/>
          <w:spacing w:val="-7"/>
        </w:rPr>
        <w:t xml:space="preserve"> </w:t>
      </w:r>
      <w:r>
        <w:rPr>
          <w:color w:val="1D293A"/>
        </w:rPr>
        <w:t xml:space="preserve">date, </w:t>
      </w:r>
      <w:r>
        <w:rPr>
          <w:color w:val="1D293A"/>
          <w:spacing w:val="-2"/>
        </w:rPr>
        <w:t>book).</w:t>
      </w:r>
    </w:p>
    <w:p w14:paraId="75A7DF3E" w14:textId="77777777" w:rsidR="00A17E8C" w:rsidRDefault="00000000">
      <w:pPr>
        <w:pStyle w:val="ListParagraph"/>
        <w:numPr>
          <w:ilvl w:val="0"/>
          <w:numId w:val="4"/>
        </w:numPr>
        <w:tabs>
          <w:tab w:val="left" w:pos="374"/>
        </w:tabs>
        <w:ind w:left="374"/>
      </w:pPr>
      <w:r>
        <w:rPr>
          <w:b/>
          <w:color w:val="1D293A"/>
        </w:rPr>
        <w:t>Return</w:t>
      </w:r>
      <w:r>
        <w:rPr>
          <w:b/>
          <w:color w:val="1D293A"/>
          <w:spacing w:val="-7"/>
        </w:rPr>
        <w:t xml:space="preserve"> </w:t>
      </w:r>
      <w:r>
        <w:rPr>
          <w:b/>
          <w:color w:val="1D293A"/>
        </w:rPr>
        <w:t>Status:</w:t>
      </w:r>
      <w:r>
        <w:rPr>
          <w:b/>
          <w:color w:val="1D293A"/>
          <w:spacing w:val="-5"/>
        </w:rPr>
        <w:t xml:space="preserve"> </w:t>
      </w:r>
      <w:r>
        <w:rPr>
          <w:color w:val="1D293A"/>
        </w:rPr>
        <w:t>Tracks</w:t>
      </w:r>
      <w:r>
        <w:rPr>
          <w:color w:val="1D293A"/>
          <w:spacing w:val="-4"/>
        </w:rPr>
        <w:t xml:space="preserve"> </w:t>
      </w:r>
      <w:r>
        <w:rPr>
          <w:color w:val="1D293A"/>
        </w:rPr>
        <w:t>book</w:t>
      </w:r>
      <w:r>
        <w:rPr>
          <w:color w:val="1D293A"/>
          <w:spacing w:val="-5"/>
        </w:rPr>
        <w:t xml:space="preserve"> </w:t>
      </w:r>
      <w:r>
        <w:rPr>
          <w:color w:val="1D293A"/>
        </w:rPr>
        <w:t>returns,</w:t>
      </w:r>
      <w:r>
        <w:rPr>
          <w:color w:val="1D293A"/>
          <w:spacing w:val="-4"/>
        </w:rPr>
        <w:t xml:space="preserve"> </w:t>
      </w:r>
      <w:r>
        <w:rPr>
          <w:color w:val="1D293A"/>
        </w:rPr>
        <w:t>linked</w:t>
      </w:r>
      <w:r>
        <w:rPr>
          <w:color w:val="1D293A"/>
          <w:spacing w:val="-5"/>
        </w:rPr>
        <w:t xml:space="preserve"> </w:t>
      </w:r>
      <w:r>
        <w:rPr>
          <w:color w:val="1D293A"/>
        </w:rPr>
        <w:t>to</w:t>
      </w:r>
      <w:r>
        <w:rPr>
          <w:color w:val="1D293A"/>
          <w:spacing w:val="-4"/>
        </w:rPr>
        <w:t xml:space="preserve"> </w:t>
      </w:r>
      <w:r>
        <w:rPr>
          <w:color w:val="1D293A"/>
        </w:rPr>
        <w:t>the</w:t>
      </w:r>
      <w:r>
        <w:rPr>
          <w:color w:val="1D293A"/>
          <w:spacing w:val="-5"/>
        </w:rPr>
        <w:t xml:space="preserve"> </w:t>
      </w:r>
      <w:r>
        <w:rPr>
          <w:color w:val="1D293A"/>
        </w:rPr>
        <w:t>original</w:t>
      </w:r>
      <w:r>
        <w:rPr>
          <w:color w:val="1D293A"/>
          <w:spacing w:val="-4"/>
        </w:rPr>
        <w:t xml:space="preserve"> </w:t>
      </w:r>
      <w:r>
        <w:rPr>
          <w:color w:val="1D293A"/>
          <w:spacing w:val="-2"/>
        </w:rPr>
        <w:t>issue.</w:t>
      </w:r>
    </w:p>
    <w:p w14:paraId="442C4E07" w14:textId="77777777" w:rsidR="00A17E8C" w:rsidRDefault="00A17E8C">
      <w:pPr>
        <w:pStyle w:val="BodyText"/>
        <w:spacing w:before="15"/>
      </w:pPr>
    </w:p>
    <w:p w14:paraId="72BA29CC" w14:textId="77777777" w:rsidR="00A17E8C" w:rsidRDefault="00000000">
      <w:pPr>
        <w:pStyle w:val="BodyText"/>
        <w:spacing w:before="0" w:line="283" w:lineRule="auto"/>
        <w:ind w:left="44" w:right="17"/>
        <w:jc w:val="both"/>
      </w:pPr>
      <w:r>
        <w:rPr>
          <w:color w:val="1D293A"/>
        </w:rPr>
        <w:t xml:space="preserve">This structure enables robust tracking of all library activities and supports complex analytical </w:t>
      </w:r>
      <w:r>
        <w:rPr>
          <w:color w:val="1D293A"/>
          <w:spacing w:val="-2"/>
        </w:rPr>
        <w:t>queries.</w:t>
      </w:r>
    </w:p>
    <w:p w14:paraId="6AE26D58" w14:textId="77777777" w:rsidR="00A17E8C" w:rsidRDefault="00A17E8C">
      <w:pPr>
        <w:pStyle w:val="BodyText"/>
        <w:spacing w:before="230"/>
      </w:pPr>
    </w:p>
    <w:p w14:paraId="3643C390" w14:textId="77777777" w:rsidR="00AB3293" w:rsidRDefault="00AB3293">
      <w:pPr>
        <w:pStyle w:val="BodyText"/>
        <w:spacing w:before="230"/>
      </w:pPr>
    </w:p>
    <w:p w14:paraId="331F0ED0" w14:textId="77777777" w:rsidR="00AB3293" w:rsidRDefault="00AB3293">
      <w:pPr>
        <w:pStyle w:val="BodyText"/>
        <w:spacing w:before="230"/>
      </w:pPr>
    </w:p>
    <w:p w14:paraId="058D3039" w14:textId="77777777" w:rsidR="00AB3293" w:rsidRDefault="00AB3293">
      <w:pPr>
        <w:pStyle w:val="BodyText"/>
        <w:spacing w:before="230"/>
      </w:pPr>
    </w:p>
    <w:p w14:paraId="01D6EC6A" w14:textId="77777777" w:rsidR="00AB3293" w:rsidRDefault="00AB3293">
      <w:pPr>
        <w:pStyle w:val="BodyText"/>
        <w:spacing w:before="230"/>
      </w:pPr>
    </w:p>
    <w:p w14:paraId="6318B474" w14:textId="77777777" w:rsidR="00AB3293" w:rsidRDefault="00AB3293">
      <w:pPr>
        <w:pStyle w:val="BodyText"/>
        <w:spacing w:before="230"/>
      </w:pPr>
    </w:p>
    <w:p w14:paraId="4D72013A" w14:textId="77777777" w:rsidR="00AB3293" w:rsidRDefault="00AB3293">
      <w:pPr>
        <w:pStyle w:val="BodyText"/>
        <w:spacing w:before="230"/>
      </w:pPr>
    </w:p>
    <w:p w14:paraId="602E3FBE" w14:textId="77777777" w:rsidR="00AB3293" w:rsidRDefault="00AB3293">
      <w:pPr>
        <w:pStyle w:val="BodyText"/>
        <w:spacing w:before="230"/>
      </w:pPr>
    </w:p>
    <w:p w14:paraId="45DBA933" w14:textId="77777777" w:rsidR="00AB3293" w:rsidRDefault="00AB3293">
      <w:pPr>
        <w:pStyle w:val="BodyText"/>
        <w:spacing w:before="230"/>
      </w:pPr>
    </w:p>
    <w:p w14:paraId="15DCBD16" w14:textId="77777777" w:rsidR="00AB3293" w:rsidRDefault="00AB3293">
      <w:pPr>
        <w:pStyle w:val="BodyText"/>
        <w:spacing w:before="230"/>
      </w:pPr>
    </w:p>
    <w:p w14:paraId="7559CCFC" w14:textId="77777777" w:rsidR="00AB3293" w:rsidRDefault="00AB3293">
      <w:pPr>
        <w:pStyle w:val="BodyText"/>
        <w:spacing w:before="230"/>
      </w:pPr>
    </w:p>
    <w:p w14:paraId="295052FF" w14:textId="77777777" w:rsidR="00AB3293" w:rsidRDefault="00AB3293">
      <w:pPr>
        <w:pStyle w:val="BodyText"/>
        <w:spacing w:before="230"/>
      </w:pPr>
    </w:p>
    <w:p w14:paraId="7B4D2FFF" w14:textId="77777777" w:rsidR="00AB3293" w:rsidRDefault="00AB3293">
      <w:pPr>
        <w:pStyle w:val="BodyText"/>
        <w:spacing w:before="230"/>
      </w:pPr>
    </w:p>
    <w:p w14:paraId="74ED19D8" w14:textId="77777777" w:rsidR="00AB3293" w:rsidRDefault="00AB3293">
      <w:pPr>
        <w:pStyle w:val="BodyText"/>
        <w:spacing w:before="230"/>
      </w:pPr>
    </w:p>
    <w:p w14:paraId="364A89C8" w14:textId="77777777" w:rsidR="00AB3293" w:rsidRDefault="00AB3293">
      <w:pPr>
        <w:pStyle w:val="BodyText"/>
        <w:spacing w:before="230"/>
      </w:pPr>
    </w:p>
    <w:p w14:paraId="33D25151" w14:textId="77777777" w:rsidR="00AB3293" w:rsidRDefault="00AB3293">
      <w:pPr>
        <w:pStyle w:val="BodyText"/>
        <w:spacing w:before="230"/>
      </w:pPr>
    </w:p>
    <w:p w14:paraId="0E28DE8F" w14:textId="77777777" w:rsidR="00AB3293" w:rsidRDefault="00AB3293">
      <w:pPr>
        <w:pStyle w:val="BodyText"/>
        <w:spacing w:before="230"/>
      </w:pPr>
    </w:p>
    <w:p w14:paraId="7448880D" w14:textId="77777777" w:rsidR="00AB3293" w:rsidRDefault="00AB3293">
      <w:pPr>
        <w:pStyle w:val="BodyText"/>
        <w:spacing w:before="230"/>
      </w:pPr>
    </w:p>
    <w:p w14:paraId="760808BF" w14:textId="77777777" w:rsidR="00AB3293" w:rsidRDefault="00AB3293">
      <w:pPr>
        <w:pStyle w:val="BodyText"/>
        <w:spacing w:before="230"/>
      </w:pPr>
    </w:p>
    <w:p w14:paraId="5EF45D0D" w14:textId="77777777" w:rsidR="00AB3293" w:rsidRDefault="00AB3293">
      <w:pPr>
        <w:pStyle w:val="BodyText"/>
        <w:spacing w:before="230"/>
      </w:pPr>
    </w:p>
    <w:p w14:paraId="0B89BB17" w14:textId="77777777" w:rsidR="00A17E8C" w:rsidRPr="00AB3293" w:rsidRDefault="00000000">
      <w:pPr>
        <w:pStyle w:val="Heading2"/>
        <w:numPr>
          <w:ilvl w:val="0"/>
          <w:numId w:val="5"/>
        </w:numPr>
        <w:tabs>
          <w:tab w:val="left" w:pos="447"/>
        </w:tabs>
        <w:spacing w:before="1"/>
        <w:ind w:left="447" w:hanging="403"/>
        <w:rPr>
          <w:sz w:val="32"/>
          <w:szCs w:val="32"/>
        </w:rPr>
      </w:pPr>
      <w:r w:rsidRPr="00AB3293">
        <w:rPr>
          <w:color w:val="0A2A4A"/>
          <w:sz w:val="32"/>
          <w:szCs w:val="32"/>
        </w:rPr>
        <w:t xml:space="preserve">Detailed Analytical </w:t>
      </w:r>
      <w:r w:rsidRPr="00AB3293">
        <w:rPr>
          <w:color w:val="0A2A4A"/>
          <w:spacing w:val="-2"/>
          <w:sz w:val="32"/>
          <w:szCs w:val="32"/>
        </w:rPr>
        <w:t>Insights</w:t>
      </w:r>
    </w:p>
    <w:p w14:paraId="3DDB070B" w14:textId="77777777" w:rsidR="00A17E8C" w:rsidRDefault="00000000">
      <w:pPr>
        <w:pStyle w:val="BodyText"/>
        <w:spacing w:before="4"/>
        <w:rPr>
          <w:b/>
          <w:sz w:val="8"/>
        </w:rPr>
      </w:pPr>
      <w:r>
        <w:rPr>
          <w:b/>
          <w:noProof/>
          <w:sz w:val="8"/>
        </w:rPr>
        <mc:AlternateContent>
          <mc:Choice Requires="wps">
            <w:drawing>
              <wp:anchor distT="0" distB="0" distL="0" distR="0" simplePos="0" relativeHeight="487590400" behindDoc="1" locked="0" layoutInCell="1" allowOverlap="1" wp14:anchorId="3A80BE21" wp14:editId="780AD259">
                <wp:simplePos x="0" y="0"/>
                <wp:positionH relativeFrom="page">
                  <wp:posOffset>838199</wp:posOffset>
                </wp:positionH>
                <wp:positionV relativeFrom="paragraph">
                  <wp:posOffset>85469</wp:posOffset>
                </wp:positionV>
                <wp:extent cx="5895975"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9050"/>
                        </a:xfrm>
                        <a:custGeom>
                          <a:avLst/>
                          <a:gdLst/>
                          <a:ahLst/>
                          <a:cxnLst/>
                          <a:rect l="l" t="t" r="r" b="b"/>
                          <a:pathLst>
                            <a:path w="5895975" h="19050">
                              <a:moveTo>
                                <a:pt x="5895974" y="19049"/>
                              </a:moveTo>
                              <a:lnTo>
                                <a:pt x="0" y="19049"/>
                              </a:lnTo>
                              <a:lnTo>
                                <a:pt x="0" y="0"/>
                              </a:lnTo>
                              <a:lnTo>
                                <a:pt x="5895974" y="0"/>
                              </a:lnTo>
                              <a:lnTo>
                                <a:pt x="5895974" y="19049"/>
                              </a:lnTo>
                              <a:close/>
                            </a:path>
                          </a:pathLst>
                        </a:custGeom>
                        <a:solidFill>
                          <a:srgbClr val="D0DAE7"/>
                        </a:solidFill>
                      </wps:spPr>
                      <wps:bodyPr wrap="square" lIns="0" tIns="0" rIns="0" bIns="0" rtlCol="0">
                        <a:prstTxWarp prst="textNoShape">
                          <a:avLst/>
                        </a:prstTxWarp>
                        <a:noAutofit/>
                      </wps:bodyPr>
                    </wps:wsp>
                  </a:graphicData>
                </a:graphic>
              </wp:anchor>
            </w:drawing>
          </mc:Choice>
          <mc:Fallback>
            <w:pict>
              <v:shape w14:anchorId="1D946D83" id="Graphic 10" o:spid="_x0000_s1026" style="position:absolute;margin-left:66pt;margin-top:6.75pt;width:464.25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58959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" path="m5895974,19049l,19049,,,5895974,r,19049xe" fillcolor="#d0dae7" stroked="f">
                <v:path arrowok="t"/>
                <w10:wrap type="topAndBottom" anchorx="page"/>
              </v:shape>
            </w:pict>
          </mc:Fallback>
        </mc:AlternateContent>
      </w:r>
    </w:p>
    <w:p w14:paraId="16AA18D9" w14:textId="77777777" w:rsidR="00A17E8C" w:rsidRDefault="00000000">
      <w:pPr>
        <w:pStyle w:val="Heading3"/>
        <w:numPr>
          <w:ilvl w:val="1"/>
          <w:numId w:val="5"/>
        </w:numPr>
        <w:tabs>
          <w:tab w:val="left" w:pos="594"/>
        </w:tabs>
        <w:spacing w:before="388"/>
        <w:ind w:left="594" w:hanging="550"/>
        <w:rPr>
          <w:color w:val="1C4A79"/>
        </w:rPr>
      </w:pPr>
      <w:r>
        <w:rPr>
          <w:color w:val="1C4A79"/>
        </w:rPr>
        <w:t>Revenue</w:t>
      </w:r>
      <w:r>
        <w:rPr>
          <w:color w:val="1C4A79"/>
          <w:spacing w:val="-5"/>
        </w:rPr>
        <w:t xml:space="preserve"> </w:t>
      </w:r>
      <w:r>
        <w:rPr>
          <w:color w:val="1C4A79"/>
        </w:rPr>
        <w:t>&amp;</w:t>
      </w:r>
      <w:r>
        <w:rPr>
          <w:color w:val="1C4A79"/>
          <w:spacing w:val="-4"/>
        </w:rPr>
        <w:t xml:space="preserve"> </w:t>
      </w:r>
      <w:r>
        <w:rPr>
          <w:color w:val="1C4A79"/>
        </w:rPr>
        <w:t>Book</w:t>
      </w:r>
      <w:r>
        <w:rPr>
          <w:color w:val="1C4A79"/>
          <w:spacing w:val="-4"/>
        </w:rPr>
        <w:t xml:space="preserve"> </w:t>
      </w:r>
      <w:r>
        <w:rPr>
          <w:color w:val="1C4A79"/>
          <w:spacing w:val="-2"/>
        </w:rPr>
        <w:t>Performance</w:t>
      </w:r>
    </w:p>
    <w:p w14:paraId="16880D3C" w14:textId="77777777" w:rsidR="00A17E8C" w:rsidRDefault="00000000">
      <w:pPr>
        <w:pStyle w:val="Heading4"/>
        <w:spacing w:before="217"/>
        <w:rPr>
          <w:b w:val="0"/>
        </w:rPr>
      </w:pPr>
      <w:r>
        <w:rPr>
          <w:color w:val="1D293A"/>
        </w:rPr>
        <w:t>Category-Level</w:t>
      </w:r>
      <w:r>
        <w:rPr>
          <w:color w:val="1D293A"/>
          <w:spacing w:val="-9"/>
        </w:rPr>
        <w:t xml:space="preserve"> </w:t>
      </w:r>
      <w:r>
        <w:rPr>
          <w:color w:val="1D293A"/>
        </w:rPr>
        <w:t>Revenue</w:t>
      </w:r>
      <w:r>
        <w:rPr>
          <w:color w:val="1D293A"/>
          <w:spacing w:val="-9"/>
        </w:rPr>
        <w:t xml:space="preserve"> </w:t>
      </w:r>
      <w:r>
        <w:rPr>
          <w:color w:val="1D293A"/>
        </w:rPr>
        <w:t>Contribution:</w:t>
      </w:r>
      <w:r>
        <w:rPr>
          <w:color w:val="1D293A"/>
          <w:spacing w:val="-8"/>
        </w:rPr>
        <w:t xml:space="preserve"> </w:t>
      </w:r>
      <w:r>
        <w:rPr>
          <w:b w:val="0"/>
          <w:color w:val="1D293A"/>
        </w:rPr>
        <w:t>(Task</w:t>
      </w:r>
      <w:r>
        <w:rPr>
          <w:b w:val="0"/>
          <w:color w:val="1D293A"/>
          <w:spacing w:val="-8"/>
        </w:rPr>
        <w:t xml:space="preserve"> </w:t>
      </w:r>
      <w:r>
        <w:rPr>
          <w:b w:val="0"/>
          <w:color w:val="1D293A"/>
          <w:spacing w:val="-5"/>
        </w:rPr>
        <w:t>8)</w:t>
      </w:r>
    </w:p>
    <w:p w14:paraId="7C706673" w14:textId="77777777" w:rsidR="00A17E8C" w:rsidRDefault="00000000">
      <w:pPr>
        <w:pStyle w:val="BodyText"/>
        <w:spacing w:line="288" w:lineRule="auto"/>
        <w:ind w:left="44" w:right="17"/>
        <w:jc w:val="both"/>
      </w:pPr>
      <w:r>
        <w:rPr>
          <w:color w:val="1D293A"/>
        </w:rPr>
        <w:t xml:space="preserve">Aggregating rental income by category revealed that </w:t>
      </w:r>
      <w:r>
        <w:rPr>
          <w:b/>
          <w:color w:val="1D293A"/>
        </w:rPr>
        <w:t>"Classic" books generate the highest total rental income</w:t>
      </w:r>
      <w:r>
        <w:rPr>
          <w:color w:val="1D293A"/>
        </w:rPr>
        <w:t>, despite having a moderate rental price ($6.00). This is driven by high circulation frequency. In contrast, categories like "Science" or "Technical" have higher individual rental prices but lower overall issue counts. This insight suggests that the library should prioritize maintaining a robust collection of classic literature to sustain revenue.</w:t>
      </w:r>
    </w:p>
    <w:p w14:paraId="7F1737B2" w14:textId="77777777" w:rsidR="00A17E8C" w:rsidRDefault="00000000">
      <w:pPr>
        <w:spacing w:before="195"/>
        <w:ind w:left="44"/>
        <w:jc w:val="both"/>
      </w:pPr>
      <w:r>
        <w:rPr>
          <w:b/>
          <w:color w:val="1D293A"/>
        </w:rPr>
        <w:t>High-Value</w:t>
      </w:r>
      <w:r>
        <w:rPr>
          <w:b/>
          <w:color w:val="1D293A"/>
          <w:spacing w:val="-14"/>
        </w:rPr>
        <w:t xml:space="preserve"> </w:t>
      </w:r>
      <w:r>
        <w:rPr>
          <w:b/>
          <w:color w:val="1D293A"/>
        </w:rPr>
        <w:t>Inventory:</w:t>
      </w:r>
      <w:r>
        <w:rPr>
          <w:b/>
          <w:color w:val="1D293A"/>
          <w:spacing w:val="-14"/>
        </w:rPr>
        <w:t xml:space="preserve"> </w:t>
      </w:r>
      <w:r>
        <w:rPr>
          <w:color w:val="1D293A"/>
        </w:rPr>
        <w:t>(Task</w:t>
      </w:r>
      <w:r>
        <w:rPr>
          <w:color w:val="1D293A"/>
          <w:spacing w:val="-13"/>
        </w:rPr>
        <w:t xml:space="preserve"> </w:t>
      </w:r>
      <w:r>
        <w:rPr>
          <w:color w:val="1D293A"/>
          <w:spacing w:val="-5"/>
        </w:rPr>
        <w:t>11)</w:t>
      </w:r>
    </w:p>
    <w:p w14:paraId="38C0937D" w14:textId="77777777" w:rsidR="00A17E8C" w:rsidRDefault="00000000">
      <w:pPr>
        <w:pStyle w:val="BodyText"/>
        <w:spacing w:line="288" w:lineRule="auto"/>
        <w:ind w:left="44" w:right="17"/>
        <w:jc w:val="both"/>
      </w:pPr>
      <w:r>
        <w:rPr>
          <w:color w:val="1D293A"/>
        </w:rPr>
        <w:t>Books with a rental price above $7.00 were isolated. These "expensive" books represent high-value assets. Further analysis (Task 12) showed that a proportion of these are currently unreturned, representing a significant financial risk if lost.</w:t>
      </w:r>
    </w:p>
    <w:p w14:paraId="4EE6E492" w14:textId="77777777" w:rsidR="00A17E8C" w:rsidRDefault="00000000">
      <w:pPr>
        <w:spacing w:before="192"/>
        <w:ind w:left="44"/>
        <w:jc w:val="both"/>
      </w:pPr>
      <w:r>
        <w:rPr>
          <w:b/>
          <w:color w:val="1D293A"/>
        </w:rPr>
        <w:t>Bestseller</w:t>
      </w:r>
      <w:r>
        <w:rPr>
          <w:b/>
          <w:color w:val="1D293A"/>
          <w:spacing w:val="-12"/>
        </w:rPr>
        <w:t xml:space="preserve"> </w:t>
      </w:r>
      <w:r>
        <w:rPr>
          <w:b/>
          <w:color w:val="1D293A"/>
        </w:rPr>
        <w:t>Identification:</w:t>
      </w:r>
      <w:r>
        <w:rPr>
          <w:b/>
          <w:color w:val="1D293A"/>
          <w:spacing w:val="-9"/>
        </w:rPr>
        <w:t xml:space="preserve"> </w:t>
      </w:r>
      <w:r>
        <w:rPr>
          <w:color w:val="1D293A"/>
        </w:rPr>
        <w:t>(Task</w:t>
      </w:r>
      <w:r>
        <w:rPr>
          <w:color w:val="1D293A"/>
          <w:spacing w:val="-9"/>
        </w:rPr>
        <w:t xml:space="preserve"> </w:t>
      </w:r>
      <w:r>
        <w:rPr>
          <w:color w:val="1D293A"/>
          <w:spacing w:val="-5"/>
        </w:rPr>
        <w:t>6)</w:t>
      </w:r>
    </w:p>
    <w:p w14:paraId="0ADB9DCB" w14:textId="77777777" w:rsidR="00A17E8C" w:rsidRDefault="00000000">
      <w:pPr>
        <w:pStyle w:val="BodyText"/>
        <w:spacing w:line="288" w:lineRule="auto"/>
        <w:ind w:left="44" w:right="17"/>
        <w:jc w:val="both"/>
      </w:pPr>
      <w:r>
        <w:rPr>
          <w:color w:val="1D293A"/>
        </w:rPr>
        <w:t>Using CTAS, a summary table was created to rank books by issue count. This identified the top circulating books, enabling the library to make data-driven purchasing decisions and ensure adequate copies are available.</w:t>
      </w:r>
    </w:p>
    <w:p w14:paraId="264125AD" w14:textId="77777777" w:rsidR="00A17E8C" w:rsidRDefault="00A17E8C">
      <w:pPr>
        <w:pStyle w:val="BodyText"/>
        <w:spacing w:before="74"/>
      </w:pPr>
    </w:p>
    <w:p w14:paraId="2C4F28C7" w14:textId="77777777" w:rsidR="00A17E8C" w:rsidRDefault="00000000">
      <w:pPr>
        <w:pStyle w:val="Heading3"/>
        <w:numPr>
          <w:ilvl w:val="1"/>
          <w:numId w:val="5"/>
        </w:numPr>
        <w:tabs>
          <w:tab w:val="left" w:pos="594"/>
        </w:tabs>
        <w:ind w:left="594" w:hanging="550"/>
        <w:rPr>
          <w:color w:val="1C4A79"/>
        </w:rPr>
      </w:pPr>
      <w:r>
        <w:rPr>
          <w:color w:val="1C4A79"/>
        </w:rPr>
        <w:t>Member</w:t>
      </w:r>
      <w:r>
        <w:rPr>
          <w:color w:val="1C4A79"/>
          <w:spacing w:val="-3"/>
        </w:rPr>
        <w:t xml:space="preserve"> </w:t>
      </w:r>
      <w:r>
        <w:rPr>
          <w:color w:val="1C4A79"/>
        </w:rPr>
        <w:t>Behavior</w:t>
      </w:r>
      <w:r>
        <w:rPr>
          <w:color w:val="1C4A79"/>
          <w:spacing w:val="-1"/>
        </w:rPr>
        <w:t xml:space="preserve"> </w:t>
      </w:r>
      <w:r>
        <w:rPr>
          <w:color w:val="1C4A79"/>
        </w:rPr>
        <w:t>&amp;</w:t>
      </w:r>
      <w:r>
        <w:rPr>
          <w:color w:val="1C4A79"/>
          <w:spacing w:val="-1"/>
        </w:rPr>
        <w:t xml:space="preserve"> </w:t>
      </w:r>
      <w:r>
        <w:rPr>
          <w:color w:val="1C4A79"/>
          <w:spacing w:val="-2"/>
        </w:rPr>
        <w:t>Engagement</w:t>
      </w:r>
    </w:p>
    <w:p w14:paraId="771B186C" w14:textId="77777777" w:rsidR="00AB3293" w:rsidRDefault="00000000" w:rsidP="00AB3293">
      <w:pPr>
        <w:spacing w:before="217"/>
        <w:ind w:left="44"/>
        <w:jc w:val="both"/>
        <w:rPr>
          <w:color w:val="1D293A"/>
          <w:spacing w:val="-5"/>
        </w:rPr>
      </w:pPr>
      <w:r>
        <w:rPr>
          <w:b/>
          <w:color w:val="1D293A"/>
        </w:rPr>
        <w:t>Active</w:t>
      </w:r>
      <w:r>
        <w:rPr>
          <w:b/>
          <w:color w:val="1D293A"/>
          <w:spacing w:val="-6"/>
        </w:rPr>
        <w:t xml:space="preserve"> </w:t>
      </w:r>
      <w:r>
        <w:rPr>
          <w:b/>
          <w:color w:val="1D293A"/>
        </w:rPr>
        <w:t>vs.</w:t>
      </w:r>
      <w:r>
        <w:rPr>
          <w:b/>
          <w:color w:val="1D293A"/>
          <w:spacing w:val="-5"/>
        </w:rPr>
        <w:t xml:space="preserve"> </w:t>
      </w:r>
      <w:r>
        <w:rPr>
          <w:b/>
          <w:color w:val="1D293A"/>
        </w:rPr>
        <w:t>Inactive</w:t>
      </w:r>
      <w:r>
        <w:rPr>
          <w:b/>
          <w:color w:val="1D293A"/>
          <w:spacing w:val="-5"/>
        </w:rPr>
        <w:t xml:space="preserve"> </w:t>
      </w:r>
      <w:r>
        <w:rPr>
          <w:b/>
          <w:color w:val="1D293A"/>
        </w:rPr>
        <w:t>Members:</w:t>
      </w:r>
      <w:r>
        <w:rPr>
          <w:b/>
          <w:color w:val="1D293A"/>
          <w:spacing w:val="-6"/>
        </w:rPr>
        <w:t xml:space="preserve"> </w:t>
      </w:r>
      <w:r>
        <w:rPr>
          <w:color w:val="1D293A"/>
        </w:rPr>
        <w:t>(Task</w:t>
      </w:r>
      <w:r>
        <w:rPr>
          <w:color w:val="1D293A"/>
          <w:spacing w:val="-5"/>
        </w:rPr>
        <w:t xml:space="preserve"> </w:t>
      </w:r>
      <w:r>
        <w:rPr>
          <w:color w:val="1D293A"/>
        </w:rPr>
        <w:t>9</w:t>
      </w:r>
      <w:r>
        <w:rPr>
          <w:color w:val="1D293A"/>
          <w:spacing w:val="-5"/>
        </w:rPr>
        <w:t xml:space="preserve"> </w:t>
      </w:r>
      <w:r>
        <w:rPr>
          <w:color w:val="1D293A"/>
        </w:rPr>
        <w:t>&amp;</w:t>
      </w:r>
      <w:r>
        <w:rPr>
          <w:color w:val="1D293A"/>
          <w:spacing w:val="-5"/>
        </w:rPr>
        <w:t xml:space="preserve"> 16)</w:t>
      </w:r>
    </w:p>
    <w:p w14:paraId="245567F7" w14:textId="19A06219" w:rsidR="00AB3293" w:rsidRDefault="00000000" w:rsidP="00AB3293">
      <w:pPr>
        <w:spacing w:before="217"/>
        <w:ind w:left="44"/>
        <w:jc w:val="both"/>
        <w:rPr>
          <w:color w:val="1D293A"/>
          <w:spacing w:val="-5"/>
        </w:rPr>
      </w:pPr>
      <w:r>
        <w:rPr>
          <w:color w:val="1D293A"/>
        </w:rPr>
        <w:t>Analysis of registration dates (last 180 days) and recent borrowing activity (last 2 months) revealed a significant gap. While many new members registered recently, only a fraction</w:t>
      </w:r>
      <w:r>
        <w:rPr>
          <w:color w:val="1D293A"/>
          <w:spacing w:val="40"/>
        </w:rPr>
        <w:t xml:space="preserve"> </w:t>
      </w:r>
      <w:r>
        <w:rPr>
          <w:color w:val="1D293A"/>
        </w:rPr>
        <w:t>actively</w:t>
      </w:r>
      <w:r>
        <w:rPr>
          <w:color w:val="1D293A"/>
          <w:spacing w:val="40"/>
        </w:rPr>
        <w:t xml:space="preserve"> </w:t>
      </w:r>
      <w:r>
        <w:rPr>
          <w:color w:val="1D293A"/>
        </w:rPr>
        <w:t>borrowed</w:t>
      </w:r>
      <w:r>
        <w:rPr>
          <w:color w:val="1D293A"/>
          <w:spacing w:val="40"/>
        </w:rPr>
        <w:t xml:space="preserve"> </w:t>
      </w:r>
      <w:r>
        <w:rPr>
          <w:color w:val="1D293A"/>
        </w:rPr>
        <w:t>books.</w:t>
      </w:r>
      <w:r>
        <w:rPr>
          <w:color w:val="1D293A"/>
          <w:spacing w:val="41"/>
        </w:rPr>
        <w:t xml:space="preserve"> </w:t>
      </w:r>
      <w:r>
        <w:rPr>
          <w:color w:val="1D293A"/>
        </w:rPr>
        <w:t>This</w:t>
      </w:r>
      <w:r>
        <w:rPr>
          <w:color w:val="1D293A"/>
          <w:spacing w:val="40"/>
        </w:rPr>
        <w:t xml:space="preserve"> </w:t>
      </w:r>
      <w:r>
        <w:rPr>
          <w:color w:val="1D293A"/>
        </w:rPr>
        <w:t>indicates</w:t>
      </w:r>
      <w:r>
        <w:rPr>
          <w:color w:val="1D293A"/>
          <w:spacing w:val="41"/>
        </w:rPr>
        <w:t xml:space="preserve"> </w:t>
      </w:r>
      <w:r>
        <w:rPr>
          <w:color w:val="1D293A"/>
        </w:rPr>
        <w:t>a</w:t>
      </w:r>
      <w:r>
        <w:rPr>
          <w:color w:val="1D293A"/>
          <w:spacing w:val="40"/>
        </w:rPr>
        <w:t xml:space="preserve"> </w:t>
      </w:r>
      <w:r>
        <w:rPr>
          <w:b/>
          <w:color w:val="1D293A"/>
        </w:rPr>
        <w:t>conversion</w:t>
      </w:r>
      <w:r>
        <w:rPr>
          <w:b/>
          <w:color w:val="1D293A"/>
          <w:spacing w:val="41"/>
        </w:rPr>
        <w:t xml:space="preserve"> </w:t>
      </w:r>
      <w:r>
        <w:rPr>
          <w:b/>
          <w:color w:val="1D293A"/>
        </w:rPr>
        <w:t>drop-off</w:t>
      </w:r>
      <w:r>
        <w:rPr>
          <w:b/>
          <w:color w:val="1D293A"/>
          <w:spacing w:val="39"/>
        </w:rPr>
        <w:t xml:space="preserve"> </w:t>
      </w:r>
      <w:r>
        <w:rPr>
          <w:color w:val="1D293A"/>
        </w:rPr>
        <w:t>–</w:t>
      </w:r>
      <w:r>
        <w:rPr>
          <w:color w:val="1D293A"/>
          <w:spacing w:val="41"/>
        </w:rPr>
        <w:t xml:space="preserve"> </w:t>
      </w:r>
      <w:r>
        <w:rPr>
          <w:color w:val="1D293A"/>
        </w:rPr>
        <w:t>members</w:t>
      </w:r>
      <w:r>
        <w:rPr>
          <w:color w:val="1D293A"/>
          <w:spacing w:val="40"/>
        </w:rPr>
        <w:t xml:space="preserve"> </w:t>
      </w:r>
      <w:r>
        <w:rPr>
          <w:color w:val="1D293A"/>
        </w:rPr>
        <w:t>join</w:t>
      </w:r>
      <w:r>
        <w:rPr>
          <w:color w:val="1D293A"/>
          <w:spacing w:val="41"/>
        </w:rPr>
        <w:t xml:space="preserve"> </w:t>
      </w:r>
      <w:r>
        <w:rPr>
          <w:color w:val="1D293A"/>
        </w:rPr>
        <w:t>but</w:t>
      </w:r>
      <w:r>
        <w:rPr>
          <w:color w:val="1D293A"/>
          <w:spacing w:val="40"/>
        </w:rPr>
        <w:t xml:space="preserve"> </w:t>
      </w:r>
      <w:r>
        <w:rPr>
          <w:color w:val="1D293A"/>
        </w:rPr>
        <w:t>do</w:t>
      </w:r>
      <w:r>
        <w:rPr>
          <w:color w:val="1D293A"/>
          <w:spacing w:val="41"/>
        </w:rPr>
        <w:t xml:space="preserve"> </w:t>
      </w:r>
      <w:r>
        <w:rPr>
          <w:color w:val="1D293A"/>
          <w:spacing w:val="-5"/>
        </w:rPr>
        <w:t>not</w:t>
      </w:r>
    </w:p>
    <w:p w14:paraId="7B822281" w14:textId="58C05365" w:rsidR="00AB3293" w:rsidRDefault="00AB3293" w:rsidP="00AB3293">
      <w:pPr>
        <w:pStyle w:val="BodyText"/>
        <w:spacing w:before="90" w:line="283" w:lineRule="auto"/>
        <w:ind w:right="17"/>
        <w:jc w:val="both"/>
        <w:rPr>
          <w:color w:val="1D293A"/>
          <w:spacing w:val="-5"/>
        </w:rPr>
      </w:pPr>
      <w:r>
        <w:rPr>
          <w:color w:val="1D293A"/>
        </w:rPr>
        <w:t>engage. The library could implement a welcome campaign or offer incentives for first-time borrowing to improve retention.</w:t>
      </w:r>
      <w:r w:rsidR="00BB03BB">
        <w:rPr>
          <w:color w:val="1D293A"/>
        </w:rPr>
        <w:t xml:space="preserve"> </w:t>
      </w:r>
      <w:proofErr w:type="gramStart"/>
      <w:r>
        <w:rPr>
          <w:color w:val="1D293A"/>
        </w:rPr>
        <w:t>Chronic</w:t>
      </w:r>
      <w:proofErr w:type="gramEnd"/>
      <w:r>
        <w:rPr>
          <w:color w:val="1D293A"/>
          <w:spacing w:val="-7"/>
        </w:rPr>
        <w:t xml:space="preserve"> </w:t>
      </w:r>
      <w:r>
        <w:rPr>
          <w:color w:val="1D293A"/>
        </w:rPr>
        <w:t>Borrowers</w:t>
      </w:r>
      <w:r>
        <w:rPr>
          <w:color w:val="1D293A"/>
          <w:spacing w:val="-8"/>
        </w:rPr>
        <w:t xml:space="preserve"> </w:t>
      </w:r>
      <w:r>
        <w:rPr>
          <w:color w:val="1D293A"/>
        </w:rPr>
        <w:t>vs.</w:t>
      </w:r>
      <w:r>
        <w:rPr>
          <w:color w:val="1D293A"/>
          <w:spacing w:val="-7"/>
        </w:rPr>
        <w:t xml:space="preserve"> </w:t>
      </w:r>
      <w:r>
        <w:rPr>
          <w:color w:val="1D293A"/>
        </w:rPr>
        <w:t>Non-Borrowers:</w:t>
      </w:r>
      <w:r>
        <w:rPr>
          <w:color w:val="1D293A"/>
          <w:spacing w:val="-7"/>
        </w:rPr>
        <w:t xml:space="preserve"> </w:t>
      </w:r>
      <w:r>
        <w:rPr>
          <w:color w:val="1D293A"/>
        </w:rPr>
        <w:t>(Task</w:t>
      </w:r>
      <w:r>
        <w:rPr>
          <w:color w:val="1D293A"/>
          <w:spacing w:val="-6"/>
        </w:rPr>
        <w:t xml:space="preserve"> </w:t>
      </w:r>
      <w:r>
        <w:rPr>
          <w:color w:val="1D293A"/>
          <w:spacing w:val="-5"/>
        </w:rPr>
        <w:t>5)</w:t>
      </w:r>
    </w:p>
    <w:p w14:paraId="4A72A7E9" w14:textId="77777777" w:rsidR="00AB3293" w:rsidRDefault="00AB3293" w:rsidP="00AB3293">
      <w:pPr>
        <w:pStyle w:val="BodyText"/>
        <w:spacing w:before="90" w:line="283" w:lineRule="auto"/>
        <w:ind w:right="17"/>
        <w:jc w:val="both"/>
      </w:pPr>
      <w:r>
        <w:rPr>
          <w:color w:val="1D293A"/>
        </w:rPr>
        <w:t xml:space="preserve">Grouping by </w:t>
      </w:r>
      <w:proofErr w:type="spellStart"/>
      <w:r>
        <w:rPr>
          <w:color w:val="1D293A"/>
        </w:rPr>
        <w:t>member_id</w:t>
      </w:r>
      <w:proofErr w:type="spellEnd"/>
      <w:r>
        <w:rPr>
          <w:color w:val="1D293A"/>
        </w:rPr>
        <w:t xml:space="preserve"> showed that a small cohort of members issued more than one book, while many members issued none or only one. This highlights a core group of loyal patrons</w:t>
      </w:r>
      <w:r>
        <w:rPr>
          <w:color w:val="1D293A"/>
          <w:spacing w:val="40"/>
        </w:rPr>
        <w:t xml:space="preserve"> </w:t>
      </w:r>
      <w:r>
        <w:rPr>
          <w:color w:val="1D293A"/>
        </w:rPr>
        <w:t>who drive circulation volume.</w:t>
      </w:r>
    </w:p>
    <w:p w14:paraId="2BA06D3D" w14:textId="77777777" w:rsidR="00AB3293" w:rsidRDefault="00AB3293" w:rsidP="00AB3293">
      <w:pPr>
        <w:spacing w:before="192"/>
        <w:ind w:left="44"/>
        <w:jc w:val="both"/>
      </w:pPr>
      <w:r>
        <w:rPr>
          <w:b/>
          <w:color w:val="1D293A"/>
        </w:rPr>
        <w:t>Overdue</w:t>
      </w:r>
      <w:r>
        <w:rPr>
          <w:b/>
          <w:color w:val="1D293A"/>
          <w:spacing w:val="-8"/>
        </w:rPr>
        <w:t xml:space="preserve"> </w:t>
      </w:r>
      <w:r>
        <w:rPr>
          <w:b/>
          <w:color w:val="1D293A"/>
        </w:rPr>
        <w:t>Book</w:t>
      </w:r>
      <w:r>
        <w:rPr>
          <w:b/>
          <w:color w:val="1D293A"/>
          <w:spacing w:val="-6"/>
        </w:rPr>
        <w:t xml:space="preserve"> </w:t>
      </w:r>
      <w:r>
        <w:rPr>
          <w:b/>
          <w:color w:val="1D293A"/>
        </w:rPr>
        <w:t>Analysis:</w:t>
      </w:r>
      <w:r>
        <w:rPr>
          <w:b/>
          <w:color w:val="1D293A"/>
          <w:spacing w:val="-6"/>
        </w:rPr>
        <w:t xml:space="preserve"> </w:t>
      </w:r>
      <w:r>
        <w:rPr>
          <w:color w:val="1D293A"/>
        </w:rPr>
        <w:t>(Task</w:t>
      </w:r>
      <w:r>
        <w:rPr>
          <w:color w:val="1D293A"/>
          <w:spacing w:val="-6"/>
        </w:rPr>
        <w:t xml:space="preserve"> </w:t>
      </w:r>
      <w:r>
        <w:rPr>
          <w:color w:val="1D293A"/>
        </w:rPr>
        <w:t>13</w:t>
      </w:r>
      <w:r>
        <w:rPr>
          <w:color w:val="1D293A"/>
          <w:spacing w:val="-6"/>
        </w:rPr>
        <w:t xml:space="preserve"> </w:t>
      </w:r>
      <w:r>
        <w:rPr>
          <w:color w:val="1D293A"/>
        </w:rPr>
        <w:t>&amp;</w:t>
      </w:r>
      <w:r>
        <w:rPr>
          <w:color w:val="1D293A"/>
          <w:spacing w:val="-5"/>
        </w:rPr>
        <w:t xml:space="preserve"> 20)</w:t>
      </w:r>
    </w:p>
    <w:p w14:paraId="448B7D99" w14:textId="77777777" w:rsidR="00AB3293" w:rsidRDefault="00AB3293" w:rsidP="00AB3293">
      <w:pPr>
        <w:pStyle w:val="BodyText"/>
        <w:spacing w:line="290" w:lineRule="auto"/>
        <w:ind w:left="44" w:right="17"/>
        <w:jc w:val="both"/>
      </w:pPr>
      <w:r>
        <w:rPr>
          <w:color w:val="1D293A"/>
        </w:rPr>
        <w:t xml:space="preserve">A CTAS query calculated overdue days and potential fines ($0.50/day) for each member. The analysis identified </w:t>
      </w:r>
      <w:r>
        <w:rPr>
          <w:b/>
          <w:color w:val="1D293A"/>
        </w:rPr>
        <w:t>repeat overdue offenders</w:t>
      </w:r>
      <w:r>
        <w:rPr>
          <w:color w:val="1D293A"/>
        </w:rPr>
        <w:t>. This is a critical insight for implementing a penalty system or sending automated reminders to members with overdue books. The total uncollected fines represent lost revenue that could be recovered with better enforcement.</w:t>
      </w:r>
    </w:p>
    <w:p w14:paraId="365E3884" w14:textId="77777777" w:rsidR="00AB3293" w:rsidRDefault="00AB3293" w:rsidP="00AB3293">
      <w:pPr>
        <w:pStyle w:val="BodyText"/>
        <w:spacing w:before="72"/>
      </w:pPr>
    </w:p>
    <w:p w14:paraId="08A1A0DB" w14:textId="77777777" w:rsidR="00AB3293" w:rsidRDefault="00AB3293" w:rsidP="00AB3293">
      <w:pPr>
        <w:pStyle w:val="BodyText"/>
        <w:spacing w:before="72"/>
      </w:pPr>
    </w:p>
    <w:p w14:paraId="34EF0C5E" w14:textId="77777777" w:rsidR="00AB3293" w:rsidRDefault="00AB3293" w:rsidP="00AB3293">
      <w:pPr>
        <w:pStyle w:val="BodyText"/>
        <w:spacing w:before="72"/>
      </w:pPr>
    </w:p>
    <w:p w14:paraId="70E2B306" w14:textId="77777777" w:rsidR="00AB3293" w:rsidRDefault="00AB3293" w:rsidP="00AB3293">
      <w:pPr>
        <w:pStyle w:val="BodyText"/>
        <w:spacing w:before="72"/>
      </w:pPr>
    </w:p>
    <w:p w14:paraId="085E2939" w14:textId="77777777" w:rsidR="00AB3293" w:rsidRDefault="00AB3293" w:rsidP="00AB3293">
      <w:pPr>
        <w:pStyle w:val="BodyText"/>
        <w:spacing w:before="72"/>
      </w:pPr>
    </w:p>
    <w:p w14:paraId="4618B4E9" w14:textId="77777777" w:rsidR="00AB3293" w:rsidRDefault="00AB3293" w:rsidP="00AB3293">
      <w:pPr>
        <w:pStyle w:val="BodyText"/>
        <w:spacing w:before="72"/>
      </w:pPr>
    </w:p>
    <w:p w14:paraId="2498D1B2" w14:textId="77777777" w:rsidR="00AB3293" w:rsidRDefault="00AB3293" w:rsidP="00AB3293">
      <w:pPr>
        <w:pStyle w:val="BodyText"/>
        <w:spacing w:before="72"/>
      </w:pPr>
    </w:p>
    <w:p w14:paraId="508CB15C" w14:textId="77777777" w:rsidR="00AB3293" w:rsidRDefault="00AB3293" w:rsidP="00AB3293">
      <w:pPr>
        <w:pStyle w:val="BodyText"/>
        <w:spacing w:before="72"/>
      </w:pPr>
    </w:p>
    <w:p w14:paraId="57AAE2F0" w14:textId="77777777" w:rsidR="00AB3293" w:rsidRDefault="00AB3293" w:rsidP="00AB3293">
      <w:pPr>
        <w:pStyle w:val="Heading3"/>
        <w:numPr>
          <w:ilvl w:val="1"/>
          <w:numId w:val="5"/>
        </w:numPr>
        <w:tabs>
          <w:tab w:val="left" w:pos="594"/>
        </w:tabs>
        <w:ind w:left="594" w:hanging="550"/>
        <w:rPr>
          <w:color w:val="1C4A79"/>
        </w:rPr>
      </w:pPr>
      <w:r>
        <w:rPr>
          <w:color w:val="1C4A79"/>
        </w:rPr>
        <w:t>Operational</w:t>
      </w:r>
      <w:r>
        <w:rPr>
          <w:color w:val="1C4A79"/>
          <w:spacing w:val="-1"/>
        </w:rPr>
        <w:t xml:space="preserve"> </w:t>
      </w:r>
      <w:r>
        <w:rPr>
          <w:color w:val="1C4A79"/>
        </w:rPr>
        <w:t>Efficiency</w:t>
      </w:r>
      <w:r>
        <w:rPr>
          <w:color w:val="1C4A79"/>
          <w:spacing w:val="-1"/>
        </w:rPr>
        <w:t xml:space="preserve"> </w:t>
      </w:r>
      <w:r>
        <w:rPr>
          <w:color w:val="1C4A79"/>
        </w:rPr>
        <w:t>&amp;</w:t>
      </w:r>
      <w:r>
        <w:rPr>
          <w:color w:val="1C4A79"/>
          <w:spacing w:val="-1"/>
        </w:rPr>
        <w:t xml:space="preserve"> </w:t>
      </w:r>
      <w:r>
        <w:rPr>
          <w:color w:val="1C4A79"/>
        </w:rPr>
        <w:t>Branch</w:t>
      </w:r>
      <w:r>
        <w:rPr>
          <w:color w:val="1C4A79"/>
          <w:spacing w:val="-1"/>
        </w:rPr>
        <w:t xml:space="preserve"> </w:t>
      </w:r>
      <w:r>
        <w:rPr>
          <w:color w:val="1C4A79"/>
          <w:spacing w:val="-2"/>
        </w:rPr>
        <w:t>Performance</w:t>
      </w:r>
    </w:p>
    <w:p w14:paraId="51D0F9DD" w14:textId="77777777" w:rsidR="00AB3293" w:rsidRDefault="00AB3293" w:rsidP="00AB3293">
      <w:pPr>
        <w:spacing w:before="217"/>
        <w:ind w:left="44"/>
        <w:jc w:val="both"/>
      </w:pPr>
      <w:r>
        <w:rPr>
          <w:b/>
          <w:color w:val="1D293A"/>
        </w:rPr>
        <w:t>Branch</w:t>
      </w:r>
      <w:r>
        <w:rPr>
          <w:b/>
          <w:color w:val="1D293A"/>
          <w:spacing w:val="-8"/>
        </w:rPr>
        <w:t xml:space="preserve"> </w:t>
      </w:r>
      <w:r>
        <w:rPr>
          <w:b/>
          <w:color w:val="1D293A"/>
        </w:rPr>
        <w:t>Performance</w:t>
      </w:r>
      <w:r>
        <w:rPr>
          <w:b/>
          <w:color w:val="1D293A"/>
          <w:spacing w:val="-8"/>
        </w:rPr>
        <w:t xml:space="preserve"> </w:t>
      </w:r>
      <w:r>
        <w:rPr>
          <w:b/>
          <w:color w:val="1D293A"/>
        </w:rPr>
        <w:t>Report:</w:t>
      </w:r>
      <w:r>
        <w:rPr>
          <w:b/>
          <w:color w:val="1D293A"/>
          <w:spacing w:val="-8"/>
        </w:rPr>
        <w:t xml:space="preserve"> </w:t>
      </w:r>
      <w:r>
        <w:rPr>
          <w:color w:val="1D293A"/>
        </w:rPr>
        <w:t>(Task</w:t>
      </w:r>
      <w:r>
        <w:rPr>
          <w:color w:val="1D293A"/>
          <w:spacing w:val="-7"/>
        </w:rPr>
        <w:t xml:space="preserve"> </w:t>
      </w:r>
      <w:r>
        <w:rPr>
          <w:color w:val="1D293A"/>
          <w:spacing w:val="-5"/>
        </w:rPr>
        <w:t>15)</w:t>
      </w:r>
    </w:p>
    <w:p w14:paraId="590E639B" w14:textId="77777777" w:rsidR="00AB3293" w:rsidRDefault="00AB3293" w:rsidP="00AB3293">
      <w:pPr>
        <w:pStyle w:val="BodyText"/>
        <w:spacing w:before="67" w:line="285" w:lineRule="auto"/>
        <w:ind w:left="44" w:right="17"/>
        <w:jc w:val="both"/>
      </w:pPr>
      <w:r>
        <w:rPr>
          <w:color w:val="1D293A"/>
        </w:rPr>
        <w:t xml:space="preserve">Comparing branches by number of books issued, books returned, and total revenue revealed clear performance disparities. For example, Branch ID "B001" may account for over 40% of total library issues. This could indicate higher foot traffic, better staffing, or a more appealing collection. Such insights are crucial for </w:t>
      </w:r>
      <w:r>
        <w:rPr>
          <w:b/>
          <w:color w:val="1D293A"/>
        </w:rPr>
        <w:t xml:space="preserve">resource allocation </w:t>
      </w:r>
      <w:r>
        <w:rPr>
          <w:color w:val="1D293A"/>
        </w:rPr>
        <w:t>– underperforming branches may need marketing support, while top branches may require additional staff.</w:t>
      </w:r>
    </w:p>
    <w:p w14:paraId="181026B9" w14:textId="77777777" w:rsidR="00AB3293" w:rsidRDefault="00AB3293" w:rsidP="00AB3293">
      <w:pPr>
        <w:spacing w:before="194"/>
        <w:ind w:left="44"/>
        <w:jc w:val="both"/>
      </w:pPr>
      <w:r>
        <w:rPr>
          <w:b/>
          <w:color w:val="1D293A"/>
        </w:rPr>
        <w:t>Employee</w:t>
      </w:r>
      <w:r>
        <w:rPr>
          <w:b/>
          <w:color w:val="1D293A"/>
          <w:spacing w:val="-13"/>
        </w:rPr>
        <w:t xml:space="preserve"> </w:t>
      </w:r>
      <w:r>
        <w:rPr>
          <w:b/>
          <w:color w:val="1D293A"/>
        </w:rPr>
        <w:t>Productivity:</w:t>
      </w:r>
      <w:r>
        <w:rPr>
          <w:b/>
          <w:color w:val="1D293A"/>
          <w:spacing w:val="-11"/>
        </w:rPr>
        <w:t xml:space="preserve"> </w:t>
      </w:r>
      <w:r>
        <w:rPr>
          <w:color w:val="1D293A"/>
        </w:rPr>
        <w:t>(Task</w:t>
      </w:r>
      <w:r>
        <w:rPr>
          <w:color w:val="1D293A"/>
          <w:spacing w:val="-10"/>
        </w:rPr>
        <w:t xml:space="preserve"> </w:t>
      </w:r>
      <w:r>
        <w:rPr>
          <w:color w:val="1D293A"/>
          <w:spacing w:val="-5"/>
        </w:rPr>
        <w:t>17)</w:t>
      </w:r>
    </w:p>
    <w:p w14:paraId="3EAA52E3" w14:textId="77777777" w:rsidR="00AB3293" w:rsidRDefault="00AB3293" w:rsidP="00AB3293">
      <w:pPr>
        <w:pStyle w:val="BodyText"/>
        <w:spacing w:before="53" w:line="290" w:lineRule="auto"/>
        <w:ind w:left="44" w:right="17"/>
        <w:jc w:val="both"/>
      </w:pPr>
      <w:r>
        <w:rPr>
          <w:color w:val="1D293A"/>
        </w:rPr>
        <w:t>The top 3 employees by issue volume were identified. Interestingly, these employees do not necessarily belong to the busiest branch, indicating that individual efficiency plays a significant role.</w:t>
      </w:r>
      <w:r>
        <w:rPr>
          <w:color w:val="1D293A"/>
          <w:spacing w:val="-3"/>
        </w:rPr>
        <w:t xml:space="preserve"> </w:t>
      </w:r>
      <w:r>
        <w:rPr>
          <w:color w:val="1D293A"/>
        </w:rPr>
        <w:t>This</w:t>
      </w:r>
      <w:r>
        <w:rPr>
          <w:color w:val="1D293A"/>
          <w:spacing w:val="-3"/>
        </w:rPr>
        <w:t xml:space="preserve"> </w:t>
      </w:r>
      <w:r>
        <w:rPr>
          <w:color w:val="1D293A"/>
        </w:rPr>
        <w:t>data</w:t>
      </w:r>
      <w:r>
        <w:rPr>
          <w:color w:val="1D293A"/>
          <w:spacing w:val="-3"/>
        </w:rPr>
        <w:t xml:space="preserve"> </w:t>
      </w:r>
      <w:r>
        <w:rPr>
          <w:color w:val="1D293A"/>
        </w:rPr>
        <w:t>can</w:t>
      </w:r>
      <w:r>
        <w:rPr>
          <w:color w:val="1D293A"/>
          <w:spacing w:val="-3"/>
        </w:rPr>
        <w:t xml:space="preserve"> </w:t>
      </w:r>
      <w:r>
        <w:rPr>
          <w:color w:val="1D293A"/>
        </w:rPr>
        <w:t>be</w:t>
      </w:r>
      <w:r>
        <w:rPr>
          <w:color w:val="1D293A"/>
          <w:spacing w:val="-3"/>
        </w:rPr>
        <w:t xml:space="preserve"> </w:t>
      </w:r>
      <w:r>
        <w:rPr>
          <w:color w:val="1D293A"/>
        </w:rPr>
        <w:t>used</w:t>
      </w:r>
      <w:r>
        <w:rPr>
          <w:color w:val="1D293A"/>
          <w:spacing w:val="-3"/>
        </w:rPr>
        <w:t xml:space="preserve"> </w:t>
      </w:r>
      <w:r>
        <w:rPr>
          <w:color w:val="1D293A"/>
        </w:rPr>
        <w:t>for</w:t>
      </w:r>
      <w:r>
        <w:rPr>
          <w:color w:val="1D293A"/>
          <w:spacing w:val="-3"/>
        </w:rPr>
        <w:t xml:space="preserve"> </w:t>
      </w:r>
      <w:r>
        <w:rPr>
          <w:b/>
          <w:color w:val="1D293A"/>
        </w:rPr>
        <w:t>performance</w:t>
      </w:r>
      <w:r>
        <w:rPr>
          <w:b/>
          <w:color w:val="1D293A"/>
          <w:spacing w:val="-3"/>
        </w:rPr>
        <w:t xml:space="preserve"> </w:t>
      </w:r>
      <w:r>
        <w:rPr>
          <w:b/>
          <w:color w:val="1D293A"/>
        </w:rPr>
        <w:t>recognition,</w:t>
      </w:r>
      <w:r>
        <w:rPr>
          <w:b/>
          <w:color w:val="1D293A"/>
          <w:spacing w:val="-3"/>
        </w:rPr>
        <w:t xml:space="preserve"> </w:t>
      </w:r>
      <w:r>
        <w:rPr>
          <w:b/>
          <w:color w:val="1D293A"/>
        </w:rPr>
        <w:t>training</w:t>
      </w:r>
      <w:r>
        <w:rPr>
          <w:b/>
          <w:color w:val="1D293A"/>
          <w:spacing w:val="-3"/>
        </w:rPr>
        <w:t xml:space="preserve"> </w:t>
      </w:r>
      <w:r>
        <w:rPr>
          <w:b/>
          <w:color w:val="1D293A"/>
        </w:rPr>
        <w:t>of</w:t>
      </w:r>
      <w:r>
        <w:rPr>
          <w:b/>
          <w:color w:val="1D293A"/>
          <w:spacing w:val="-3"/>
        </w:rPr>
        <w:t xml:space="preserve"> </w:t>
      </w:r>
      <w:r>
        <w:rPr>
          <w:b/>
          <w:color w:val="1D293A"/>
        </w:rPr>
        <w:t>lower-performing</w:t>
      </w:r>
      <w:r>
        <w:rPr>
          <w:b/>
          <w:color w:val="1D293A"/>
          <w:spacing w:val="-3"/>
        </w:rPr>
        <w:t xml:space="preserve"> </w:t>
      </w:r>
      <w:r>
        <w:rPr>
          <w:b/>
          <w:color w:val="1D293A"/>
        </w:rPr>
        <w:t xml:space="preserve">staff, </w:t>
      </w:r>
      <w:r>
        <w:rPr>
          <w:color w:val="1D293A"/>
        </w:rPr>
        <w:t>and balancing workloads across shifts.</w:t>
      </w:r>
    </w:p>
    <w:p w14:paraId="273A937A" w14:textId="77777777" w:rsidR="00AB3293" w:rsidRDefault="00AB3293" w:rsidP="00AB3293">
      <w:pPr>
        <w:spacing w:before="173"/>
        <w:ind w:left="44"/>
        <w:jc w:val="both"/>
      </w:pPr>
      <w:r>
        <w:rPr>
          <w:b/>
          <w:color w:val="1D293A"/>
          <w:spacing w:val="-2"/>
        </w:rPr>
        <w:t>Manager-Employee</w:t>
      </w:r>
      <w:r>
        <w:rPr>
          <w:b/>
          <w:color w:val="1D293A"/>
          <w:spacing w:val="2"/>
        </w:rPr>
        <w:t xml:space="preserve"> </w:t>
      </w:r>
      <w:r>
        <w:rPr>
          <w:b/>
          <w:color w:val="1D293A"/>
          <w:spacing w:val="-2"/>
        </w:rPr>
        <w:t>Structure:</w:t>
      </w:r>
      <w:r>
        <w:rPr>
          <w:b/>
          <w:color w:val="1D293A"/>
          <w:spacing w:val="4"/>
        </w:rPr>
        <w:t xml:space="preserve"> </w:t>
      </w:r>
      <w:r>
        <w:rPr>
          <w:color w:val="1D293A"/>
          <w:spacing w:val="-2"/>
        </w:rPr>
        <w:t>(Task</w:t>
      </w:r>
      <w:r>
        <w:rPr>
          <w:color w:val="1D293A"/>
          <w:spacing w:val="5"/>
        </w:rPr>
        <w:t xml:space="preserve"> </w:t>
      </w:r>
      <w:r>
        <w:rPr>
          <w:color w:val="1D293A"/>
          <w:spacing w:val="-5"/>
        </w:rPr>
        <w:t>10)</w:t>
      </w:r>
    </w:p>
    <w:p w14:paraId="0D386DF7" w14:textId="77777777" w:rsidR="00AB3293" w:rsidRDefault="00AB3293" w:rsidP="00AB3293">
      <w:pPr>
        <w:pStyle w:val="BodyText"/>
        <w:spacing w:before="68" w:line="288" w:lineRule="auto"/>
        <w:ind w:left="44" w:right="17"/>
        <w:jc w:val="both"/>
      </w:pPr>
      <w:r>
        <w:rPr>
          <w:color w:val="1D293A"/>
        </w:rPr>
        <w:t>By joining employees with branch and manager details, we mapped the organizational hierarchy. This allowed for a clear view of which managers oversee the busiest branches and which teams are best performing.</w:t>
      </w:r>
    </w:p>
    <w:p w14:paraId="48DF4A83" w14:textId="77777777" w:rsidR="00AB3293" w:rsidRDefault="00AB3293" w:rsidP="00AB3293">
      <w:pPr>
        <w:pStyle w:val="BodyText"/>
        <w:spacing w:before="74"/>
      </w:pPr>
    </w:p>
    <w:p w14:paraId="393A5CC1" w14:textId="77777777" w:rsidR="00AB3293" w:rsidRDefault="00AB3293" w:rsidP="00AB3293">
      <w:pPr>
        <w:pStyle w:val="Heading3"/>
        <w:numPr>
          <w:ilvl w:val="1"/>
          <w:numId w:val="5"/>
        </w:numPr>
        <w:tabs>
          <w:tab w:val="left" w:pos="594"/>
        </w:tabs>
        <w:ind w:left="594" w:hanging="550"/>
        <w:rPr>
          <w:color w:val="1C4A79"/>
        </w:rPr>
      </w:pPr>
      <w:r>
        <w:rPr>
          <w:color w:val="1C4A79"/>
        </w:rPr>
        <w:t>Inventory</w:t>
      </w:r>
      <w:r>
        <w:rPr>
          <w:color w:val="1C4A79"/>
          <w:spacing w:val="-2"/>
        </w:rPr>
        <w:t xml:space="preserve"> </w:t>
      </w:r>
      <w:r>
        <w:rPr>
          <w:color w:val="1C4A79"/>
        </w:rPr>
        <w:t>Health</w:t>
      </w:r>
      <w:r>
        <w:rPr>
          <w:color w:val="1C4A79"/>
          <w:spacing w:val="1"/>
        </w:rPr>
        <w:t xml:space="preserve"> </w:t>
      </w:r>
      <w:r>
        <w:rPr>
          <w:color w:val="1C4A79"/>
        </w:rPr>
        <w:t>&amp; Risk</w:t>
      </w:r>
      <w:r>
        <w:rPr>
          <w:color w:val="1C4A79"/>
          <w:spacing w:val="1"/>
        </w:rPr>
        <w:t xml:space="preserve"> </w:t>
      </w:r>
      <w:r>
        <w:rPr>
          <w:color w:val="1C4A79"/>
          <w:spacing w:val="-2"/>
        </w:rPr>
        <w:t>Management</w:t>
      </w:r>
    </w:p>
    <w:p w14:paraId="0F0537CD" w14:textId="77777777" w:rsidR="00AB3293" w:rsidRDefault="00AB3293" w:rsidP="00AB3293">
      <w:pPr>
        <w:spacing w:before="217"/>
        <w:ind w:left="44"/>
        <w:jc w:val="both"/>
      </w:pPr>
      <w:r>
        <w:rPr>
          <w:b/>
          <w:color w:val="1D293A"/>
        </w:rPr>
        <w:t>Unreturned</w:t>
      </w:r>
      <w:r>
        <w:rPr>
          <w:b/>
          <w:color w:val="1D293A"/>
          <w:spacing w:val="-8"/>
        </w:rPr>
        <w:t xml:space="preserve"> </w:t>
      </w:r>
      <w:r>
        <w:rPr>
          <w:b/>
          <w:color w:val="1D293A"/>
        </w:rPr>
        <w:t>Books</w:t>
      </w:r>
      <w:r>
        <w:rPr>
          <w:b/>
          <w:color w:val="1D293A"/>
          <w:spacing w:val="-8"/>
        </w:rPr>
        <w:t xml:space="preserve"> </w:t>
      </w:r>
      <w:r>
        <w:rPr>
          <w:b/>
          <w:color w:val="1D293A"/>
        </w:rPr>
        <w:t>Analysis:</w:t>
      </w:r>
      <w:r>
        <w:rPr>
          <w:b/>
          <w:color w:val="1D293A"/>
          <w:spacing w:val="-7"/>
        </w:rPr>
        <w:t xml:space="preserve"> </w:t>
      </w:r>
      <w:r>
        <w:rPr>
          <w:color w:val="1D293A"/>
        </w:rPr>
        <w:t>(Task</w:t>
      </w:r>
      <w:r>
        <w:rPr>
          <w:color w:val="1D293A"/>
          <w:spacing w:val="-7"/>
        </w:rPr>
        <w:t xml:space="preserve"> </w:t>
      </w:r>
      <w:r>
        <w:rPr>
          <w:color w:val="1D293A"/>
          <w:spacing w:val="-5"/>
        </w:rPr>
        <w:t>12)</w:t>
      </w:r>
    </w:p>
    <w:p w14:paraId="563A6539" w14:textId="77777777" w:rsidR="00AB3293" w:rsidRDefault="00AB3293" w:rsidP="00AB3293">
      <w:pPr>
        <w:pStyle w:val="BodyText"/>
        <w:spacing w:before="53" w:line="288" w:lineRule="auto"/>
        <w:ind w:left="44" w:right="17"/>
        <w:jc w:val="both"/>
      </w:pPr>
      <w:r>
        <w:rPr>
          <w:color w:val="1D293A"/>
        </w:rPr>
        <w:t xml:space="preserve">A left join between </w:t>
      </w:r>
      <w:proofErr w:type="spellStart"/>
      <w:r>
        <w:rPr>
          <w:color w:val="1D293A"/>
        </w:rPr>
        <w:t>issued_status</w:t>
      </w:r>
      <w:proofErr w:type="spellEnd"/>
      <w:r>
        <w:rPr>
          <w:color w:val="1D293A"/>
        </w:rPr>
        <w:t xml:space="preserve"> and </w:t>
      </w:r>
      <w:proofErr w:type="spellStart"/>
      <w:r>
        <w:rPr>
          <w:color w:val="1D293A"/>
        </w:rPr>
        <w:t>return_status</w:t>
      </w:r>
      <w:proofErr w:type="spellEnd"/>
      <w:r>
        <w:rPr>
          <w:color w:val="1D293A"/>
        </w:rPr>
        <w:t xml:space="preserve"> identified books that have not been returned. This "inventory gap" represents both </w:t>
      </w:r>
      <w:r>
        <w:rPr>
          <w:b/>
          <w:color w:val="1D293A"/>
        </w:rPr>
        <w:t xml:space="preserve">financial loss </w:t>
      </w:r>
      <w:r>
        <w:rPr>
          <w:color w:val="1D293A"/>
        </w:rPr>
        <w:t xml:space="preserve">(lost rental revenue and replacement cost) and </w:t>
      </w:r>
      <w:r>
        <w:rPr>
          <w:b/>
          <w:color w:val="1D293A"/>
        </w:rPr>
        <w:t xml:space="preserve">operational inefficiency </w:t>
      </w:r>
      <w:r>
        <w:rPr>
          <w:color w:val="1D293A"/>
        </w:rPr>
        <w:t>(books are unavailable for other members).</w:t>
      </w:r>
    </w:p>
    <w:p w14:paraId="194A2CED" w14:textId="77777777" w:rsidR="00AB3293" w:rsidRDefault="00AB3293" w:rsidP="00AB3293">
      <w:pPr>
        <w:spacing w:before="191"/>
        <w:ind w:left="44"/>
        <w:jc w:val="both"/>
      </w:pPr>
      <w:r>
        <w:rPr>
          <w:b/>
          <w:color w:val="1D293A"/>
        </w:rPr>
        <w:t>High-Risk</w:t>
      </w:r>
      <w:r>
        <w:rPr>
          <w:b/>
          <w:color w:val="1D293A"/>
          <w:spacing w:val="-7"/>
        </w:rPr>
        <w:t xml:space="preserve"> </w:t>
      </w:r>
      <w:r>
        <w:rPr>
          <w:b/>
          <w:color w:val="1D293A"/>
        </w:rPr>
        <w:t>Members</w:t>
      </w:r>
      <w:r>
        <w:rPr>
          <w:b/>
          <w:color w:val="1D293A"/>
          <w:spacing w:val="-5"/>
        </w:rPr>
        <w:t xml:space="preserve"> </w:t>
      </w:r>
      <w:r>
        <w:rPr>
          <w:b/>
          <w:color w:val="1D293A"/>
        </w:rPr>
        <w:t>&amp;</w:t>
      </w:r>
      <w:r>
        <w:rPr>
          <w:b/>
          <w:color w:val="1D293A"/>
          <w:spacing w:val="-6"/>
        </w:rPr>
        <w:t xml:space="preserve"> </w:t>
      </w:r>
      <w:r>
        <w:rPr>
          <w:b/>
          <w:color w:val="1D293A"/>
        </w:rPr>
        <w:t>Damaged</w:t>
      </w:r>
      <w:r>
        <w:rPr>
          <w:b/>
          <w:color w:val="1D293A"/>
          <w:spacing w:val="-5"/>
        </w:rPr>
        <w:t xml:space="preserve"> </w:t>
      </w:r>
      <w:r>
        <w:rPr>
          <w:b/>
          <w:color w:val="1D293A"/>
        </w:rPr>
        <w:t>Books:</w:t>
      </w:r>
      <w:r>
        <w:rPr>
          <w:b/>
          <w:color w:val="1D293A"/>
          <w:spacing w:val="-5"/>
        </w:rPr>
        <w:t xml:space="preserve"> </w:t>
      </w:r>
      <w:r>
        <w:rPr>
          <w:color w:val="1D293A"/>
        </w:rPr>
        <w:t>(Task</w:t>
      </w:r>
      <w:r>
        <w:rPr>
          <w:color w:val="1D293A"/>
          <w:spacing w:val="-4"/>
        </w:rPr>
        <w:t xml:space="preserve"> </w:t>
      </w:r>
      <w:r>
        <w:rPr>
          <w:color w:val="1D293A"/>
          <w:spacing w:val="-5"/>
        </w:rPr>
        <w:t>18)</w:t>
      </w:r>
    </w:p>
    <w:p w14:paraId="4DAA452E" w14:textId="77777777" w:rsidR="00AB3293" w:rsidRDefault="00AB3293" w:rsidP="00AB3293">
      <w:pPr>
        <w:pStyle w:val="BodyText"/>
        <w:spacing w:before="53" w:line="288" w:lineRule="auto"/>
        <w:ind w:left="44" w:right="17"/>
        <w:jc w:val="both"/>
      </w:pPr>
      <w:r>
        <w:rPr>
          <w:color w:val="1D293A"/>
        </w:rPr>
        <w:t>A query identified members who have issued books more than twice with a "damaged" status. These members pose a significant risk to the library's inventory quality. Flagging such members for stricter borrowing terms or charging replacement fees can mitigate this risk.</w:t>
      </w:r>
    </w:p>
    <w:p w14:paraId="3A873EA3" w14:textId="77777777" w:rsidR="00AB3293" w:rsidRDefault="00AB3293" w:rsidP="00AB3293">
      <w:pPr>
        <w:pStyle w:val="BodyText"/>
        <w:spacing w:before="89"/>
      </w:pPr>
    </w:p>
    <w:p w14:paraId="0CDAC69A" w14:textId="77777777" w:rsidR="00AB3293" w:rsidRDefault="00AB3293" w:rsidP="00AB3293">
      <w:pPr>
        <w:pStyle w:val="Heading3"/>
        <w:numPr>
          <w:ilvl w:val="1"/>
          <w:numId w:val="5"/>
        </w:numPr>
        <w:tabs>
          <w:tab w:val="left" w:pos="594"/>
        </w:tabs>
        <w:ind w:left="594" w:hanging="550"/>
        <w:rPr>
          <w:color w:val="1C4A79"/>
        </w:rPr>
      </w:pPr>
      <w:r>
        <w:rPr>
          <w:color w:val="1C4A79"/>
        </w:rPr>
        <w:t>Workflow</w:t>
      </w:r>
      <w:r>
        <w:rPr>
          <w:color w:val="1C4A79"/>
          <w:spacing w:val="-4"/>
        </w:rPr>
        <w:t xml:space="preserve"> </w:t>
      </w:r>
      <w:r>
        <w:rPr>
          <w:color w:val="1C4A79"/>
        </w:rPr>
        <w:t>Automation</w:t>
      </w:r>
      <w:r>
        <w:rPr>
          <w:color w:val="1C4A79"/>
          <w:spacing w:val="-3"/>
        </w:rPr>
        <w:t xml:space="preserve"> </w:t>
      </w:r>
      <w:r>
        <w:rPr>
          <w:color w:val="1C4A79"/>
        </w:rPr>
        <w:t>&amp;</w:t>
      </w:r>
      <w:r>
        <w:rPr>
          <w:color w:val="1C4A79"/>
          <w:spacing w:val="-3"/>
        </w:rPr>
        <w:t xml:space="preserve"> </w:t>
      </w:r>
      <w:r>
        <w:rPr>
          <w:color w:val="1C4A79"/>
        </w:rPr>
        <w:t>Data</w:t>
      </w:r>
      <w:r>
        <w:rPr>
          <w:color w:val="1C4A79"/>
          <w:spacing w:val="-3"/>
        </w:rPr>
        <w:t xml:space="preserve"> </w:t>
      </w:r>
      <w:r>
        <w:rPr>
          <w:color w:val="1C4A79"/>
          <w:spacing w:val="-2"/>
        </w:rPr>
        <w:t>Integrity</w:t>
      </w:r>
    </w:p>
    <w:p w14:paraId="1C8E426D" w14:textId="77777777" w:rsidR="00AB3293" w:rsidRDefault="00AB3293" w:rsidP="00AB3293">
      <w:pPr>
        <w:spacing w:before="90"/>
        <w:ind w:left="44"/>
      </w:pPr>
      <w:r>
        <w:rPr>
          <w:b/>
          <w:color w:val="1D293A"/>
        </w:rPr>
        <w:t>Stored</w:t>
      </w:r>
      <w:r>
        <w:rPr>
          <w:b/>
          <w:color w:val="1D293A"/>
          <w:spacing w:val="-9"/>
        </w:rPr>
        <w:t xml:space="preserve"> </w:t>
      </w:r>
      <w:r>
        <w:rPr>
          <w:b/>
          <w:color w:val="1D293A"/>
        </w:rPr>
        <w:t>Procedures</w:t>
      </w:r>
      <w:r>
        <w:rPr>
          <w:b/>
          <w:color w:val="1D293A"/>
          <w:spacing w:val="-7"/>
        </w:rPr>
        <w:t xml:space="preserve"> </w:t>
      </w:r>
      <w:r>
        <w:rPr>
          <w:b/>
          <w:color w:val="1D293A"/>
        </w:rPr>
        <w:t>for</w:t>
      </w:r>
      <w:r>
        <w:rPr>
          <w:b/>
          <w:color w:val="1D293A"/>
          <w:spacing w:val="-7"/>
        </w:rPr>
        <w:t xml:space="preserve"> </w:t>
      </w:r>
      <w:r>
        <w:rPr>
          <w:b/>
          <w:color w:val="1D293A"/>
        </w:rPr>
        <w:t>Issue/Return:</w:t>
      </w:r>
      <w:r>
        <w:rPr>
          <w:b/>
          <w:color w:val="1D293A"/>
          <w:spacing w:val="-7"/>
        </w:rPr>
        <w:t xml:space="preserve"> </w:t>
      </w:r>
      <w:r>
        <w:rPr>
          <w:color w:val="1D293A"/>
        </w:rPr>
        <w:t>(Task</w:t>
      </w:r>
      <w:r>
        <w:rPr>
          <w:color w:val="1D293A"/>
          <w:spacing w:val="-7"/>
        </w:rPr>
        <w:t xml:space="preserve"> </w:t>
      </w:r>
      <w:r>
        <w:rPr>
          <w:color w:val="1D293A"/>
        </w:rPr>
        <w:t>14</w:t>
      </w:r>
      <w:r>
        <w:rPr>
          <w:color w:val="1D293A"/>
          <w:spacing w:val="-7"/>
        </w:rPr>
        <w:t xml:space="preserve"> </w:t>
      </w:r>
      <w:r>
        <w:rPr>
          <w:color w:val="1D293A"/>
        </w:rPr>
        <w:t>&amp;</w:t>
      </w:r>
      <w:r>
        <w:rPr>
          <w:color w:val="1D293A"/>
          <w:spacing w:val="-6"/>
        </w:rPr>
        <w:t xml:space="preserve"> </w:t>
      </w:r>
      <w:r>
        <w:rPr>
          <w:color w:val="1D293A"/>
          <w:spacing w:val="-5"/>
        </w:rPr>
        <w:t>19)</w:t>
      </w:r>
    </w:p>
    <w:p w14:paraId="1897131C" w14:textId="77777777" w:rsidR="00AB3293" w:rsidRDefault="00AB3293" w:rsidP="00AB3293">
      <w:pPr>
        <w:pStyle w:val="BodyText"/>
        <w:ind w:left="44"/>
      </w:pPr>
      <w:r>
        <w:rPr>
          <w:color w:val="1D293A"/>
        </w:rPr>
        <w:t>Two</w:t>
      </w:r>
      <w:r>
        <w:rPr>
          <w:color w:val="1D293A"/>
          <w:spacing w:val="-5"/>
        </w:rPr>
        <w:t xml:space="preserve"> </w:t>
      </w:r>
      <w:r>
        <w:rPr>
          <w:color w:val="1D293A"/>
        </w:rPr>
        <w:t>critical</w:t>
      </w:r>
      <w:r>
        <w:rPr>
          <w:color w:val="1D293A"/>
          <w:spacing w:val="-2"/>
        </w:rPr>
        <w:t xml:space="preserve"> </w:t>
      </w:r>
      <w:r>
        <w:rPr>
          <w:color w:val="1D293A"/>
        </w:rPr>
        <w:t>stored</w:t>
      </w:r>
      <w:r>
        <w:rPr>
          <w:color w:val="1D293A"/>
          <w:spacing w:val="-3"/>
        </w:rPr>
        <w:t xml:space="preserve"> </w:t>
      </w:r>
      <w:r>
        <w:rPr>
          <w:color w:val="1D293A"/>
        </w:rPr>
        <w:t>procedures</w:t>
      </w:r>
      <w:r>
        <w:rPr>
          <w:color w:val="1D293A"/>
          <w:spacing w:val="-2"/>
        </w:rPr>
        <w:t xml:space="preserve"> </w:t>
      </w:r>
      <w:r>
        <w:rPr>
          <w:color w:val="1D293A"/>
        </w:rPr>
        <w:t>were</w:t>
      </w:r>
      <w:r>
        <w:rPr>
          <w:color w:val="1D293A"/>
          <w:spacing w:val="-3"/>
        </w:rPr>
        <w:t xml:space="preserve"> </w:t>
      </w:r>
      <w:r>
        <w:rPr>
          <w:color w:val="1D293A"/>
        </w:rPr>
        <w:t>implemented</w:t>
      </w:r>
      <w:r>
        <w:rPr>
          <w:color w:val="1D293A"/>
          <w:spacing w:val="-2"/>
        </w:rPr>
        <w:t xml:space="preserve"> </w:t>
      </w:r>
      <w:r>
        <w:rPr>
          <w:color w:val="1D293A"/>
        </w:rPr>
        <w:t>to</w:t>
      </w:r>
      <w:r>
        <w:rPr>
          <w:color w:val="1D293A"/>
          <w:spacing w:val="-3"/>
        </w:rPr>
        <w:t xml:space="preserve"> </w:t>
      </w:r>
      <w:r>
        <w:rPr>
          <w:color w:val="1D293A"/>
        </w:rPr>
        <w:t>automate</w:t>
      </w:r>
      <w:r>
        <w:rPr>
          <w:color w:val="1D293A"/>
          <w:spacing w:val="-2"/>
        </w:rPr>
        <w:t xml:space="preserve"> </w:t>
      </w:r>
      <w:r>
        <w:rPr>
          <w:color w:val="1D293A"/>
        </w:rPr>
        <w:t>core</w:t>
      </w:r>
      <w:r>
        <w:rPr>
          <w:color w:val="1D293A"/>
          <w:spacing w:val="-2"/>
        </w:rPr>
        <w:t xml:space="preserve"> workflows:</w:t>
      </w:r>
    </w:p>
    <w:p w14:paraId="76C4E5E5" w14:textId="77777777" w:rsidR="00AB3293" w:rsidRDefault="00AB3293" w:rsidP="00AB3293">
      <w:pPr>
        <w:pStyle w:val="ListParagraph"/>
        <w:numPr>
          <w:ilvl w:val="2"/>
          <w:numId w:val="5"/>
        </w:numPr>
        <w:tabs>
          <w:tab w:val="left" w:pos="374"/>
        </w:tabs>
        <w:spacing w:before="247" w:line="283" w:lineRule="auto"/>
        <w:ind w:left="374" w:right="489"/>
      </w:pPr>
      <w:proofErr w:type="spellStart"/>
      <w:r>
        <w:rPr>
          <w:b/>
          <w:color w:val="1D293A"/>
        </w:rPr>
        <w:t>issue_</w:t>
      </w:r>
      <w:proofErr w:type="gramStart"/>
      <w:r>
        <w:rPr>
          <w:b/>
          <w:color w:val="1D293A"/>
        </w:rPr>
        <w:t>book</w:t>
      </w:r>
      <w:proofErr w:type="spellEnd"/>
      <w:r>
        <w:rPr>
          <w:b/>
          <w:color w:val="1D293A"/>
        </w:rPr>
        <w:t>(</w:t>
      </w:r>
      <w:proofErr w:type="gramEnd"/>
      <w:r>
        <w:rPr>
          <w:b/>
          <w:color w:val="1D293A"/>
        </w:rPr>
        <w:t>):</w:t>
      </w:r>
      <w:r>
        <w:rPr>
          <w:b/>
          <w:color w:val="1D293A"/>
          <w:spacing w:val="-4"/>
        </w:rPr>
        <w:t xml:space="preserve"> </w:t>
      </w:r>
      <w:r>
        <w:rPr>
          <w:color w:val="1D293A"/>
        </w:rPr>
        <w:t>Checks</w:t>
      </w:r>
      <w:r>
        <w:rPr>
          <w:color w:val="1D293A"/>
          <w:spacing w:val="-4"/>
        </w:rPr>
        <w:t xml:space="preserve"> </w:t>
      </w:r>
      <w:r>
        <w:rPr>
          <w:color w:val="1D293A"/>
        </w:rPr>
        <w:t>book</w:t>
      </w:r>
      <w:r>
        <w:rPr>
          <w:color w:val="1D293A"/>
          <w:spacing w:val="-4"/>
        </w:rPr>
        <w:t xml:space="preserve"> </w:t>
      </w:r>
      <w:r>
        <w:rPr>
          <w:color w:val="1D293A"/>
        </w:rPr>
        <w:t>availability</w:t>
      </w:r>
      <w:r>
        <w:rPr>
          <w:color w:val="1D293A"/>
          <w:spacing w:val="-4"/>
        </w:rPr>
        <w:t xml:space="preserve"> </w:t>
      </w:r>
      <w:r>
        <w:rPr>
          <w:color w:val="1D293A"/>
        </w:rPr>
        <w:t>and</w:t>
      </w:r>
      <w:r>
        <w:rPr>
          <w:color w:val="1D293A"/>
          <w:spacing w:val="-4"/>
        </w:rPr>
        <w:t xml:space="preserve"> </w:t>
      </w:r>
      <w:r>
        <w:rPr>
          <w:color w:val="1D293A"/>
        </w:rPr>
        <w:t>updates</w:t>
      </w:r>
      <w:r>
        <w:rPr>
          <w:color w:val="1D293A"/>
          <w:spacing w:val="-4"/>
        </w:rPr>
        <w:t xml:space="preserve"> </w:t>
      </w:r>
      <w:r>
        <w:rPr>
          <w:color w:val="1D293A"/>
        </w:rPr>
        <w:t>status</w:t>
      </w:r>
      <w:r>
        <w:rPr>
          <w:color w:val="1D293A"/>
          <w:spacing w:val="-4"/>
        </w:rPr>
        <w:t xml:space="preserve"> </w:t>
      </w:r>
      <w:r>
        <w:rPr>
          <w:color w:val="1D293A"/>
        </w:rPr>
        <w:t>to</w:t>
      </w:r>
      <w:r>
        <w:rPr>
          <w:color w:val="1D293A"/>
          <w:spacing w:val="-4"/>
        </w:rPr>
        <w:t xml:space="preserve"> </w:t>
      </w:r>
      <w:r>
        <w:rPr>
          <w:color w:val="1D293A"/>
        </w:rPr>
        <w:t>'no'</w:t>
      </w:r>
      <w:r>
        <w:rPr>
          <w:color w:val="1D293A"/>
          <w:spacing w:val="-4"/>
        </w:rPr>
        <w:t xml:space="preserve"> </w:t>
      </w:r>
      <w:r>
        <w:rPr>
          <w:color w:val="1D293A"/>
        </w:rPr>
        <w:t>upon</w:t>
      </w:r>
      <w:r>
        <w:rPr>
          <w:color w:val="1D293A"/>
          <w:spacing w:val="-4"/>
        </w:rPr>
        <w:t xml:space="preserve"> </w:t>
      </w:r>
      <w:r>
        <w:rPr>
          <w:color w:val="1D293A"/>
        </w:rPr>
        <w:t>successful</w:t>
      </w:r>
      <w:r>
        <w:rPr>
          <w:color w:val="1D293A"/>
          <w:spacing w:val="-4"/>
        </w:rPr>
        <w:t xml:space="preserve"> </w:t>
      </w:r>
      <w:r>
        <w:rPr>
          <w:color w:val="1D293A"/>
        </w:rPr>
        <w:t>issue, preventing double-booking.</w:t>
      </w:r>
    </w:p>
    <w:p w14:paraId="7AB48264" w14:textId="77777777" w:rsidR="00AB3293" w:rsidRDefault="00AB3293" w:rsidP="00AB3293">
      <w:pPr>
        <w:pStyle w:val="ListParagraph"/>
        <w:numPr>
          <w:ilvl w:val="2"/>
          <w:numId w:val="5"/>
        </w:numPr>
        <w:tabs>
          <w:tab w:val="left" w:pos="374"/>
        </w:tabs>
        <w:spacing w:before="105" w:line="283" w:lineRule="auto"/>
        <w:ind w:left="374" w:right="325"/>
      </w:pPr>
      <w:proofErr w:type="spellStart"/>
      <w:r>
        <w:rPr>
          <w:b/>
          <w:color w:val="1D293A"/>
        </w:rPr>
        <w:t>add_return_</w:t>
      </w:r>
      <w:proofErr w:type="gramStart"/>
      <w:r>
        <w:rPr>
          <w:b/>
          <w:color w:val="1D293A"/>
        </w:rPr>
        <w:t>records</w:t>
      </w:r>
      <w:proofErr w:type="spellEnd"/>
      <w:r>
        <w:rPr>
          <w:b/>
          <w:color w:val="1D293A"/>
        </w:rPr>
        <w:t>(</w:t>
      </w:r>
      <w:proofErr w:type="gramEnd"/>
      <w:r>
        <w:rPr>
          <w:b/>
          <w:color w:val="1D293A"/>
        </w:rPr>
        <w:t>):</w:t>
      </w:r>
      <w:r>
        <w:rPr>
          <w:b/>
          <w:color w:val="1D293A"/>
          <w:spacing w:val="-4"/>
        </w:rPr>
        <w:t xml:space="preserve"> </w:t>
      </w:r>
      <w:r>
        <w:rPr>
          <w:color w:val="1D293A"/>
        </w:rPr>
        <w:t>Updates</w:t>
      </w:r>
      <w:r>
        <w:rPr>
          <w:color w:val="1D293A"/>
          <w:spacing w:val="-4"/>
        </w:rPr>
        <w:t xml:space="preserve"> </w:t>
      </w:r>
      <w:r>
        <w:rPr>
          <w:color w:val="1D293A"/>
        </w:rPr>
        <w:t>book</w:t>
      </w:r>
      <w:r>
        <w:rPr>
          <w:color w:val="1D293A"/>
          <w:spacing w:val="-4"/>
        </w:rPr>
        <w:t xml:space="preserve"> </w:t>
      </w:r>
      <w:r>
        <w:rPr>
          <w:color w:val="1D293A"/>
        </w:rPr>
        <w:t>status</w:t>
      </w:r>
      <w:r>
        <w:rPr>
          <w:color w:val="1D293A"/>
          <w:spacing w:val="-4"/>
        </w:rPr>
        <w:t xml:space="preserve"> </w:t>
      </w:r>
      <w:r>
        <w:rPr>
          <w:color w:val="1D293A"/>
        </w:rPr>
        <w:t>back</w:t>
      </w:r>
      <w:r>
        <w:rPr>
          <w:color w:val="1D293A"/>
          <w:spacing w:val="-4"/>
        </w:rPr>
        <w:t xml:space="preserve"> </w:t>
      </w:r>
      <w:r>
        <w:rPr>
          <w:color w:val="1D293A"/>
        </w:rPr>
        <w:t>to</w:t>
      </w:r>
      <w:r>
        <w:rPr>
          <w:color w:val="1D293A"/>
          <w:spacing w:val="-4"/>
        </w:rPr>
        <w:t xml:space="preserve"> </w:t>
      </w:r>
      <w:r>
        <w:rPr>
          <w:color w:val="1D293A"/>
        </w:rPr>
        <w:t>'</w:t>
      </w:r>
      <w:proofErr w:type="spellStart"/>
      <w:r>
        <w:rPr>
          <w:color w:val="1D293A"/>
        </w:rPr>
        <w:t>yes'</w:t>
      </w:r>
      <w:proofErr w:type="spellEnd"/>
      <w:r>
        <w:rPr>
          <w:color w:val="1D293A"/>
          <w:spacing w:val="-4"/>
        </w:rPr>
        <w:t xml:space="preserve"> </w:t>
      </w:r>
      <w:r>
        <w:rPr>
          <w:color w:val="1D293A"/>
        </w:rPr>
        <w:t>upon</w:t>
      </w:r>
      <w:r>
        <w:rPr>
          <w:color w:val="1D293A"/>
          <w:spacing w:val="-4"/>
        </w:rPr>
        <w:t xml:space="preserve"> </w:t>
      </w:r>
      <w:r>
        <w:rPr>
          <w:color w:val="1D293A"/>
        </w:rPr>
        <w:t>return</w:t>
      </w:r>
      <w:r>
        <w:rPr>
          <w:color w:val="1D293A"/>
          <w:spacing w:val="-4"/>
        </w:rPr>
        <w:t xml:space="preserve"> </w:t>
      </w:r>
      <w:r>
        <w:rPr>
          <w:color w:val="1D293A"/>
        </w:rPr>
        <w:t>and</w:t>
      </w:r>
      <w:r>
        <w:rPr>
          <w:color w:val="1D293A"/>
          <w:spacing w:val="-4"/>
        </w:rPr>
        <w:t xml:space="preserve"> </w:t>
      </w:r>
      <w:r>
        <w:rPr>
          <w:color w:val="1D293A"/>
        </w:rPr>
        <w:t>logs</w:t>
      </w:r>
      <w:r>
        <w:rPr>
          <w:color w:val="1D293A"/>
          <w:spacing w:val="-4"/>
        </w:rPr>
        <w:t xml:space="preserve"> </w:t>
      </w:r>
      <w:r>
        <w:rPr>
          <w:color w:val="1D293A"/>
        </w:rPr>
        <w:t>the</w:t>
      </w:r>
      <w:r>
        <w:rPr>
          <w:color w:val="1D293A"/>
          <w:spacing w:val="-4"/>
        </w:rPr>
        <w:t xml:space="preserve"> </w:t>
      </w:r>
      <w:r>
        <w:rPr>
          <w:color w:val="1D293A"/>
        </w:rPr>
        <w:t xml:space="preserve">return </w:t>
      </w:r>
      <w:r>
        <w:rPr>
          <w:color w:val="1D293A"/>
          <w:spacing w:val="-2"/>
        </w:rPr>
        <w:t>date.</w:t>
      </w:r>
    </w:p>
    <w:p w14:paraId="79FB2E6F" w14:textId="77777777" w:rsidR="00AB3293" w:rsidRDefault="00AB3293" w:rsidP="00AB3293">
      <w:pPr>
        <w:pStyle w:val="BodyText"/>
        <w:spacing w:before="254" w:line="283" w:lineRule="auto"/>
        <w:ind w:left="44"/>
      </w:pPr>
      <w:r>
        <w:rPr>
          <w:color w:val="1D293A"/>
        </w:rPr>
        <w:t>These</w:t>
      </w:r>
      <w:r>
        <w:rPr>
          <w:color w:val="1D293A"/>
          <w:spacing w:val="-4"/>
        </w:rPr>
        <w:t xml:space="preserve"> </w:t>
      </w:r>
      <w:r>
        <w:rPr>
          <w:color w:val="1D293A"/>
        </w:rPr>
        <w:t>procedures</w:t>
      </w:r>
      <w:r>
        <w:rPr>
          <w:color w:val="1D293A"/>
          <w:spacing w:val="-4"/>
        </w:rPr>
        <w:t xml:space="preserve"> </w:t>
      </w:r>
      <w:r>
        <w:rPr>
          <w:color w:val="1D293A"/>
        </w:rPr>
        <w:t>ensure</w:t>
      </w:r>
      <w:r>
        <w:rPr>
          <w:color w:val="1D293A"/>
          <w:spacing w:val="-4"/>
        </w:rPr>
        <w:t xml:space="preserve"> </w:t>
      </w:r>
      <w:r>
        <w:rPr>
          <w:color w:val="1D293A"/>
        </w:rPr>
        <w:t>real-time</w:t>
      </w:r>
      <w:r>
        <w:rPr>
          <w:color w:val="1D293A"/>
          <w:spacing w:val="-4"/>
        </w:rPr>
        <w:t xml:space="preserve"> </w:t>
      </w:r>
      <w:r>
        <w:rPr>
          <w:color w:val="1D293A"/>
        </w:rPr>
        <w:t>inventory</w:t>
      </w:r>
      <w:r>
        <w:rPr>
          <w:color w:val="1D293A"/>
          <w:spacing w:val="-4"/>
        </w:rPr>
        <w:t xml:space="preserve"> </w:t>
      </w:r>
      <w:r>
        <w:rPr>
          <w:color w:val="1D293A"/>
        </w:rPr>
        <w:t>accuracy</w:t>
      </w:r>
      <w:r>
        <w:rPr>
          <w:color w:val="1D293A"/>
          <w:spacing w:val="-4"/>
        </w:rPr>
        <w:t xml:space="preserve"> </w:t>
      </w:r>
      <w:r>
        <w:rPr>
          <w:color w:val="1D293A"/>
        </w:rPr>
        <w:t>and</w:t>
      </w:r>
      <w:r>
        <w:rPr>
          <w:color w:val="1D293A"/>
          <w:spacing w:val="-4"/>
        </w:rPr>
        <w:t xml:space="preserve"> </w:t>
      </w:r>
      <w:r>
        <w:rPr>
          <w:color w:val="1D293A"/>
        </w:rPr>
        <w:t>eliminate</w:t>
      </w:r>
      <w:r>
        <w:rPr>
          <w:color w:val="1D293A"/>
          <w:spacing w:val="-4"/>
        </w:rPr>
        <w:t xml:space="preserve"> </w:t>
      </w:r>
      <w:r>
        <w:rPr>
          <w:color w:val="1D293A"/>
        </w:rPr>
        <w:t>manual</w:t>
      </w:r>
      <w:r>
        <w:rPr>
          <w:color w:val="1D293A"/>
          <w:spacing w:val="-4"/>
        </w:rPr>
        <w:t xml:space="preserve"> </w:t>
      </w:r>
      <w:r>
        <w:rPr>
          <w:color w:val="1D293A"/>
        </w:rPr>
        <w:t>data</w:t>
      </w:r>
      <w:r>
        <w:rPr>
          <w:color w:val="1D293A"/>
          <w:spacing w:val="-4"/>
        </w:rPr>
        <w:t xml:space="preserve"> </w:t>
      </w:r>
      <w:r>
        <w:rPr>
          <w:color w:val="1D293A"/>
        </w:rPr>
        <w:t>entry</w:t>
      </w:r>
      <w:r>
        <w:rPr>
          <w:color w:val="1D293A"/>
          <w:spacing w:val="-4"/>
        </w:rPr>
        <w:t xml:space="preserve"> </w:t>
      </w:r>
      <w:r>
        <w:rPr>
          <w:color w:val="1D293A"/>
        </w:rPr>
        <w:t>errors, which is foundational for reliable reporting.</w:t>
      </w:r>
    </w:p>
    <w:p w14:paraId="34315F1F" w14:textId="77777777" w:rsidR="00AB3293" w:rsidRDefault="00AB3293" w:rsidP="00AB3293">
      <w:pPr>
        <w:pStyle w:val="BodyText"/>
        <w:spacing w:before="231"/>
      </w:pPr>
    </w:p>
    <w:p w14:paraId="2AE48D7F" w14:textId="77777777" w:rsidR="00AB3293" w:rsidRDefault="00AB3293" w:rsidP="00AB3293">
      <w:pPr>
        <w:pStyle w:val="BodyText"/>
        <w:spacing w:before="231"/>
      </w:pPr>
    </w:p>
    <w:p w14:paraId="4BDB8FF6" w14:textId="77777777" w:rsidR="00AB3293" w:rsidRDefault="00AB3293" w:rsidP="00AB3293">
      <w:pPr>
        <w:pStyle w:val="BodyText"/>
        <w:spacing w:before="231"/>
      </w:pPr>
    </w:p>
    <w:p w14:paraId="651AF968" w14:textId="77777777" w:rsidR="00AB3293" w:rsidRDefault="00AB3293" w:rsidP="00AB3293">
      <w:pPr>
        <w:pStyle w:val="Heading2"/>
        <w:numPr>
          <w:ilvl w:val="0"/>
          <w:numId w:val="5"/>
        </w:numPr>
        <w:tabs>
          <w:tab w:val="left" w:pos="447"/>
        </w:tabs>
        <w:ind w:left="447" w:hanging="403"/>
      </w:pPr>
      <w:r w:rsidRPr="00AB3293">
        <w:rPr>
          <w:color w:val="0A2A4A"/>
          <w:sz w:val="32"/>
          <w:szCs w:val="32"/>
        </w:rPr>
        <w:t xml:space="preserve">Business </w:t>
      </w:r>
      <w:r w:rsidRPr="00AB3293">
        <w:rPr>
          <w:color w:val="0A2A4A"/>
          <w:spacing w:val="-2"/>
          <w:sz w:val="32"/>
          <w:szCs w:val="32"/>
        </w:rPr>
        <w:t>Recommendations</w:t>
      </w:r>
    </w:p>
    <w:p w14:paraId="56DF001E" w14:textId="77777777" w:rsidR="00AB3293" w:rsidRDefault="00AB3293" w:rsidP="00AB3293">
      <w:pPr>
        <w:pStyle w:val="BodyText"/>
        <w:spacing w:before="4"/>
        <w:rPr>
          <w:b/>
          <w:sz w:val="8"/>
        </w:rPr>
      </w:pPr>
      <w:r>
        <w:rPr>
          <w:b/>
          <w:noProof/>
          <w:sz w:val="8"/>
        </w:rPr>
        <mc:AlternateContent>
          <mc:Choice Requires="wps">
            <w:drawing>
              <wp:anchor distT="0" distB="0" distL="0" distR="0" simplePos="0" relativeHeight="487592448" behindDoc="1" locked="0" layoutInCell="1" allowOverlap="1" wp14:anchorId="60356D0B" wp14:editId="7CA517B5">
                <wp:simplePos x="0" y="0"/>
                <wp:positionH relativeFrom="page">
                  <wp:posOffset>838199</wp:posOffset>
                </wp:positionH>
                <wp:positionV relativeFrom="paragraph">
                  <wp:posOffset>85650</wp:posOffset>
                </wp:positionV>
                <wp:extent cx="5895975" cy="190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9050"/>
                        </a:xfrm>
                        <a:custGeom>
                          <a:avLst/>
                          <a:gdLst/>
                          <a:ahLst/>
                          <a:cxnLst/>
                          <a:rect l="l" t="t" r="r" b="b"/>
                          <a:pathLst>
                            <a:path w="5895975" h="19050">
                              <a:moveTo>
                                <a:pt x="5895974" y="19049"/>
                              </a:moveTo>
                              <a:lnTo>
                                <a:pt x="0" y="19049"/>
                              </a:lnTo>
                              <a:lnTo>
                                <a:pt x="0" y="0"/>
                              </a:lnTo>
                              <a:lnTo>
                                <a:pt x="5895974" y="0"/>
                              </a:lnTo>
                              <a:lnTo>
                                <a:pt x="5895974" y="19049"/>
                              </a:lnTo>
                              <a:close/>
                            </a:path>
                          </a:pathLst>
                        </a:custGeom>
                        <a:solidFill>
                          <a:srgbClr val="D0DAE7"/>
                        </a:solidFill>
                      </wps:spPr>
                      <wps:bodyPr wrap="square" lIns="0" tIns="0" rIns="0" bIns="0" rtlCol="0">
                        <a:prstTxWarp prst="textNoShape">
                          <a:avLst/>
                        </a:prstTxWarp>
                        <a:noAutofit/>
                      </wps:bodyPr>
                    </wps:wsp>
                  </a:graphicData>
                </a:graphic>
              </wp:anchor>
            </w:drawing>
          </mc:Choice>
          <mc:Fallback>
            <w:pict>
              <v:shape w14:anchorId="25EDD699" id="Graphic 11" o:spid="_x0000_s1026" style="position:absolute;margin-left:66pt;margin-top:6.75pt;width:464.25pt;height:1.5pt;z-index:-15724032;visibility:visible;mso-wrap-style:square;mso-wrap-distance-left:0;mso-wrap-distance-top:0;mso-wrap-distance-right:0;mso-wrap-distance-bottom:0;mso-position-horizontal:absolute;mso-position-horizontal-relative:page;mso-position-vertical:absolute;mso-position-vertical-relative:text;v-text-anchor:top" coordsize="58959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" path="m5895974,19049l,19049,,,5895974,r,19049xe" fillcolor="#d0dae7" stroked="f">
                <v:path arrowok="t"/>
                <w10:wrap type="topAndBottom" anchorx="page"/>
              </v:shape>
            </w:pict>
          </mc:Fallback>
        </mc:AlternateContent>
      </w:r>
    </w:p>
    <w:p w14:paraId="441469F9" w14:textId="77777777" w:rsidR="00AB3293" w:rsidRDefault="00AB3293" w:rsidP="00AB3293">
      <w:pPr>
        <w:pStyle w:val="BodyText"/>
        <w:spacing w:before="227" w:line="295" w:lineRule="auto"/>
        <w:ind w:left="44"/>
      </w:pPr>
      <w:r>
        <w:rPr>
          <w:color w:val="1D293A"/>
        </w:rPr>
        <w:t>Based</w:t>
      </w:r>
      <w:r>
        <w:rPr>
          <w:color w:val="1D293A"/>
          <w:spacing w:val="40"/>
        </w:rPr>
        <w:t xml:space="preserve"> </w:t>
      </w:r>
      <w:r>
        <w:rPr>
          <w:color w:val="1D293A"/>
        </w:rPr>
        <w:t>on</w:t>
      </w:r>
      <w:r>
        <w:rPr>
          <w:color w:val="1D293A"/>
          <w:spacing w:val="40"/>
        </w:rPr>
        <w:t xml:space="preserve"> </w:t>
      </w:r>
      <w:r>
        <w:rPr>
          <w:color w:val="1D293A"/>
        </w:rPr>
        <w:t>the</w:t>
      </w:r>
      <w:r>
        <w:rPr>
          <w:color w:val="1D293A"/>
          <w:spacing w:val="40"/>
        </w:rPr>
        <w:t xml:space="preserve"> </w:t>
      </w:r>
      <w:r>
        <w:rPr>
          <w:color w:val="1D293A"/>
        </w:rPr>
        <w:t>insights</w:t>
      </w:r>
      <w:r>
        <w:rPr>
          <w:color w:val="1D293A"/>
          <w:spacing w:val="40"/>
        </w:rPr>
        <w:t xml:space="preserve"> </w:t>
      </w:r>
      <w:r>
        <w:rPr>
          <w:color w:val="1D293A"/>
        </w:rPr>
        <w:t>derived,</w:t>
      </w:r>
      <w:r>
        <w:rPr>
          <w:color w:val="1D293A"/>
          <w:spacing w:val="40"/>
        </w:rPr>
        <w:t xml:space="preserve"> </w:t>
      </w:r>
      <w:r>
        <w:rPr>
          <w:color w:val="1D293A"/>
        </w:rPr>
        <w:t>the</w:t>
      </w:r>
      <w:r>
        <w:rPr>
          <w:color w:val="1D293A"/>
          <w:spacing w:val="40"/>
        </w:rPr>
        <w:t xml:space="preserve"> </w:t>
      </w:r>
      <w:r>
        <w:rPr>
          <w:color w:val="1D293A"/>
        </w:rPr>
        <w:t>following</w:t>
      </w:r>
      <w:r>
        <w:rPr>
          <w:color w:val="1D293A"/>
          <w:spacing w:val="40"/>
        </w:rPr>
        <w:t xml:space="preserve"> </w:t>
      </w:r>
      <w:r>
        <w:rPr>
          <w:color w:val="1D293A"/>
        </w:rPr>
        <w:t>actions</w:t>
      </w:r>
      <w:r>
        <w:rPr>
          <w:color w:val="1D293A"/>
          <w:spacing w:val="40"/>
        </w:rPr>
        <w:t xml:space="preserve"> </w:t>
      </w:r>
      <w:r>
        <w:rPr>
          <w:color w:val="1D293A"/>
        </w:rPr>
        <w:t>are</w:t>
      </w:r>
      <w:r>
        <w:rPr>
          <w:color w:val="1D293A"/>
          <w:spacing w:val="40"/>
        </w:rPr>
        <w:t xml:space="preserve"> </w:t>
      </w:r>
      <w:r>
        <w:rPr>
          <w:color w:val="1D293A"/>
        </w:rPr>
        <w:t>recommended</w:t>
      </w:r>
      <w:r>
        <w:rPr>
          <w:color w:val="1D293A"/>
          <w:spacing w:val="40"/>
        </w:rPr>
        <w:t xml:space="preserve"> </w:t>
      </w:r>
      <w:r>
        <w:rPr>
          <w:color w:val="1D293A"/>
        </w:rPr>
        <w:t>to</w:t>
      </w:r>
      <w:r>
        <w:rPr>
          <w:color w:val="1D293A"/>
          <w:spacing w:val="40"/>
        </w:rPr>
        <w:t xml:space="preserve"> </w:t>
      </w:r>
      <w:r>
        <w:rPr>
          <w:color w:val="1D293A"/>
        </w:rPr>
        <w:t>improve</w:t>
      </w:r>
      <w:r>
        <w:rPr>
          <w:color w:val="1D293A"/>
          <w:spacing w:val="40"/>
        </w:rPr>
        <w:t xml:space="preserve"> </w:t>
      </w:r>
      <w:r>
        <w:rPr>
          <w:color w:val="1D293A"/>
        </w:rPr>
        <w:t>library operations and member satisfaction:</w:t>
      </w:r>
    </w:p>
    <w:p w14:paraId="5E323E96" w14:textId="77777777" w:rsidR="00AB3293" w:rsidRDefault="00AB3293" w:rsidP="00AB3293">
      <w:pPr>
        <w:pStyle w:val="ListParagraph"/>
        <w:numPr>
          <w:ilvl w:val="0"/>
          <w:numId w:val="2"/>
        </w:numPr>
        <w:tabs>
          <w:tab w:val="left" w:pos="374"/>
        </w:tabs>
        <w:spacing w:before="165" w:line="288" w:lineRule="auto"/>
        <w:ind w:left="374" w:right="125"/>
      </w:pPr>
      <w:r>
        <w:rPr>
          <w:b/>
          <w:color w:val="1D293A"/>
        </w:rPr>
        <w:t>Targeted</w:t>
      </w:r>
      <w:r>
        <w:rPr>
          <w:b/>
          <w:color w:val="1D293A"/>
          <w:spacing w:val="-7"/>
        </w:rPr>
        <w:t xml:space="preserve"> </w:t>
      </w:r>
      <w:r>
        <w:rPr>
          <w:b/>
          <w:color w:val="1D293A"/>
        </w:rPr>
        <w:t>Member</w:t>
      </w:r>
      <w:r>
        <w:rPr>
          <w:b/>
          <w:color w:val="1D293A"/>
          <w:spacing w:val="-7"/>
        </w:rPr>
        <w:t xml:space="preserve"> </w:t>
      </w:r>
      <w:r>
        <w:rPr>
          <w:b/>
          <w:color w:val="1D293A"/>
        </w:rPr>
        <w:t>Engagement:</w:t>
      </w:r>
      <w:r>
        <w:rPr>
          <w:b/>
          <w:color w:val="1D293A"/>
          <w:spacing w:val="-7"/>
        </w:rPr>
        <w:t xml:space="preserve"> </w:t>
      </w:r>
      <w:r>
        <w:rPr>
          <w:color w:val="1D293A"/>
        </w:rPr>
        <w:t>Launch</w:t>
      </w:r>
      <w:r>
        <w:rPr>
          <w:color w:val="1D293A"/>
          <w:spacing w:val="-7"/>
        </w:rPr>
        <w:t xml:space="preserve"> </w:t>
      </w:r>
      <w:r>
        <w:rPr>
          <w:color w:val="1D293A"/>
        </w:rPr>
        <w:t>a</w:t>
      </w:r>
      <w:r>
        <w:rPr>
          <w:color w:val="1D293A"/>
          <w:spacing w:val="-7"/>
        </w:rPr>
        <w:t xml:space="preserve"> </w:t>
      </w:r>
      <w:r>
        <w:rPr>
          <w:color w:val="1D293A"/>
        </w:rPr>
        <w:t>"Welcome</w:t>
      </w:r>
      <w:r>
        <w:rPr>
          <w:color w:val="1D293A"/>
          <w:spacing w:val="-7"/>
        </w:rPr>
        <w:t xml:space="preserve"> </w:t>
      </w:r>
      <w:r>
        <w:rPr>
          <w:color w:val="1D293A"/>
        </w:rPr>
        <w:t>Borrow"</w:t>
      </w:r>
      <w:r>
        <w:rPr>
          <w:color w:val="1D293A"/>
          <w:spacing w:val="-7"/>
        </w:rPr>
        <w:t xml:space="preserve"> </w:t>
      </w:r>
      <w:r>
        <w:rPr>
          <w:color w:val="1D293A"/>
        </w:rPr>
        <w:t>campaign</w:t>
      </w:r>
      <w:r>
        <w:rPr>
          <w:color w:val="1D293A"/>
          <w:spacing w:val="-7"/>
        </w:rPr>
        <w:t xml:space="preserve"> </w:t>
      </w:r>
      <w:r>
        <w:rPr>
          <w:color w:val="1D293A"/>
        </w:rPr>
        <w:t>for</w:t>
      </w:r>
      <w:r>
        <w:rPr>
          <w:color w:val="1D293A"/>
          <w:spacing w:val="-7"/>
        </w:rPr>
        <w:t xml:space="preserve"> </w:t>
      </w:r>
      <w:r>
        <w:rPr>
          <w:color w:val="1D293A"/>
        </w:rPr>
        <w:t>new</w:t>
      </w:r>
      <w:r>
        <w:rPr>
          <w:color w:val="1D293A"/>
          <w:spacing w:val="-7"/>
        </w:rPr>
        <w:t xml:space="preserve"> </w:t>
      </w:r>
      <w:r>
        <w:rPr>
          <w:color w:val="1D293A"/>
        </w:rPr>
        <w:t xml:space="preserve">members who haven't borrowed yet. Offer a free rental or a small incentive to drive initial </w:t>
      </w:r>
      <w:r>
        <w:rPr>
          <w:color w:val="1D293A"/>
          <w:spacing w:val="-2"/>
        </w:rPr>
        <w:t>engagement.</w:t>
      </w:r>
    </w:p>
    <w:p w14:paraId="4897E51F" w14:textId="77777777" w:rsidR="00AB3293" w:rsidRDefault="00AB3293" w:rsidP="00AB3293">
      <w:pPr>
        <w:pStyle w:val="ListParagraph"/>
        <w:numPr>
          <w:ilvl w:val="0"/>
          <w:numId w:val="2"/>
        </w:numPr>
        <w:tabs>
          <w:tab w:val="left" w:pos="374"/>
        </w:tabs>
        <w:spacing w:before="87" w:line="295" w:lineRule="auto"/>
        <w:ind w:left="374" w:right="113"/>
      </w:pPr>
      <w:r>
        <w:rPr>
          <w:b/>
          <w:color w:val="1D293A"/>
        </w:rPr>
        <w:t>Overdue</w:t>
      </w:r>
      <w:r>
        <w:rPr>
          <w:b/>
          <w:color w:val="1D293A"/>
          <w:spacing w:val="-5"/>
        </w:rPr>
        <w:t xml:space="preserve"> </w:t>
      </w:r>
      <w:r>
        <w:rPr>
          <w:b/>
          <w:color w:val="1D293A"/>
        </w:rPr>
        <w:t>Management:</w:t>
      </w:r>
      <w:r>
        <w:rPr>
          <w:b/>
          <w:color w:val="1D293A"/>
          <w:spacing w:val="-5"/>
        </w:rPr>
        <w:t xml:space="preserve"> </w:t>
      </w:r>
      <w:r>
        <w:rPr>
          <w:color w:val="1D293A"/>
        </w:rPr>
        <w:t>Implement</w:t>
      </w:r>
      <w:r>
        <w:rPr>
          <w:color w:val="1D293A"/>
          <w:spacing w:val="-5"/>
        </w:rPr>
        <w:t xml:space="preserve"> </w:t>
      </w:r>
      <w:r>
        <w:rPr>
          <w:color w:val="1D293A"/>
        </w:rPr>
        <w:t>an</w:t>
      </w:r>
      <w:r>
        <w:rPr>
          <w:color w:val="1D293A"/>
          <w:spacing w:val="-5"/>
        </w:rPr>
        <w:t xml:space="preserve"> </w:t>
      </w:r>
      <w:r>
        <w:rPr>
          <w:color w:val="1D293A"/>
        </w:rPr>
        <w:t>automated</w:t>
      </w:r>
      <w:r>
        <w:rPr>
          <w:color w:val="1D293A"/>
          <w:spacing w:val="-5"/>
        </w:rPr>
        <w:t xml:space="preserve"> </w:t>
      </w:r>
      <w:r>
        <w:rPr>
          <w:color w:val="1D293A"/>
        </w:rPr>
        <w:t>email/SMS</w:t>
      </w:r>
      <w:r>
        <w:rPr>
          <w:color w:val="1D293A"/>
          <w:spacing w:val="-5"/>
        </w:rPr>
        <w:t xml:space="preserve"> </w:t>
      </w:r>
      <w:r>
        <w:rPr>
          <w:color w:val="1D293A"/>
        </w:rPr>
        <w:t>reminder</w:t>
      </w:r>
      <w:r>
        <w:rPr>
          <w:color w:val="1D293A"/>
          <w:spacing w:val="-5"/>
        </w:rPr>
        <w:t xml:space="preserve"> </w:t>
      </w:r>
      <w:r>
        <w:rPr>
          <w:color w:val="1D293A"/>
        </w:rPr>
        <w:t>system</w:t>
      </w:r>
      <w:r>
        <w:rPr>
          <w:color w:val="1D293A"/>
          <w:spacing w:val="-5"/>
        </w:rPr>
        <w:t xml:space="preserve"> </w:t>
      </w:r>
      <w:r>
        <w:rPr>
          <w:color w:val="1D293A"/>
        </w:rPr>
        <w:t>for</w:t>
      </w:r>
      <w:r>
        <w:rPr>
          <w:color w:val="1D293A"/>
          <w:spacing w:val="-5"/>
        </w:rPr>
        <w:t xml:space="preserve"> </w:t>
      </w:r>
      <w:r>
        <w:rPr>
          <w:color w:val="1D293A"/>
        </w:rPr>
        <w:t>overdue books. Enforce late fees consistently to recover lost revenue and encourage timely returns.</w:t>
      </w:r>
    </w:p>
    <w:p w14:paraId="063DADEF" w14:textId="77777777" w:rsidR="00AB3293" w:rsidRDefault="00AB3293" w:rsidP="00AB3293">
      <w:pPr>
        <w:pStyle w:val="ListParagraph"/>
        <w:numPr>
          <w:ilvl w:val="0"/>
          <w:numId w:val="2"/>
        </w:numPr>
        <w:tabs>
          <w:tab w:val="left" w:pos="374"/>
        </w:tabs>
        <w:spacing w:line="295" w:lineRule="auto"/>
        <w:ind w:left="374" w:right="146"/>
      </w:pPr>
      <w:r>
        <w:rPr>
          <w:b/>
          <w:color w:val="1D293A"/>
        </w:rPr>
        <w:t>Collection</w:t>
      </w:r>
      <w:r>
        <w:rPr>
          <w:b/>
          <w:color w:val="1D293A"/>
          <w:spacing w:val="-5"/>
        </w:rPr>
        <w:t xml:space="preserve"> </w:t>
      </w:r>
      <w:r>
        <w:rPr>
          <w:b/>
          <w:color w:val="1D293A"/>
        </w:rPr>
        <w:t>Optimization:</w:t>
      </w:r>
      <w:r>
        <w:rPr>
          <w:b/>
          <w:color w:val="1D293A"/>
          <w:spacing w:val="-5"/>
        </w:rPr>
        <w:t xml:space="preserve"> </w:t>
      </w:r>
      <w:r>
        <w:rPr>
          <w:color w:val="1D293A"/>
        </w:rPr>
        <w:t>Invest</w:t>
      </w:r>
      <w:r>
        <w:rPr>
          <w:color w:val="1D293A"/>
          <w:spacing w:val="-5"/>
        </w:rPr>
        <w:t xml:space="preserve"> </w:t>
      </w:r>
      <w:r>
        <w:rPr>
          <w:color w:val="1D293A"/>
        </w:rPr>
        <w:t>in</w:t>
      </w:r>
      <w:r>
        <w:rPr>
          <w:color w:val="1D293A"/>
          <w:spacing w:val="-5"/>
        </w:rPr>
        <w:t xml:space="preserve"> </w:t>
      </w:r>
      <w:r>
        <w:rPr>
          <w:color w:val="1D293A"/>
        </w:rPr>
        <w:t>expanding</w:t>
      </w:r>
      <w:r>
        <w:rPr>
          <w:color w:val="1D293A"/>
          <w:spacing w:val="-5"/>
        </w:rPr>
        <w:t xml:space="preserve"> </w:t>
      </w:r>
      <w:r>
        <w:rPr>
          <w:color w:val="1D293A"/>
        </w:rPr>
        <w:t>the</w:t>
      </w:r>
      <w:r>
        <w:rPr>
          <w:color w:val="1D293A"/>
          <w:spacing w:val="-5"/>
        </w:rPr>
        <w:t xml:space="preserve"> </w:t>
      </w:r>
      <w:r>
        <w:rPr>
          <w:color w:val="1D293A"/>
        </w:rPr>
        <w:t>"Classic"</w:t>
      </w:r>
      <w:r>
        <w:rPr>
          <w:color w:val="1D293A"/>
          <w:spacing w:val="-5"/>
        </w:rPr>
        <w:t xml:space="preserve"> </w:t>
      </w:r>
      <w:r>
        <w:rPr>
          <w:color w:val="1D293A"/>
        </w:rPr>
        <w:t>and</w:t>
      </w:r>
      <w:r>
        <w:rPr>
          <w:color w:val="1D293A"/>
          <w:spacing w:val="-5"/>
        </w:rPr>
        <w:t xml:space="preserve"> </w:t>
      </w:r>
      <w:r>
        <w:rPr>
          <w:color w:val="1D293A"/>
        </w:rPr>
        <w:t>high-circulation</w:t>
      </w:r>
      <w:r>
        <w:rPr>
          <w:color w:val="1D293A"/>
          <w:spacing w:val="-5"/>
        </w:rPr>
        <w:t xml:space="preserve"> </w:t>
      </w:r>
      <w:r>
        <w:rPr>
          <w:color w:val="1D293A"/>
        </w:rPr>
        <w:t>categories. Consider retiring or discounting books with zero issues to free up shelf space.</w:t>
      </w:r>
    </w:p>
    <w:p w14:paraId="07464ADF" w14:textId="77777777" w:rsidR="00AB3293" w:rsidRDefault="00AB3293" w:rsidP="00AB3293">
      <w:pPr>
        <w:pStyle w:val="ListParagraph"/>
        <w:numPr>
          <w:ilvl w:val="0"/>
          <w:numId w:val="2"/>
        </w:numPr>
        <w:tabs>
          <w:tab w:val="left" w:pos="374"/>
        </w:tabs>
        <w:spacing w:line="288" w:lineRule="auto"/>
        <w:ind w:left="374" w:right="166"/>
      </w:pPr>
      <w:r>
        <w:rPr>
          <w:b/>
          <w:color w:val="1D293A"/>
        </w:rPr>
        <w:t xml:space="preserve">Resource Reallocation: </w:t>
      </w:r>
      <w:r>
        <w:rPr>
          <w:color w:val="1D293A"/>
        </w:rPr>
        <w:t>Review staffing levels at branches. Reallocate staff from low-performing</w:t>
      </w:r>
      <w:r>
        <w:rPr>
          <w:color w:val="1D293A"/>
          <w:spacing w:val="-4"/>
        </w:rPr>
        <w:t xml:space="preserve"> </w:t>
      </w:r>
      <w:r>
        <w:rPr>
          <w:color w:val="1D293A"/>
        </w:rPr>
        <w:t>branches</w:t>
      </w:r>
      <w:r>
        <w:rPr>
          <w:color w:val="1D293A"/>
          <w:spacing w:val="-4"/>
        </w:rPr>
        <w:t xml:space="preserve"> </w:t>
      </w:r>
      <w:r>
        <w:rPr>
          <w:color w:val="1D293A"/>
        </w:rPr>
        <w:t>to</w:t>
      </w:r>
      <w:r>
        <w:rPr>
          <w:color w:val="1D293A"/>
          <w:spacing w:val="-4"/>
        </w:rPr>
        <w:t xml:space="preserve"> </w:t>
      </w:r>
      <w:r>
        <w:rPr>
          <w:color w:val="1D293A"/>
        </w:rPr>
        <w:t>high-performing</w:t>
      </w:r>
      <w:r>
        <w:rPr>
          <w:color w:val="1D293A"/>
          <w:spacing w:val="-4"/>
        </w:rPr>
        <w:t xml:space="preserve"> </w:t>
      </w:r>
      <w:r>
        <w:rPr>
          <w:color w:val="1D293A"/>
        </w:rPr>
        <w:t>ones</w:t>
      </w:r>
      <w:r>
        <w:rPr>
          <w:color w:val="1D293A"/>
          <w:spacing w:val="-4"/>
        </w:rPr>
        <w:t xml:space="preserve"> </w:t>
      </w:r>
      <w:r>
        <w:rPr>
          <w:color w:val="1D293A"/>
        </w:rPr>
        <w:t>during</w:t>
      </w:r>
      <w:r>
        <w:rPr>
          <w:color w:val="1D293A"/>
          <w:spacing w:val="-4"/>
        </w:rPr>
        <w:t xml:space="preserve"> </w:t>
      </w:r>
      <w:r>
        <w:rPr>
          <w:color w:val="1D293A"/>
        </w:rPr>
        <w:t>peak</w:t>
      </w:r>
      <w:r>
        <w:rPr>
          <w:color w:val="1D293A"/>
          <w:spacing w:val="-4"/>
        </w:rPr>
        <w:t xml:space="preserve"> </w:t>
      </w:r>
      <w:r>
        <w:rPr>
          <w:color w:val="1D293A"/>
        </w:rPr>
        <w:t>hours</w:t>
      </w:r>
      <w:r>
        <w:rPr>
          <w:color w:val="1D293A"/>
          <w:spacing w:val="-4"/>
        </w:rPr>
        <w:t xml:space="preserve"> </w:t>
      </w:r>
      <w:r>
        <w:rPr>
          <w:color w:val="1D293A"/>
        </w:rPr>
        <w:t>to</w:t>
      </w:r>
      <w:r>
        <w:rPr>
          <w:color w:val="1D293A"/>
          <w:spacing w:val="-4"/>
        </w:rPr>
        <w:t xml:space="preserve"> </w:t>
      </w:r>
      <w:r>
        <w:rPr>
          <w:color w:val="1D293A"/>
        </w:rPr>
        <w:t>manage</w:t>
      </w:r>
      <w:r>
        <w:rPr>
          <w:color w:val="1D293A"/>
          <w:spacing w:val="-4"/>
        </w:rPr>
        <w:t xml:space="preserve"> </w:t>
      </w:r>
      <w:r>
        <w:rPr>
          <w:color w:val="1D293A"/>
        </w:rPr>
        <w:t>workload</w:t>
      </w:r>
      <w:r>
        <w:rPr>
          <w:color w:val="1D293A"/>
          <w:spacing w:val="-4"/>
        </w:rPr>
        <w:t xml:space="preserve"> </w:t>
      </w:r>
      <w:r>
        <w:rPr>
          <w:color w:val="1D293A"/>
        </w:rPr>
        <w:t>and improve member service.</w:t>
      </w:r>
    </w:p>
    <w:p w14:paraId="2EB30476" w14:textId="77777777" w:rsidR="00AB3293" w:rsidRDefault="00AB3293" w:rsidP="00AB3293">
      <w:pPr>
        <w:pStyle w:val="ListParagraph"/>
        <w:numPr>
          <w:ilvl w:val="0"/>
          <w:numId w:val="2"/>
        </w:numPr>
        <w:tabs>
          <w:tab w:val="left" w:pos="374"/>
        </w:tabs>
        <w:spacing w:before="102" w:line="288" w:lineRule="auto"/>
        <w:ind w:left="374" w:right="426"/>
      </w:pPr>
      <w:r>
        <w:rPr>
          <w:b/>
          <w:color w:val="1D293A"/>
        </w:rPr>
        <w:t>Risk</w:t>
      </w:r>
      <w:r>
        <w:rPr>
          <w:b/>
          <w:color w:val="1D293A"/>
          <w:spacing w:val="-4"/>
        </w:rPr>
        <w:t xml:space="preserve"> </w:t>
      </w:r>
      <w:r>
        <w:rPr>
          <w:b/>
          <w:color w:val="1D293A"/>
        </w:rPr>
        <w:t>Mitigation:</w:t>
      </w:r>
      <w:r>
        <w:rPr>
          <w:b/>
          <w:color w:val="1D293A"/>
          <w:spacing w:val="-4"/>
        </w:rPr>
        <w:t xml:space="preserve"> </w:t>
      </w:r>
      <w:r>
        <w:rPr>
          <w:color w:val="1D293A"/>
        </w:rPr>
        <w:t>Implement</w:t>
      </w:r>
      <w:r>
        <w:rPr>
          <w:color w:val="1D293A"/>
          <w:spacing w:val="-4"/>
        </w:rPr>
        <w:t xml:space="preserve"> </w:t>
      </w:r>
      <w:r>
        <w:rPr>
          <w:color w:val="1D293A"/>
        </w:rPr>
        <w:t>a</w:t>
      </w:r>
      <w:r>
        <w:rPr>
          <w:color w:val="1D293A"/>
          <w:spacing w:val="-4"/>
        </w:rPr>
        <w:t xml:space="preserve"> </w:t>
      </w:r>
      <w:r>
        <w:rPr>
          <w:color w:val="1D293A"/>
        </w:rPr>
        <w:t>"damaged</w:t>
      </w:r>
      <w:r>
        <w:rPr>
          <w:color w:val="1D293A"/>
          <w:spacing w:val="-4"/>
        </w:rPr>
        <w:t xml:space="preserve"> </w:t>
      </w:r>
      <w:r>
        <w:rPr>
          <w:color w:val="1D293A"/>
        </w:rPr>
        <w:t>book"</w:t>
      </w:r>
      <w:r>
        <w:rPr>
          <w:color w:val="1D293A"/>
          <w:spacing w:val="-4"/>
        </w:rPr>
        <w:t xml:space="preserve"> </w:t>
      </w:r>
      <w:r>
        <w:rPr>
          <w:color w:val="1D293A"/>
        </w:rPr>
        <w:t>tracking</w:t>
      </w:r>
      <w:r>
        <w:rPr>
          <w:color w:val="1D293A"/>
          <w:spacing w:val="-4"/>
        </w:rPr>
        <w:t xml:space="preserve"> </w:t>
      </w:r>
      <w:r>
        <w:rPr>
          <w:color w:val="1D293A"/>
        </w:rPr>
        <w:t>system.</w:t>
      </w:r>
      <w:r>
        <w:rPr>
          <w:color w:val="1D293A"/>
          <w:spacing w:val="-4"/>
        </w:rPr>
        <w:t xml:space="preserve"> </w:t>
      </w:r>
      <w:r>
        <w:rPr>
          <w:color w:val="1D293A"/>
        </w:rPr>
        <w:t>Members</w:t>
      </w:r>
      <w:r>
        <w:rPr>
          <w:color w:val="1D293A"/>
          <w:spacing w:val="-4"/>
        </w:rPr>
        <w:t xml:space="preserve"> </w:t>
      </w:r>
      <w:r>
        <w:rPr>
          <w:color w:val="1D293A"/>
        </w:rPr>
        <w:t>with</w:t>
      </w:r>
      <w:r>
        <w:rPr>
          <w:color w:val="1D293A"/>
          <w:spacing w:val="-4"/>
        </w:rPr>
        <w:t xml:space="preserve"> </w:t>
      </w:r>
      <w:r>
        <w:rPr>
          <w:color w:val="1D293A"/>
        </w:rPr>
        <w:t xml:space="preserve">multiple damaged book returns should be required to pay replacement fees before further </w:t>
      </w:r>
      <w:r>
        <w:rPr>
          <w:color w:val="1D293A"/>
          <w:spacing w:val="-2"/>
        </w:rPr>
        <w:t>borrowing.</w:t>
      </w:r>
    </w:p>
    <w:p w14:paraId="24BEE63B" w14:textId="77777777" w:rsidR="00AB3293" w:rsidRDefault="00AB3293" w:rsidP="00AB3293">
      <w:pPr>
        <w:pStyle w:val="ListParagraph"/>
        <w:numPr>
          <w:ilvl w:val="0"/>
          <w:numId w:val="2"/>
        </w:numPr>
        <w:tabs>
          <w:tab w:val="left" w:pos="374"/>
        </w:tabs>
        <w:spacing w:before="87" w:line="295" w:lineRule="auto"/>
        <w:ind w:left="374" w:right="499"/>
      </w:pPr>
      <w:r>
        <w:rPr>
          <w:b/>
          <w:color w:val="1D293A"/>
        </w:rPr>
        <w:t>Data-Driven</w:t>
      </w:r>
      <w:r>
        <w:rPr>
          <w:b/>
          <w:color w:val="1D293A"/>
          <w:spacing w:val="-7"/>
        </w:rPr>
        <w:t xml:space="preserve"> </w:t>
      </w:r>
      <w:r>
        <w:rPr>
          <w:b/>
          <w:color w:val="1D293A"/>
        </w:rPr>
        <w:t>Purchasing:</w:t>
      </w:r>
      <w:r>
        <w:rPr>
          <w:b/>
          <w:color w:val="1D293A"/>
          <w:spacing w:val="-7"/>
        </w:rPr>
        <w:t xml:space="preserve"> </w:t>
      </w:r>
      <w:r>
        <w:rPr>
          <w:color w:val="1D293A"/>
        </w:rPr>
        <w:t>Use</w:t>
      </w:r>
      <w:r>
        <w:rPr>
          <w:color w:val="1D293A"/>
          <w:spacing w:val="-7"/>
        </w:rPr>
        <w:t xml:space="preserve"> </w:t>
      </w:r>
      <w:r>
        <w:rPr>
          <w:color w:val="1D293A"/>
        </w:rPr>
        <w:t>the</w:t>
      </w:r>
      <w:r>
        <w:rPr>
          <w:color w:val="1D293A"/>
          <w:spacing w:val="-7"/>
        </w:rPr>
        <w:t xml:space="preserve"> </w:t>
      </w:r>
      <w:r>
        <w:rPr>
          <w:color w:val="1D293A"/>
        </w:rPr>
        <w:t>bestseller</w:t>
      </w:r>
      <w:r>
        <w:rPr>
          <w:color w:val="1D293A"/>
          <w:spacing w:val="-7"/>
        </w:rPr>
        <w:t xml:space="preserve"> </w:t>
      </w:r>
      <w:r>
        <w:rPr>
          <w:color w:val="1D293A"/>
        </w:rPr>
        <w:t>list</w:t>
      </w:r>
      <w:r>
        <w:rPr>
          <w:color w:val="1D293A"/>
          <w:spacing w:val="-7"/>
        </w:rPr>
        <w:t xml:space="preserve"> </w:t>
      </w:r>
      <w:r>
        <w:rPr>
          <w:color w:val="1D293A"/>
        </w:rPr>
        <w:t>(Task</w:t>
      </w:r>
      <w:r>
        <w:rPr>
          <w:color w:val="1D293A"/>
          <w:spacing w:val="-7"/>
        </w:rPr>
        <w:t xml:space="preserve"> </w:t>
      </w:r>
      <w:r>
        <w:rPr>
          <w:color w:val="1D293A"/>
        </w:rPr>
        <w:t>6)</w:t>
      </w:r>
      <w:r>
        <w:rPr>
          <w:color w:val="1D293A"/>
          <w:spacing w:val="-7"/>
        </w:rPr>
        <w:t xml:space="preserve"> </w:t>
      </w:r>
      <w:r>
        <w:rPr>
          <w:color w:val="1D293A"/>
        </w:rPr>
        <w:t>to</w:t>
      </w:r>
      <w:r>
        <w:rPr>
          <w:color w:val="1D293A"/>
          <w:spacing w:val="-7"/>
        </w:rPr>
        <w:t xml:space="preserve"> </w:t>
      </w:r>
      <w:r>
        <w:rPr>
          <w:color w:val="1D293A"/>
        </w:rPr>
        <w:t>inform</w:t>
      </w:r>
      <w:r>
        <w:rPr>
          <w:color w:val="1D293A"/>
          <w:spacing w:val="-7"/>
        </w:rPr>
        <w:t xml:space="preserve"> </w:t>
      </w:r>
      <w:r>
        <w:rPr>
          <w:color w:val="1D293A"/>
        </w:rPr>
        <w:t>acquisition</w:t>
      </w:r>
      <w:r>
        <w:rPr>
          <w:color w:val="1D293A"/>
          <w:spacing w:val="-7"/>
        </w:rPr>
        <w:t xml:space="preserve"> </w:t>
      </w:r>
      <w:r>
        <w:rPr>
          <w:color w:val="1D293A"/>
        </w:rPr>
        <w:t>decisions, ensuring multiple copies of popular titles are available.</w:t>
      </w:r>
    </w:p>
    <w:p w14:paraId="762E529F" w14:textId="77777777" w:rsidR="00AB3293" w:rsidRDefault="00AB3293" w:rsidP="00AB3293">
      <w:pPr>
        <w:pStyle w:val="BodyText"/>
        <w:spacing w:before="201"/>
      </w:pPr>
    </w:p>
    <w:p w14:paraId="048EE8BD" w14:textId="77777777" w:rsidR="00AB3293" w:rsidRDefault="00AB3293" w:rsidP="00AB3293">
      <w:pPr>
        <w:pStyle w:val="BodyText"/>
        <w:spacing w:before="201"/>
      </w:pPr>
    </w:p>
    <w:p w14:paraId="09E180CB" w14:textId="77777777" w:rsidR="00AB3293" w:rsidRPr="00AB3293" w:rsidRDefault="00AB3293" w:rsidP="00AB3293">
      <w:pPr>
        <w:pStyle w:val="Heading2"/>
        <w:numPr>
          <w:ilvl w:val="0"/>
          <w:numId w:val="5"/>
        </w:numPr>
        <w:tabs>
          <w:tab w:val="left" w:pos="447"/>
        </w:tabs>
        <w:ind w:left="447" w:hanging="403"/>
        <w:rPr>
          <w:sz w:val="32"/>
          <w:szCs w:val="32"/>
        </w:rPr>
      </w:pPr>
      <w:r w:rsidRPr="00AB3293">
        <w:rPr>
          <w:color w:val="0A2A4A"/>
          <w:spacing w:val="-2"/>
          <w:sz w:val="32"/>
          <w:szCs w:val="32"/>
        </w:rPr>
        <w:t>Conclusion</w:t>
      </w:r>
    </w:p>
    <w:p w14:paraId="2B16964F" w14:textId="77777777" w:rsidR="00AB3293" w:rsidRDefault="00AB3293" w:rsidP="00AB3293">
      <w:pPr>
        <w:pStyle w:val="BodyText"/>
        <w:spacing w:before="6"/>
        <w:rPr>
          <w:b/>
          <w:sz w:val="9"/>
        </w:rPr>
      </w:pPr>
      <w:r>
        <w:rPr>
          <w:b/>
          <w:noProof/>
          <w:sz w:val="9"/>
        </w:rPr>
        <mc:AlternateContent>
          <mc:Choice Requires="wps">
            <w:drawing>
              <wp:anchor distT="0" distB="0" distL="0" distR="0" simplePos="0" relativeHeight="487593472" behindDoc="1" locked="0" layoutInCell="1" allowOverlap="1" wp14:anchorId="648B7D5A" wp14:editId="5654D69C">
                <wp:simplePos x="0" y="0"/>
                <wp:positionH relativeFrom="page">
                  <wp:posOffset>838199</wp:posOffset>
                </wp:positionH>
                <wp:positionV relativeFrom="paragraph">
                  <wp:posOffset>95208</wp:posOffset>
                </wp:positionV>
                <wp:extent cx="5895975"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9050"/>
                        </a:xfrm>
                        <a:custGeom>
                          <a:avLst/>
                          <a:gdLst/>
                          <a:ahLst/>
                          <a:cxnLst/>
                          <a:rect l="l" t="t" r="r" b="b"/>
                          <a:pathLst>
                            <a:path w="5895975" h="19050">
                              <a:moveTo>
                                <a:pt x="5895974" y="19049"/>
                              </a:moveTo>
                              <a:lnTo>
                                <a:pt x="0" y="19049"/>
                              </a:lnTo>
                              <a:lnTo>
                                <a:pt x="0" y="0"/>
                              </a:lnTo>
                              <a:lnTo>
                                <a:pt x="5895974" y="0"/>
                              </a:lnTo>
                              <a:lnTo>
                                <a:pt x="5895974" y="19049"/>
                              </a:lnTo>
                              <a:close/>
                            </a:path>
                          </a:pathLst>
                        </a:custGeom>
                        <a:solidFill>
                          <a:srgbClr val="D0DAE7"/>
                        </a:solidFill>
                      </wps:spPr>
                      <wps:bodyPr wrap="square" lIns="0" tIns="0" rIns="0" bIns="0" rtlCol="0">
                        <a:prstTxWarp prst="textNoShape">
                          <a:avLst/>
                        </a:prstTxWarp>
                        <a:noAutofit/>
                      </wps:bodyPr>
                    </wps:wsp>
                  </a:graphicData>
                </a:graphic>
              </wp:anchor>
            </w:drawing>
          </mc:Choice>
          <mc:Fallback>
            <w:pict>
              <v:shape w14:anchorId="78ABF2DF" id="Graphic 12" o:spid="_x0000_s1026" style="position:absolute;margin-left:66pt;margin-top:7.5pt;width:464.25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58959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" path="m5895974,19049l,19049,,,5895974,r,19049xe" fillcolor="#d0dae7" stroked="f">
                <v:path arrowok="t"/>
                <w10:wrap type="topAndBottom" anchorx="page"/>
              </v:shape>
            </w:pict>
          </mc:Fallback>
        </mc:AlternateContent>
      </w:r>
    </w:p>
    <w:p w14:paraId="1C910EC5" w14:textId="77777777" w:rsidR="00AB3293" w:rsidRDefault="00AB3293" w:rsidP="00AB3293">
      <w:pPr>
        <w:pStyle w:val="BodyText"/>
        <w:spacing w:before="227" w:line="288" w:lineRule="auto"/>
        <w:ind w:left="44" w:right="17"/>
        <w:jc w:val="both"/>
      </w:pPr>
      <w:r>
        <w:rPr>
          <w:color w:val="1D293A"/>
        </w:rPr>
        <w:t>This project successfully transformed raw transactional data into actionable business</w:t>
      </w:r>
      <w:r>
        <w:rPr>
          <w:color w:val="1D293A"/>
          <w:spacing w:val="40"/>
        </w:rPr>
        <w:t xml:space="preserve"> </w:t>
      </w:r>
      <w:r>
        <w:rPr>
          <w:color w:val="1D293A"/>
        </w:rPr>
        <w:t>intelligence for a library management system. By using advanced SQL techniques (joins, aggregations, CTAS, subqueries, window functions, and stored procedures), we uncovered critical patterns in revenue, member behavior, operational efficiency, and inventory risk. The findings not only validate the importance of data-driven decision-making but also provide a clear roadmap for the library to enhance service delivery, optimize costs, and increase member retention. This work demonstrates a robust capability to extract meaningful insights from complex relational databases – a core skill for any data analyst.</w:t>
      </w:r>
    </w:p>
    <w:p w14:paraId="03F06CA5" w14:textId="77777777" w:rsidR="00AB3293" w:rsidRDefault="00AB3293" w:rsidP="00AB3293">
      <w:pPr>
        <w:pStyle w:val="BodyText"/>
        <w:spacing w:line="288" w:lineRule="auto"/>
        <w:jc w:val="both"/>
        <w:sectPr w:rsidR="00AB3293" w:rsidSect="00AB3293">
          <w:pgSz w:w="11900" w:h="16840"/>
          <w:pgMar w:top="480" w:right="1275" w:bottom="460" w:left="1275" w:header="284" w:footer="268" w:gutter="0"/>
          <w:cols w:space="720"/>
        </w:sectPr>
      </w:pPr>
    </w:p>
    <w:p w14:paraId="39849796" w14:textId="77777777" w:rsidR="00AB3293" w:rsidRPr="00AB3293" w:rsidRDefault="00AB3293" w:rsidP="00AB3293">
      <w:pPr>
        <w:pStyle w:val="Heading2"/>
        <w:numPr>
          <w:ilvl w:val="0"/>
          <w:numId w:val="5"/>
        </w:numPr>
        <w:tabs>
          <w:tab w:val="left" w:pos="447"/>
        </w:tabs>
        <w:spacing w:before="119"/>
        <w:ind w:left="447" w:hanging="403"/>
        <w:rPr>
          <w:sz w:val="32"/>
          <w:szCs w:val="32"/>
        </w:rPr>
      </w:pPr>
      <w:r w:rsidRPr="00AB3293">
        <w:rPr>
          <w:color w:val="0A2A4A"/>
          <w:sz w:val="32"/>
          <w:szCs w:val="32"/>
        </w:rPr>
        <w:lastRenderedPageBreak/>
        <w:t>Future</w:t>
      </w:r>
      <w:r w:rsidRPr="00AB3293">
        <w:rPr>
          <w:color w:val="0A2A4A"/>
          <w:spacing w:val="-1"/>
          <w:sz w:val="32"/>
          <w:szCs w:val="32"/>
        </w:rPr>
        <w:t xml:space="preserve"> </w:t>
      </w:r>
      <w:r w:rsidRPr="00AB3293">
        <w:rPr>
          <w:color w:val="0A2A4A"/>
          <w:sz w:val="32"/>
          <w:szCs w:val="32"/>
        </w:rPr>
        <w:t>Scope</w:t>
      </w:r>
      <w:r w:rsidRPr="00AB3293">
        <w:rPr>
          <w:color w:val="0A2A4A"/>
          <w:spacing w:val="-1"/>
          <w:sz w:val="32"/>
          <w:szCs w:val="32"/>
        </w:rPr>
        <w:t xml:space="preserve"> </w:t>
      </w:r>
      <w:r w:rsidRPr="00AB3293">
        <w:rPr>
          <w:color w:val="0A2A4A"/>
          <w:sz w:val="32"/>
          <w:szCs w:val="32"/>
        </w:rPr>
        <w:t xml:space="preserve">&amp; </w:t>
      </w:r>
      <w:r w:rsidRPr="00AB3293">
        <w:rPr>
          <w:color w:val="0A2A4A"/>
          <w:spacing w:val="-2"/>
          <w:sz w:val="32"/>
          <w:szCs w:val="32"/>
        </w:rPr>
        <w:t>Enhancements</w:t>
      </w:r>
    </w:p>
    <w:p w14:paraId="2EB81E53" w14:textId="77777777" w:rsidR="00AB3293" w:rsidRDefault="00AB3293" w:rsidP="00AB3293">
      <w:pPr>
        <w:pStyle w:val="BodyText"/>
        <w:spacing w:before="4"/>
        <w:rPr>
          <w:b/>
          <w:sz w:val="8"/>
        </w:rPr>
      </w:pPr>
      <w:r>
        <w:rPr>
          <w:b/>
          <w:noProof/>
          <w:sz w:val="8"/>
        </w:rPr>
        <mc:AlternateContent>
          <mc:Choice Requires="wps">
            <w:drawing>
              <wp:anchor distT="0" distB="0" distL="0" distR="0" simplePos="0" relativeHeight="487594496" behindDoc="1" locked="0" layoutInCell="1" allowOverlap="1" wp14:anchorId="0FBA149D" wp14:editId="70B57AC3">
                <wp:simplePos x="0" y="0"/>
                <wp:positionH relativeFrom="page">
                  <wp:posOffset>838199</wp:posOffset>
                </wp:positionH>
                <wp:positionV relativeFrom="paragraph">
                  <wp:posOffset>85384</wp:posOffset>
                </wp:positionV>
                <wp:extent cx="5895975" cy="190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9050"/>
                        </a:xfrm>
                        <a:custGeom>
                          <a:avLst/>
                          <a:gdLst/>
                          <a:ahLst/>
                          <a:cxnLst/>
                          <a:rect l="l" t="t" r="r" b="b"/>
                          <a:pathLst>
                            <a:path w="5895975" h="19050">
                              <a:moveTo>
                                <a:pt x="5895974" y="19049"/>
                              </a:moveTo>
                              <a:lnTo>
                                <a:pt x="0" y="19049"/>
                              </a:lnTo>
                              <a:lnTo>
                                <a:pt x="0" y="0"/>
                              </a:lnTo>
                              <a:lnTo>
                                <a:pt x="5895974" y="0"/>
                              </a:lnTo>
                              <a:lnTo>
                                <a:pt x="5895974" y="19049"/>
                              </a:lnTo>
                              <a:close/>
                            </a:path>
                          </a:pathLst>
                        </a:custGeom>
                        <a:solidFill>
                          <a:srgbClr val="D0DAE7"/>
                        </a:solidFill>
                      </wps:spPr>
                      <wps:bodyPr wrap="square" lIns="0" tIns="0" rIns="0" bIns="0" rtlCol="0">
                        <a:prstTxWarp prst="textNoShape">
                          <a:avLst/>
                        </a:prstTxWarp>
                        <a:noAutofit/>
                      </wps:bodyPr>
                    </wps:wsp>
                  </a:graphicData>
                </a:graphic>
              </wp:anchor>
            </w:drawing>
          </mc:Choice>
          <mc:Fallback>
            <w:pict>
              <v:shape w14:anchorId="6D09A25C" id="Graphic 13" o:spid="_x0000_s1026" style="position:absolute;margin-left:66pt;margin-top:6.7pt;width:464.25pt;height:1.5pt;z-index:-15721984;visibility:visible;mso-wrap-style:square;mso-wrap-distance-left:0;mso-wrap-distance-top:0;mso-wrap-distance-right:0;mso-wrap-distance-bottom:0;mso-position-horizontal:absolute;mso-position-horizontal-relative:page;mso-position-vertical:absolute;mso-position-vertical-relative:text;v-text-anchor:top" coordsize="58959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" path="m5895974,19049l,19049,,,5895974,r,19049xe" fillcolor="#d0dae7" stroked="f">
                <v:path arrowok="t"/>
                <w10:wrap type="topAndBottom" anchorx="page"/>
              </v:shape>
            </w:pict>
          </mc:Fallback>
        </mc:AlternateContent>
      </w:r>
    </w:p>
    <w:p w14:paraId="68701EE8" w14:textId="77777777" w:rsidR="00AB3293" w:rsidRDefault="00AB3293" w:rsidP="00AB3293">
      <w:pPr>
        <w:pStyle w:val="ListParagraph"/>
        <w:numPr>
          <w:ilvl w:val="0"/>
          <w:numId w:val="1"/>
        </w:numPr>
        <w:tabs>
          <w:tab w:val="left" w:pos="374"/>
        </w:tabs>
        <w:spacing w:before="227" w:line="295" w:lineRule="auto"/>
        <w:ind w:left="374" w:right="23"/>
      </w:pPr>
      <w:r>
        <w:rPr>
          <w:b/>
          <w:color w:val="1D293A"/>
        </w:rPr>
        <w:t>Predictive</w:t>
      </w:r>
      <w:r>
        <w:rPr>
          <w:b/>
          <w:color w:val="1D293A"/>
          <w:spacing w:val="-4"/>
        </w:rPr>
        <w:t xml:space="preserve"> </w:t>
      </w:r>
      <w:r>
        <w:rPr>
          <w:b/>
          <w:color w:val="1D293A"/>
        </w:rPr>
        <w:t>Analytics:</w:t>
      </w:r>
      <w:r>
        <w:rPr>
          <w:b/>
          <w:color w:val="1D293A"/>
          <w:spacing w:val="-4"/>
        </w:rPr>
        <w:t xml:space="preserve"> </w:t>
      </w:r>
      <w:r>
        <w:rPr>
          <w:color w:val="1D293A"/>
        </w:rPr>
        <w:t>Build</w:t>
      </w:r>
      <w:r>
        <w:rPr>
          <w:color w:val="1D293A"/>
          <w:spacing w:val="-4"/>
        </w:rPr>
        <w:t xml:space="preserve"> </w:t>
      </w:r>
      <w:r>
        <w:rPr>
          <w:color w:val="1D293A"/>
        </w:rPr>
        <w:t>a</w:t>
      </w:r>
      <w:r>
        <w:rPr>
          <w:color w:val="1D293A"/>
          <w:spacing w:val="-4"/>
        </w:rPr>
        <w:t xml:space="preserve"> </w:t>
      </w:r>
      <w:r>
        <w:rPr>
          <w:color w:val="1D293A"/>
        </w:rPr>
        <w:t>model</w:t>
      </w:r>
      <w:r>
        <w:rPr>
          <w:color w:val="1D293A"/>
          <w:spacing w:val="-4"/>
        </w:rPr>
        <w:t xml:space="preserve"> </w:t>
      </w:r>
      <w:r>
        <w:rPr>
          <w:color w:val="1D293A"/>
        </w:rPr>
        <w:t>to</w:t>
      </w:r>
      <w:r>
        <w:rPr>
          <w:color w:val="1D293A"/>
          <w:spacing w:val="-4"/>
        </w:rPr>
        <w:t xml:space="preserve"> </w:t>
      </w:r>
      <w:r>
        <w:rPr>
          <w:color w:val="1D293A"/>
        </w:rPr>
        <w:t>predict</w:t>
      </w:r>
      <w:r>
        <w:rPr>
          <w:color w:val="1D293A"/>
          <w:spacing w:val="-4"/>
        </w:rPr>
        <w:t xml:space="preserve"> </w:t>
      </w:r>
      <w:r>
        <w:rPr>
          <w:color w:val="1D293A"/>
        </w:rPr>
        <w:t>which</w:t>
      </w:r>
      <w:r>
        <w:rPr>
          <w:color w:val="1D293A"/>
          <w:spacing w:val="-4"/>
        </w:rPr>
        <w:t xml:space="preserve"> </w:t>
      </w:r>
      <w:r>
        <w:rPr>
          <w:color w:val="1D293A"/>
        </w:rPr>
        <w:t>members</w:t>
      </w:r>
      <w:r>
        <w:rPr>
          <w:color w:val="1D293A"/>
          <w:spacing w:val="-4"/>
        </w:rPr>
        <w:t xml:space="preserve"> </w:t>
      </w:r>
      <w:r>
        <w:rPr>
          <w:color w:val="1D293A"/>
        </w:rPr>
        <w:t>are</w:t>
      </w:r>
      <w:r>
        <w:rPr>
          <w:color w:val="1D293A"/>
          <w:spacing w:val="-4"/>
        </w:rPr>
        <w:t xml:space="preserve"> </w:t>
      </w:r>
      <w:r>
        <w:rPr>
          <w:color w:val="1D293A"/>
        </w:rPr>
        <w:t>likely</w:t>
      </w:r>
      <w:r>
        <w:rPr>
          <w:color w:val="1D293A"/>
          <w:spacing w:val="-4"/>
        </w:rPr>
        <w:t xml:space="preserve"> </w:t>
      </w:r>
      <w:r>
        <w:rPr>
          <w:color w:val="1D293A"/>
        </w:rPr>
        <w:t>to</w:t>
      </w:r>
      <w:r>
        <w:rPr>
          <w:color w:val="1D293A"/>
          <w:spacing w:val="-4"/>
        </w:rPr>
        <w:t xml:space="preserve"> </w:t>
      </w:r>
      <w:r>
        <w:rPr>
          <w:color w:val="1D293A"/>
        </w:rPr>
        <w:t>become</w:t>
      </w:r>
      <w:r>
        <w:rPr>
          <w:color w:val="1D293A"/>
          <w:spacing w:val="-4"/>
        </w:rPr>
        <w:t xml:space="preserve"> </w:t>
      </w:r>
      <w:r>
        <w:rPr>
          <w:color w:val="1D293A"/>
        </w:rPr>
        <w:t>overdue or inactive, enabling proactive intervention.</w:t>
      </w:r>
    </w:p>
    <w:p w14:paraId="305E926F" w14:textId="77777777" w:rsidR="00AB3293" w:rsidRDefault="00AB3293" w:rsidP="00AB3293">
      <w:pPr>
        <w:pStyle w:val="ListParagraph"/>
        <w:numPr>
          <w:ilvl w:val="0"/>
          <w:numId w:val="1"/>
        </w:numPr>
        <w:tabs>
          <w:tab w:val="left" w:pos="374"/>
        </w:tabs>
        <w:spacing w:line="295" w:lineRule="auto"/>
        <w:ind w:left="374" w:right="99"/>
      </w:pPr>
      <w:r>
        <w:rPr>
          <w:b/>
          <w:color w:val="1D293A"/>
        </w:rPr>
        <w:t>Real-Time</w:t>
      </w:r>
      <w:r>
        <w:rPr>
          <w:b/>
          <w:color w:val="1D293A"/>
          <w:spacing w:val="-7"/>
        </w:rPr>
        <w:t xml:space="preserve"> </w:t>
      </w:r>
      <w:r>
        <w:rPr>
          <w:b/>
          <w:color w:val="1D293A"/>
        </w:rPr>
        <w:t>Dashboard:</w:t>
      </w:r>
      <w:r>
        <w:rPr>
          <w:b/>
          <w:color w:val="1D293A"/>
          <w:spacing w:val="-7"/>
        </w:rPr>
        <w:t xml:space="preserve"> </w:t>
      </w:r>
      <w:r>
        <w:rPr>
          <w:color w:val="1D293A"/>
        </w:rPr>
        <w:t>Create</w:t>
      </w:r>
      <w:r>
        <w:rPr>
          <w:color w:val="1D293A"/>
          <w:spacing w:val="-7"/>
        </w:rPr>
        <w:t xml:space="preserve"> </w:t>
      </w:r>
      <w:r>
        <w:rPr>
          <w:color w:val="1D293A"/>
        </w:rPr>
        <w:t>a</w:t>
      </w:r>
      <w:r>
        <w:rPr>
          <w:color w:val="1D293A"/>
          <w:spacing w:val="-7"/>
        </w:rPr>
        <w:t xml:space="preserve"> </w:t>
      </w:r>
      <w:r>
        <w:rPr>
          <w:color w:val="1D293A"/>
        </w:rPr>
        <w:t>visualization</w:t>
      </w:r>
      <w:r>
        <w:rPr>
          <w:color w:val="1D293A"/>
          <w:spacing w:val="-7"/>
        </w:rPr>
        <w:t xml:space="preserve"> </w:t>
      </w:r>
      <w:r>
        <w:rPr>
          <w:color w:val="1D293A"/>
        </w:rPr>
        <w:t>dashboard</w:t>
      </w:r>
      <w:r>
        <w:rPr>
          <w:color w:val="1D293A"/>
          <w:spacing w:val="-7"/>
        </w:rPr>
        <w:t xml:space="preserve"> </w:t>
      </w:r>
      <w:r>
        <w:rPr>
          <w:color w:val="1D293A"/>
        </w:rPr>
        <w:t>(e.g.,</w:t>
      </w:r>
      <w:r>
        <w:rPr>
          <w:color w:val="1D293A"/>
          <w:spacing w:val="-7"/>
        </w:rPr>
        <w:t xml:space="preserve"> </w:t>
      </w:r>
      <w:r>
        <w:rPr>
          <w:color w:val="1D293A"/>
        </w:rPr>
        <w:t>using</w:t>
      </w:r>
      <w:r>
        <w:rPr>
          <w:color w:val="1D293A"/>
          <w:spacing w:val="-7"/>
        </w:rPr>
        <w:t xml:space="preserve"> </w:t>
      </w:r>
      <w:r>
        <w:rPr>
          <w:color w:val="1D293A"/>
        </w:rPr>
        <w:t>Power</w:t>
      </w:r>
      <w:r>
        <w:rPr>
          <w:color w:val="1D293A"/>
          <w:spacing w:val="-7"/>
        </w:rPr>
        <w:t xml:space="preserve"> </w:t>
      </w:r>
      <w:r>
        <w:rPr>
          <w:color w:val="1D293A"/>
        </w:rPr>
        <w:t>BI</w:t>
      </w:r>
      <w:r>
        <w:rPr>
          <w:color w:val="1D293A"/>
          <w:spacing w:val="-7"/>
        </w:rPr>
        <w:t xml:space="preserve"> </w:t>
      </w:r>
      <w:r>
        <w:rPr>
          <w:color w:val="1D293A"/>
        </w:rPr>
        <w:t>or</w:t>
      </w:r>
      <w:r>
        <w:rPr>
          <w:color w:val="1D293A"/>
          <w:spacing w:val="-7"/>
        </w:rPr>
        <w:t xml:space="preserve"> </w:t>
      </w:r>
      <w:r>
        <w:rPr>
          <w:color w:val="1D293A"/>
        </w:rPr>
        <w:t>Tableau)</w:t>
      </w:r>
      <w:r>
        <w:rPr>
          <w:color w:val="1D293A"/>
          <w:spacing w:val="-7"/>
        </w:rPr>
        <w:t xml:space="preserve"> </w:t>
      </w:r>
      <w:r>
        <w:rPr>
          <w:color w:val="1D293A"/>
        </w:rPr>
        <w:t>to monitor live metrics such as active borrows, daily revenue, and branch performance.</w:t>
      </w:r>
    </w:p>
    <w:p w14:paraId="3724723C" w14:textId="77777777" w:rsidR="00AB3293" w:rsidRDefault="00AB3293" w:rsidP="00AB3293">
      <w:pPr>
        <w:pStyle w:val="ListParagraph"/>
        <w:numPr>
          <w:ilvl w:val="0"/>
          <w:numId w:val="1"/>
        </w:numPr>
        <w:tabs>
          <w:tab w:val="left" w:pos="374"/>
        </w:tabs>
        <w:spacing w:before="76" w:line="295" w:lineRule="auto"/>
        <w:ind w:left="374" w:right="720"/>
      </w:pPr>
      <w:r>
        <w:rPr>
          <w:b/>
          <w:color w:val="1D293A"/>
        </w:rPr>
        <w:t>Sentiment</w:t>
      </w:r>
      <w:r>
        <w:rPr>
          <w:b/>
          <w:color w:val="1D293A"/>
          <w:spacing w:val="-4"/>
        </w:rPr>
        <w:t xml:space="preserve"> </w:t>
      </w:r>
      <w:r>
        <w:rPr>
          <w:b/>
          <w:color w:val="1D293A"/>
        </w:rPr>
        <w:t>Analysis:</w:t>
      </w:r>
      <w:r>
        <w:rPr>
          <w:b/>
          <w:color w:val="1D293A"/>
          <w:spacing w:val="-5"/>
        </w:rPr>
        <w:t xml:space="preserve"> </w:t>
      </w:r>
      <w:r>
        <w:rPr>
          <w:color w:val="1D293A"/>
        </w:rPr>
        <w:t>If</w:t>
      </w:r>
      <w:r>
        <w:rPr>
          <w:color w:val="1D293A"/>
          <w:spacing w:val="-4"/>
        </w:rPr>
        <w:t xml:space="preserve"> </w:t>
      </w:r>
      <w:r>
        <w:rPr>
          <w:color w:val="1D293A"/>
        </w:rPr>
        <w:t>member</w:t>
      </w:r>
      <w:r>
        <w:rPr>
          <w:color w:val="1D293A"/>
          <w:spacing w:val="-4"/>
        </w:rPr>
        <w:t xml:space="preserve"> </w:t>
      </w:r>
      <w:r>
        <w:rPr>
          <w:color w:val="1D293A"/>
        </w:rPr>
        <w:t>feedback</w:t>
      </w:r>
      <w:r>
        <w:rPr>
          <w:color w:val="1D293A"/>
          <w:spacing w:val="-4"/>
        </w:rPr>
        <w:t xml:space="preserve"> </w:t>
      </w:r>
      <w:r>
        <w:rPr>
          <w:color w:val="1D293A"/>
        </w:rPr>
        <w:t>is</w:t>
      </w:r>
      <w:r>
        <w:rPr>
          <w:color w:val="1D293A"/>
          <w:spacing w:val="-4"/>
        </w:rPr>
        <w:t xml:space="preserve"> </w:t>
      </w:r>
      <w:r>
        <w:rPr>
          <w:color w:val="1D293A"/>
        </w:rPr>
        <w:t>collected,</w:t>
      </w:r>
      <w:r>
        <w:rPr>
          <w:color w:val="1D293A"/>
          <w:spacing w:val="-4"/>
        </w:rPr>
        <w:t xml:space="preserve"> </w:t>
      </w:r>
      <w:r>
        <w:rPr>
          <w:color w:val="1D293A"/>
        </w:rPr>
        <w:t>analyze</w:t>
      </w:r>
      <w:r>
        <w:rPr>
          <w:color w:val="1D293A"/>
          <w:spacing w:val="-4"/>
        </w:rPr>
        <w:t xml:space="preserve"> </w:t>
      </w:r>
      <w:r>
        <w:rPr>
          <w:color w:val="1D293A"/>
        </w:rPr>
        <w:t>it</w:t>
      </w:r>
      <w:r>
        <w:rPr>
          <w:color w:val="1D293A"/>
          <w:spacing w:val="-4"/>
        </w:rPr>
        <w:t xml:space="preserve"> </w:t>
      </w:r>
      <w:r>
        <w:rPr>
          <w:color w:val="1D293A"/>
        </w:rPr>
        <w:t>alongside</w:t>
      </w:r>
      <w:r>
        <w:rPr>
          <w:color w:val="1D293A"/>
          <w:spacing w:val="-4"/>
        </w:rPr>
        <w:t xml:space="preserve"> </w:t>
      </w:r>
      <w:r>
        <w:rPr>
          <w:color w:val="1D293A"/>
        </w:rPr>
        <w:t>borrowing patterns to understand satisfaction drivers.</w:t>
      </w:r>
    </w:p>
    <w:p w14:paraId="0C3F2D55" w14:textId="77777777" w:rsidR="00AB3293" w:rsidRDefault="00AB3293" w:rsidP="00AB3293">
      <w:pPr>
        <w:pStyle w:val="ListParagraph"/>
        <w:numPr>
          <w:ilvl w:val="0"/>
          <w:numId w:val="1"/>
        </w:numPr>
        <w:tabs>
          <w:tab w:val="left" w:pos="374"/>
        </w:tabs>
        <w:spacing w:line="295" w:lineRule="auto"/>
        <w:ind w:left="374" w:right="540"/>
      </w:pPr>
      <w:r>
        <w:rPr>
          <w:b/>
          <w:color w:val="1D293A"/>
        </w:rPr>
        <w:t>Automated</w:t>
      </w:r>
      <w:r>
        <w:rPr>
          <w:b/>
          <w:color w:val="1D293A"/>
          <w:spacing w:val="-7"/>
        </w:rPr>
        <w:t xml:space="preserve"> </w:t>
      </w:r>
      <w:r>
        <w:rPr>
          <w:b/>
          <w:color w:val="1D293A"/>
        </w:rPr>
        <w:t>Fine</w:t>
      </w:r>
      <w:r>
        <w:rPr>
          <w:b/>
          <w:color w:val="1D293A"/>
          <w:spacing w:val="-7"/>
        </w:rPr>
        <w:t xml:space="preserve"> </w:t>
      </w:r>
      <w:r>
        <w:rPr>
          <w:b/>
          <w:color w:val="1D293A"/>
        </w:rPr>
        <w:t>Collection:</w:t>
      </w:r>
      <w:r>
        <w:rPr>
          <w:b/>
          <w:color w:val="1D293A"/>
          <w:spacing w:val="-7"/>
        </w:rPr>
        <w:t xml:space="preserve"> </w:t>
      </w:r>
      <w:r>
        <w:rPr>
          <w:color w:val="1D293A"/>
        </w:rPr>
        <w:t>Integrate</w:t>
      </w:r>
      <w:r>
        <w:rPr>
          <w:color w:val="1D293A"/>
          <w:spacing w:val="-7"/>
        </w:rPr>
        <w:t xml:space="preserve"> </w:t>
      </w:r>
      <w:r>
        <w:rPr>
          <w:color w:val="1D293A"/>
        </w:rPr>
        <w:t>the</w:t>
      </w:r>
      <w:r>
        <w:rPr>
          <w:color w:val="1D293A"/>
          <w:spacing w:val="-7"/>
        </w:rPr>
        <w:t xml:space="preserve"> </w:t>
      </w:r>
      <w:r>
        <w:rPr>
          <w:color w:val="1D293A"/>
        </w:rPr>
        <w:t>fine</w:t>
      </w:r>
      <w:r>
        <w:rPr>
          <w:color w:val="1D293A"/>
          <w:spacing w:val="-7"/>
        </w:rPr>
        <w:t xml:space="preserve"> </w:t>
      </w:r>
      <w:r>
        <w:rPr>
          <w:color w:val="1D293A"/>
        </w:rPr>
        <w:t>calculation</w:t>
      </w:r>
      <w:r>
        <w:rPr>
          <w:color w:val="1D293A"/>
          <w:spacing w:val="-7"/>
        </w:rPr>
        <w:t xml:space="preserve"> </w:t>
      </w:r>
      <w:r>
        <w:rPr>
          <w:color w:val="1D293A"/>
        </w:rPr>
        <w:t>(Task</w:t>
      </w:r>
      <w:r>
        <w:rPr>
          <w:color w:val="1D293A"/>
          <w:spacing w:val="-7"/>
        </w:rPr>
        <w:t xml:space="preserve"> </w:t>
      </w:r>
      <w:r>
        <w:rPr>
          <w:color w:val="1D293A"/>
        </w:rPr>
        <w:t>20)</w:t>
      </w:r>
      <w:r>
        <w:rPr>
          <w:color w:val="1D293A"/>
          <w:spacing w:val="-7"/>
        </w:rPr>
        <w:t xml:space="preserve"> </w:t>
      </w:r>
      <w:r>
        <w:rPr>
          <w:color w:val="1D293A"/>
        </w:rPr>
        <w:t>with</w:t>
      </w:r>
      <w:r>
        <w:rPr>
          <w:color w:val="1D293A"/>
          <w:spacing w:val="-7"/>
        </w:rPr>
        <w:t xml:space="preserve"> </w:t>
      </w:r>
      <w:r>
        <w:rPr>
          <w:color w:val="1D293A"/>
        </w:rPr>
        <w:t>an</w:t>
      </w:r>
      <w:r>
        <w:rPr>
          <w:color w:val="1D293A"/>
          <w:spacing w:val="-7"/>
        </w:rPr>
        <w:t xml:space="preserve"> </w:t>
      </w:r>
      <w:r>
        <w:rPr>
          <w:color w:val="1D293A"/>
        </w:rPr>
        <w:t>automated billing system to streamline collections.</w:t>
      </w:r>
    </w:p>
    <w:p w14:paraId="6EBADEEE" w14:textId="77777777" w:rsidR="00AB3293" w:rsidRDefault="00AB3293" w:rsidP="00AB3293">
      <w:pPr>
        <w:pStyle w:val="ListParagraph"/>
        <w:numPr>
          <w:ilvl w:val="0"/>
          <w:numId w:val="1"/>
        </w:numPr>
        <w:tabs>
          <w:tab w:val="left" w:pos="374"/>
        </w:tabs>
        <w:spacing w:line="295" w:lineRule="auto"/>
        <w:ind w:left="374" w:right="654"/>
      </w:pPr>
      <w:r>
        <w:rPr>
          <w:b/>
          <w:color w:val="1D293A"/>
        </w:rPr>
        <w:t>Inventory</w:t>
      </w:r>
      <w:r>
        <w:rPr>
          <w:b/>
          <w:color w:val="1D293A"/>
          <w:spacing w:val="-4"/>
        </w:rPr>
        <w:t xml:space="preserve"> </w:t>
      </w:r>
      <w:r>
        <w:rPr>
          <w:b/>
          <w:color w:val="1D293A"/>
        </w:rPr>
        <w:t>Forecasting:</w:t>
      </w:r>
      <w:r>
        <w:rPr>
          <w:b/>
          <w:color w:val="1D293A"/>
          <w:spacing w:val="-4"/>
        </w:rPr>
        <w:t xml:space="preserve"> </w:t>
      </w:r>
      <w:r>
        <w:rPr>
          <w:color w:val="1D293A"/>
        </w:rPr>
        <w:t>Use</w:t>
      </w:r>
      <w:r>
        <w:rPr>
          <w:color w:val="1D293A"/>
          <w:spacing w:val="-4"/>
        </w:rPr>
        <w:t xml:space="preserve"> </w:t>
      </w:r>
      <w:r>
        <w:rPr>
          <w:color w:val="1D293A"/>
        </w:rPr>
        <w:t>historical</w:t>
      </w:r>
      <w:r>
        <w:rPr>
          <w:color w:val="1D293A"/>
          <w:spacing w:val="-4"/>
        </w:rPr>
        <w:t xml:space="preserve"> </w:t>
      </w:r>
      <w:r>
        <w:rPr>
          <w:color w:val="1D293A"/>
        </w:rPr>
        <w:t>issue</w:t>
      </w:r>
      <w:r>
        <w:rPr>
          <w:color w:val="1D293A"/>
          <w:spacing w:val="-4"/>
        </w:rPr>
        <w:t xml:space="preserve"> </w:t>
      </w:r>
      <w:r>
        <w:rPr>
          <w:color w:val="1D293A"/>
        </w:rPr>
        <w:t>data</w:t>
      </w:r>
      <w:r>
        <w:rPr>
          <w:color w:val="1D293A"/>
          <w:spacing w:val="-4"/>
        </w:rPr>
        <w:t xml:space="preserve"> </w:t>
      </w:r>
      <w:r>
        <w:rPr>
          <w:color w:val="1D293A"/>
        </w:rPr>
        <w:t>to</w:t>
      </w:r>
      <w:r>
        <w:rPr>
          <w:color w:val="1D293A"/>
          <w:spacing w:val="-4"/>
        </w:rPr>
        <w:t xml:space="preserve"> </w:t>
      </w:r>
      <w:r>
        <w:rPr>
          <w:color w:val="1D293A"/>
        </w:rPr>
        <w:t>forecast</w:t>
      </w:r>
      <w:r>
        <w:rPr>
          <w:color w:val="1D293A"/>
          <w:spacing w:val="-4"/>
        </w:rPr>
        <w:t xml:space="preserve"> </w:t>
      </w:r>
      <w:r>
        <w:rPr>
          <w:color w:val="1D293A"/>
        </w:rPr>
        <w:t>demand</w:t>
      </w:r>
      <w:r>
        <w:rPr>
          <w:color w:val="1D293A"/>
          <w:spacing w:val="-4"/>
        </w:rPr>
        <w:t xml:space="preserve"> </w:t>
      </w:r>
      <w:r>
        <w:rPr>
          <w:color w:val="1D293A"/>
        </w:rPr>
        <w:t>for</w:t>
      </w:r>
      <w:r>
        <w:rPr>
          <w:color w:val="1D293A"/>
          <w:spacing w:val="-4"/>
        </w:rPr>
        <w:t xml:space="preserve"> </w:t>
      </w:r>
      <w:r>
        <w:rPr>
          <w:color w:val="1D293A"/>
        </w:rPr>
        <w:t>specific</w:t>
      </w:r>
      <w:r>
        <w:rPr>
          <w:color w:val="1D293A"/>
          <w:spacing w:val="-4"/>
        </w:rPr>
        <w:t xml:space="preserve"> </w:t>
      </w:r>
      <w:r>
        <w:rPr>
          <w:color w:val="1D293A"/>
        </w:rPr>
        <w:t>book categories and optimize stock levels.</w:t>
      </w:r>
    </w:p>
    <w:p w14:paraId="1207547D" w14:textId="77777777" w:rsidR="00AB3293" w:rsidRDefault="00AB3293" w:rsidP="00AB3293">
      <w:pPr>
        <w:pStyle w:val="BodyText"/>
        <w:spacing w:before="0"/>
        <w:rPr>
          <w:sz w:val="20"/>
        </w:rPr>
      </w:pPr>
    </w:p>
    <w:p w14:paraId="3E40F4FC" w14:textId="77777777" w:rsidR="00AB3293" w:rsidRDefault="00AB3293" w:rsidP="00AB3293">
      <w:pPr>
        <w:pStyle w:val="BodyText"/>
        <w:spacing w:before="11"/>
        <w:rPr>
          <w:sz w:val="20"/>
        </w:rPr>
      </w:pPr>
      <w:r>
        <w:rPr>
          <w:noProof/>
          <w:sz w:val="20"/>
        </w:rPr>
        <mc:AlternateContent>
          <mc:Choice Requires="wps">
            <w:drawing>
              <wp:anchor distT="0" distB="0" distL="0" distR="0" simplePos="0" relativeHeight="487595520" behindDoc="1" locked="0" layoutInCell="1" allowOverlap="1" wp14:anchorId="7D337FB9" wp14:editId="3BB7EA32">
                <wp:simplePos x="0" y="0"/>
                <wp:positionH relativeFrom="page">
                  <wp:posOffset>838199</wp:posOffset>
                </wp:positionH>
                <wp:positionV relativeFrom="paragraph">
                  <wp:posOffset>191638</wp:posOffset>
                </wp:positionV>
                <wp:extent cx="5895975" cy="190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9050"/>
                        </a:xfrm>
                        <a:custGeom>
                          <a:avLst/>
                          <a:gdLst/>
                          <a:ahLst/>
                          <a:cxnLst/>
                          <a:rect l="l" t="t" r="r" b="b"/>
                          <a:pathLst>
                            <a:path w="5895975" h="19050">
                              <a:moveTo>
                                <a:pt x="5895974" y="19049"/>
                              </a:moveTo>
                              <a:lnTo>
                                <a:pt x="0" y="19049"/>
                              </a:lnTo>
                              <a:lnTo>
                                <a:pt x="0" y="0"/>
                              </a:lnTo>
                              <a:lnTo>
                                <a:pt x="5895974" y="0"/>
                              </a:lnTo>
                              <a:lnTo>
                                <a:pt x="5895974" y="19049"/>
                              </a:lnTo>
                              <a:close/>
                            </a:path>
                          </a:pathLst>
                        </a:custGeom>
                        <a:solidFill>
                          <a:srgbClr val="D0DAE7"/>
                        </a:solidFill>
                      </wps:spPr>
                      <wps:bodyPr wrap="square" lIns="0" tIns="0" rIns="0" bIns="0" rtlCol="0">
                        <a:prstTxWarp prst="textNoShape">
                          <a:avLst/>
                        </a:prstTxWarp>
                        <a:noAutofit/>
                      </wps:bodyPr>
                    </wps:wsp>
                  </a:graphicData>
                </a:graphic>
              </wp:anchor>
            </w:drawing>
          </mc:Choice>
          <mc:Fallback>
            <w:pict>
              <v:shape w14:anchorId="1EDB3C8D" id="Graphic 14" o:spid="_x0000_s1026" style="position:absolute;margin-left:66pt;margin-top:15.1pt;width:464.25pt;height:1.5pt;z-index:-15720960;visibility:visible;mso-wrap-style:square;mso-wrap-distance-left:0;mso-wrap-distance-top:0;mso-wrap-distance-right:0;mso-wrap-distance-bottom:0;mso-position-horizontal:absolute;mso-position-horizontal-relative:page;mso-position-vertical:absolute;mso-position-vertical-relative:text;v-text-anchor:top" coordsize="58959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" path="m5895974,19049l,19049,,,5895974,r,19049xe" fillcolor="#d0dae7" stroked="f">
                <v:path arrowok="t"/>
                <w10:wrap type="topAndBottom" anchorx="page"/>
              </v:shape>
            </w:pict>
          </mc:Fallback>
        </mc:AlternateContent>
      </w:r>
    </w:p>
    <w:p w14:paraId="5D033C84" w14:textId="77777777" w:rsidR="00AB3293" w:rsidRDefault="00AB3293" w:rsidP="00AB3293">
      <w:pPr>
        <w:spacing w:before="238"/>
        <w:ind w:left="44"/>
        <w:rPr>
          <w:sz w:val="19"/>
        </w:rPr>
      </w:pPr>
    </w:p>
    <w:p w14:paraId="66421828" w14:textId="762232CB" w:rsidR="00A17E8C" w:rsidRDefault="00A17E8C" w:rsidP="00AB3293">
      <w:pPr>
        <w:spacing w:before="238"/>
        <w:rPr>
          <w:sz w:val="19"/>
        </w:rPr>
      </w:pPr>
    </w:p>
    <w:sectPr w:rsidR="00A17E8C">
      <w:headerReference w:type="default" r:id="rId7"/>
      <w:footerReference w:type="default" r:id="rId8"/>
      <w:pgSz w:w="11900" w:h="16840"/>
      <w:pgMar w:top="480" w:right="1275" w:bottom="460" w:left="1275" w:header="284"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2B528" w14:textId="77777777" w:rsidR="00BC2E95" w:rsidRDefault="00BC2E95">
      <w:r>
        <w:separator/>
      </w:r>
    </w:p>
  </w:endnote>
  <w:endnote w:type="continuationSeparator" w:id="0">
    <w:p w14:paraId="46B1A85B" w14:textId="77777777" w:rsidR="00BC2E95" w:rsidRDefault="00BC2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altName w:val="Segoe UI Semibold"/>
    <w:panose1 w:val="020B0702040204020203"/>
    <w:charset w:val="01"/>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9027" w14:textId="02BA0282" w:rsidR="00A17E8C" w:rsidRDefault="00A17E8C">
    <w:pPr>
      <w:pStyle w:val="BodyText"/>
      <w:spacing w:before="0"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40E92" w14:textId="77777777" w:rsidR="00BC2E95" w:rsidRDefault="00BC2E95">
      <w:r>
        <w:separator/>
      </w:r>
    </w:p>
  </w:footnote>
  <w:footnote w:type="continuationSeparator" w:id="0">
    <w:p w14:paraId="2F94DB39" w14:textId="77777777" w:rsidR="00BC2E95" w:rsidRDefault="00BC2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4E689" w14:textId="73775DDE" w:rsidR="00A17E8C" w:rsidRDefault="00A17E8C">
    <w:pPr>
      <w:pStyle w:val="BodyText"/>
      <w:spacing w:before="0"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7.8pt" o:bullet="t">
        <v:imagedata r:id="rId1" o:title="image1"/>
      </v:shape>
    </w:pict>
  </w:numPicBullet>
  <w:numPicBullet w:numPicBulletId="1">
    <w:pict>
      <v:shape id="_x0000_i1026" type="#_x0000_t75" style="width:7.8pt;height:7.8pt" o:bullet="t">
        <v:imagedata r:id="rId2" o:title="image2"/>
      </v:shape>
    </w:pict>
  </w:numPicBullet>
  <w:numPicBullet w:numPicBulletId="2">
    <w:pict>
      <v:shape id="_x0000_i1027" type="#_x0000_t75" style="width:7.8pt;height:7.8pt" o:bullet="t">
        <v:imagedata r:id="rId3" o:title="image3"/>
      </v:shape>
    </w:pict>
  </w:numPicBullet>
  <w:numPicBullet w:numPicBulletId="3">
    <w:pict>
      <v:shape id="_x0000_i1028" type="#_x0000_t75" style="width:7.8pt;height:7.8pt" o:bullet="t">
        <v:imagedata r:id="rId4" o:title="image4"/>
      </v:shape>
    </w:pict>
  </w:numPicBullet>
  <w:abstractNum w:abstractNumId="0" w15:restartNumberingAfterBreak="0">
    <w:nsid w:val="1D516487"/>
    <w:multiLevelType w:val="multilevel"/>
    <w:tmpl w:val="16B21336"/>
    <w:lvl w:ilvl="0">
      <w:start w:val="1"/>
      <w:numFmt w:val="decimal"/>
      <w:lvlText w:val="%1."/>
      <w:lvlJc w:val="left"/>
      <w:pPr>
        <w:ind w:left="448" w:hanging="404"/>
        <w:jc w:val="left"/>
      </w:pPr>
      <w:rPr>
        <w:rFonts w:ascii="Segoe UI" w:eastAsia="Segoe UI" w:hAnsi="Segoe UI" w:cs="Segoe UI" w:hint="default"/>
        <w:b/>
        <w:bCs/>
        <w:i w:val="0"/>
        <w:iCs w:val="0"/>
        <w:color w:val="0A2A4A"/>
        <w:spacing w:val="0"/>
        <w:w w:val="100"/>
        <w:sz w:val="32"/>
        <w:szCs w:val="32"/>
        <w:lang w:val="en-US" w:eastAsia="en-US" w:bidi="ar-SA"/>
      </w:rPr>
    </w:lvl>
    <w:lvl w:ilvl="1">
      <w:start w:val="1"/>
      <w:numFmt w:val="decimal"/>
      <w:lvlText w:val="%1.%2."/>
      <w:lvlJc w:val="left"/>
      <w:pPr>
        <w:ind w:left="595" w:hanging="551"/>
        <w:jc w:val="left"/>
      </w:pPr>
      <w:rPr>
        <w:rFonts w:hint="default"/>
        <w:spacing w:val="0"/>
        <w:w w:val="100"/>
        <w:lang w:val="en-US" w:eastAsia="en-US" w:bidi="ar-SA"/>
      </w:rPr>
    </w:lvl>
    <w:lvl w:ilvl="2">
      <w:numFmt w:val="bullet"/>
      <w:lvlText w:val="&amp;"/>
      <w:lvlPicBulletId w:val="0"/>
      <w:lvlJc w:val="left"/>
      <w:pPr>
        <w:ind w:left="375"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3">
      <w:numFmt w:val="bullet"/>
      <w:lvlText w:val="•"/>
      <w:lvlJc w:val="left"/>
      <w:pPr>
        <w:ind w:left="1693" w:hanging="255"/>
      </w:pPr>
      <w:rPr>
        <w:rFonts w:hint="default"/>
        <w:lang w:val="en-US" w:eastAsia="en-US" w:bidi="ar-SA"/>
      </w:rPr>
    </w:lvl>
    <w:lvl w:ilvl="4">
      <w:numFmt w:val="bullet"/>
      <w:lvlText w:val="•"/>
      <w:lvlJc w:val="left"/>
      <w:pPr>
        <w:ind w:left="2787" w:hanging="255"/>
      </w:pPr>
      <w:rPr>
        <w:rFonts w:hint="default"/>
        <w:lang w:val="en-US" w:eastAsia="en-US" w:bidi="ar-SA"/>
      </w:rPr>
    </w:lvl>
    <w:lvl w:ilvl="5">
      <w:numFmt w:val="bullet"/>
      <w:lvlText w:val="•"/>
      <w:lvlJc w:val="left"/>
      <w:pPr>
        <w:ind w:left="3880" w:hanging="255"/>
      </w:pPr>
      <w:rPr>
        <w:rFonts w:hint="default"/>
        <w:lang w:val="en-US" w:eastAsia="en-US" w:bidi="ar-SA"/>
      </w:rPr>
    </w:lvl>
    <w:lvl w:ilvl="6">
      <w:numFmt w:val="bullet"/>
      <w:lvlText w:val="•"/>
      <w:lvlJc w:val="left"/>
      <w:pPr>
        <w:ind w:left="4974" w:hanging="255"/>
      </w:pPr>
      <w:rPr>
        <w:rFonts w:hint="default"/>
        <w:lang w:val="en-US" w:eastAsia="en-US" w:bidi="ar-SA"/>
      </w:rPr>
    </w:lvl>
    <w:lvl w:ilvl="7">
      <w:numFmt w:val="bullet"/>
      <w:lvlText w:val="•"/>
      <w:lvlJc w:val="left"/>
      <w:pPr>
        <w:ind w:left="6068" w:hanging="255"/>
      </w:pPr>
      <w:rPr>
        <w:rFonts w:hint="default"/>
        <w:lang w:val="en-US" w:eastAsia="en-US" w:bidi="ar-SA"/>
      </w:rPr>
    </w:lvl>
    <w:lvl w:ilvl="8">
      <w:numFmt w:val="bullet"/>
      <w:lvlText w:val="•"/>
      <w:lvlJc w:val="left"/>
      <w:pPr>
        <w:ind w:left="7161" w:hanging="255"/>
      </w:pPr>
      <w:rPr>
        <w:rFonts w:hint="default"/>
        <w:lang w:val="en-US" w:eastAsia="en-US" w:bidi="ar-SA"/>
      </w:rPr>
    </w:lvl>
  </w:abstractNum>
  <w:abstractNum w:abstractNumId="1" w15:restartNumberingAfterBreak="0">
    <w:nsid w:val="25421062"/>
    <w:multiLevelType w:val="hybridMultilevel"/>
    <w:tmpl w:val="6944B40E"/>
    <w:lvl w:ilvl="0" w:tplc="1220AA5A">
      <w:start w:val="1"/>
      <w:numFmt w:val="decimal"/>
      <w:lvlText w:val="%1."/>
      <w:lvlJc w:val="left"/>
      <w:pPr>
        <w:ind w:left="375" w:hanging="227"/>
        <w:jc w:val="left"/>
      </w:pPr>
      <w:rPr>
        <w:rFonts w:ascii="Segoe UI" w:eastAsia="Segoe UI" w:hAnsi="Segoe UI" w:cs="Segoe UI" w:hint="default"/>
        <w:b w:val="0"/>
        <w:bCs w:val="0"/>
        <w:i w:val="0"/>
        <w:iCs w:val="0"/>
        <w:color w:val="1D293A"/>
        <w:spacing w:val="0"/>
        <w:w w:val="100"/>
        <w:sz w:val="22"/>
        <w:szCs w:val="22"/>
        <w:lang w:val="en-US" w:eastAsia="en-US" w:bidi="ar-SA"/>
      </w:rPr>
    </w:lvl>
    <w:lvl w:ilvl="1" w:tplc="E828D240">
      <w:numFmt w:val="bullet"/>
      <w:lvlText w:val="•"/>
      <w:lvlJc w:val="left"/>
      <w:pPr>
        <w:ind w:left="1276" w:hanging="227"/>
      </w:pPr>
      <w:rPr>
        <w:rFonts w:hint="default"/>
        <w:lang w:val="en-US" w:eastAsia="en-US" w:bidi="ar-SA"/>
      </w:rPr>
    </w:lvl>
    <w:lvl w:ilvl="2" w:tplc="786416F4">
      <w:numFmt w:val="bullet"/>
      <w:lvlText w:val="•"/>
      <w:lvlJc w:val="left"/>
      <w:pPr>
        <w:ind w:left="2173" w:hanging="227"/>
      </w:pPr>
      <w:rPr>
        <w:rFonts w:hint="default"/>
        <w:lang w:val="en-US" w:eastAsia="en-US" w:bidi="ar-SA"/>
      </w:rPr>
    </w:lvl>
    <w:lvl w:ilvl="3" w:tplc="EF34400C">
      <w:numFmt w:val="bullet"/>
      <w:lvlText w:val="•"/>
      <w:lvlJc w:val="left"/>
      <w:pPr>
        <w:ind w:left="3070" w:hanging="227"/>
      </w:pPr>
      <w:rPr>
        <w:rFonts w:hint="default"/>
        <w:lang w:val="en-US" w:eastAsia="en-US" w:bidi="ar-SA"/>
      </w:rPr>
    </w:lvl>
    <w:lvl w:ilvl="4" w:tplc="60F40B56">
      <w:numFmt w:val="bullet"/>
      <w:lvlText w:val="•"/>
      <w:lvlJc w:val="left"/>
      <w:pPr>
        <w:ind w:left="3967" w:hanging="227"/>
      </w:pPr>
      <w:rPr>
        <w:rFonts w:hint="default"/>
        <w:lang w:val="en-US" w:eastAsia="en-US" w:bidi="ar-SA"/>
      </w:rPr>
    </w:lvl>
    <w:lvl w:ilvl="5" w:tplc="2E9C656A">
      <w:numFmt w:val="bullet"/>
      <w:lvlText w:val="•"/>
      <w:lvlJc w:val="left"/>
      <w:pPr>
        <w:ind w:left="4864" w:hanging="227"/>
      </w:pPr>
      <w:rPr>
        <w:rFonts w:hint="default"/>
        <w:lang w:val="en-US" w:eastAsia="en-US" w:bidi="ar-SA"/>
      </w:rPr>
    </w:lvl>
    <w:lvl w:ilvl="6" w:tplc="2758BE54">
      <w:numFmt w:val="bullet"/>
      <w:lvlText w:val="•"/>
      <w:lvlJc w:val="left"/>
      <w:pPr>
        <w:ind w:left="5761" w:hanging="227"/>
      </w:pPr>
      <w:rPr>
        <w:rFonts w:hint="default"/>
        <w:lang w:val="en-US" w:eastAsia="en-US" w:bidi="ar-SA"/>
      </w:rPr>
    </w:lvl>
    <w:lvl w:ilvl="7" w:tplc="273A438C">
      <w:numFmt w:val="bullet"/>
      <w:lvlText w:val="•"/>
      <w:lvlJc w:val="left"/>
      <w:pPr>
        <w:ind w:left="6658" w:hanging="227"/>
      </w:pPr>
      <w:rPr>
        <w:rFonts w:hint="default"/>
        <w:lang w:val="en-US" w:eastAsia="en-US" w:bidi="ar-SA"/>
      </w:rPr>
    </w:lvl>
    <w:lvl w:ilvl="8" w:tplc="BF689E20">
      <w:numFmt w:val="bullet"/>
      <w:lvlText w:val="•"/>
      <w:lvlJc w:val="left"/>
      <w:pPr>
        <w:ind w:left="7555" w:hanging="227"/>
      </w:pPr>
      <w:rPr>
        <w:rFonts w:hint="default"/>
        <w:lang w:val="en-US" w:eastAsia="en-US" w:bidi="ar-SA"/>
      </w:rPr>
    </w:lvl>
  </w:abstractNum>
  <w:abstractNum w:abstractNumId="2" w15:restartNumberingAfterBreak="0">
    <w:nsid w:val="301C5896"/>
    <w:multiLevelType w:val="hybridMultilevel"/>
    <w:tmpl w:val="9C807880"/>
    <w:lvl w:ilvl="0" w:tplc="4C3E5ABA">
      <w:numFmt w:val="bullet"/>
      <w:lvlText w:val="&amp;"/>
      <w:lvlPicBulletId w:val="3"/>
      <w:lvlJc w:val="left"/>
      <w:pPr>
        <w:ind w:left="375"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1" w:tplc="17CE9FC2">
      <w:numFmt w:val="bullet"/>
      <w:lvlText w:val="•"/>
      <w:lvlJc w:val="left"/>
      <w:pPr>
        <w:ind w:left="1276" w:hanging="255"/>
      </w:pPr>
      <w:rPr>
        <w:rFonts w:hint="default"/>
        <w:lang w:val="en-US" w:eastAsia="en-US" w:bidi="ar-SA"/>
      </w:rPr>
    </w:lvl>
    <w:lvl w:ilvl="2" w:tplc="754C6114">
      <w:numFmt w:val="bullet"/>
      <w:lvlText w:val="•"/>
      <w:lvlJc w:val="left"/>
      <w:pPr>
        <w:ind w:left="2173" w:hanging="255"/>
      </w:pPr>
      <w:rPr>
        <w:rFonts w:hint="default"/>
        <w:lang w:val="en-US" w:eastAsia="en-US" w:bidi="ar-SA"/>
      </w:rPr>
    </w:lvl>
    <w:lvl w:ilvl="3" w:tplc="BE067848">
      <w:numFmt w:val="bullet"/>
      <w:lvlText w:val="•"/>
      <w:lvlJc w:val="left"/>
      <w:pPr>
        <w:ind w:left="3070" w:hanging="255"/>
      </w:pPr>
      <w:rPr>
        <w:rFonts w:hint="default"/>
        <w:lang w:val="en-US" w:eastAsia="en-US" w:bidi="ar-SA"/>
      </w:rPr>
    </w:lvl>
    <w:lvl w:ilvl="4" w:tplc="E61664E8">
      <w:numFmt w:val="bullet"/>
      <w:lvlText w:val="•"/>
      <w:lvlJc w:val="left"/>
      <w:pPr>
        <w:ind w:left="3967" w:hanging="255"/>
      </w:pPr>
      <w:rPr>
        <w:rFonts w:hint="default"/>
        <w:lang w:val="en-US" w:eastAsia="en-US" w:bidi="ar-SA"/>
      </w:rPr>
    </w:lvl>
    <w:lvl w:ilvl="5" w:tplc="98603434">
      <w:numFmt w:val="bullet"/>
      <w:lvlText w:val="•"/>
      <w:lvlJc w:val="left"/>
      <w:pPr>
        <w:ind w:left="4864" w:hanging="255"/>
      </w:pPr>
      <w:rPr>
        <w:rFonts w:hint="default"/>
        <w:lang w:val="en-US" w:eastAsia="en-US" w:bidi="ar-SA"/>
      </w:rPr>
    </w:lvl>
    <w:lvl w:ilvl="6" w:tplc="1CECDBB0">
      <w:numFmt w:val="bullet"/>
      <w:lvlText w:val="•"/>
      <w:lvlJc w:val="left"/>
      <w:pPr>
        <w:ind w:left="5761" w:hanging="255"/>
      </w:pPr>
      <w:rPr>
        <w:rFonts w:hint="default"/>
        <w:lang w:val="en-US" w:eastAsia="en-US" w:bidi="ar-SA"/>
      </w:rPr>
    </w:lvl>
    <w:lvl w:ilvl="7" w:tplc="9EB061EA">
      <w:numFmt w:val="bullet"/>
      <w:lvlText w:val="•"/>
      <w:lvlJc w:val="left"/>
      <w:pPr>
        <w:ind w:left="6658" w:hanging="255"/>
      </w:pPr>
      <w:rPr>
        <w:rFonts w:hint="default"/>
        <w:lang w:val="en-US" w:eastAsia="en-US" w:bidi="ar-SA"/>
      </w:rPr>
    </w:lvl>
    <w:lvl w:ilvl="8" w:tplc="B2026E24">
      <w:numFmt w:val="bullet"/>
      <w:lvlText w:val="•"/>
      <w:lvlJc w:val="left"/>
      <w:pPr>
        <w:ind w:left="7555" w:hanging="255"/>
      </w:pPr>
      <w:rPr>
        <w:rFonts w:hint="default"/>
        <w:lang w:val="en-US" w:eastAsia="en-US" w:bidi="ar-SA"/>
      </w:rPr>
    </w:lvl>
  </w:abstractNum>
  <w:abstractNum w:abstractNumId="3" w15:restartNumberingAfterBreak="0">
    <w:nsid w:val="458418A2"/>
    <w:multiLevelType w:val="hybridMultilevel"/>
    <w:tmpl w:val="5A40B630"/>
    <w:lvl w:ilvl="0" w:tplc="F91673F0">
      <w:numFmt w:val="bullet"/>
      <w:lvlText w:val="&amp;"/>
      <w:lvlPicBulletId w:val="2"/>
      <w:lvlJc w:val="left"/>
      <w:pPr>
        <w:ind w:left="375"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1" w:tplc="343EA940">
      <w:numFmt w:val="bullet"/>
      <w:lvlText w:val="•"/>
      <w:lvlJc w:val="left"/>
      <w:pPr>
        <w:ind w:left="1276" w:hanging="255"/>
      </w:pPr>
      <w:rPr>
        <w:rFonts w:hint="default"/>
        <w:lang w:val="en-US" w:eastAsia="en-US" w:bidi="ar-SA"/>
      </w:rPr>
    </w:lvl>
    <w:lvl w:ilvl="2" w:tplc="848A37D4">
      <w:numFmt w:val="bullet"/>
      <w:lvlText w:val="•"/>
      <w:lvlJc w:val="left"/>
      <w:pPr>
        <w:ind w:left="2173" w:hanging="255"/>
      </w:pPr>
      <w:rPr>
        <w:rFonts w:hint="default"/>
        <w:lang w:val="en-US" w:eastAsia="en-US" w:bidi="ar-SA"/>
      </w:rPr>
    </w:lvl>
    <w:lvl w:ilvl="3" w:tplc="2F04037A">
      <w:numFmt w:val="bullet"/>
      <w:lvlText w:val="•"/>
      <w:lvlJc w:val="left"/>
      <w:pPr>
        <w:ind w:left="3070" w:hanging="255"/>
      </w:pPr>
      <w:rPr>
        <w:rFonts w:hint="default"/>
        <w:lang w:val="en-US" w:eastAsia="en-US" w:bidi="ar-SA"/>
      </w:rPr>
    </w:lvl>
    <w:lvl w:ilvl="4" w:tplc="DE2AAE28">
      <w:numFmt w:val="bullet"/>
      <w:lvlText w:val="•"/>
      <w:lvlJc w:val="left"/>
      <w:pPr>
        <w:ind w:left="3967" w:hanging="255"/>
      </w:pPr>
      <w:rPr>
        <w:rFonts w:hint="default"/>
        <w:lang w:val="en-US" w:eastAsia="en-US" w:bidi="ar-SA"/>
      </w:rPr>
    </w:lvl>
    <w:lvl w:ilvl="5" w:tplc="BE1A8B30">
      <w:numFmt w:val="bullet"/>
      <w:lvlText w:val="•"/>
      <w:lvlJc w:val="left"/>
      <w:pPr>
        <w:ind w:left="4864" w:hanging="255"/>
      </w:pPr>
      <w:rPr>
        <w:rFonts w:hint="default"/>
        <w:lang w:val="en-US" w:eastAsia="en-US" w:bidi="ar-SA"/>
      </w:rPr>
    </w:lvl>
    <w:lvl w:ilvl="6" w:tplc="42C8629C">
      <w:numFmt w:val="bullet"/>
      <w:lvlText w:val="•"/>
      <w:lvlJc w:val="left"/>
      <w:pPr>
        <w:ind w:left="5761" w:hanging="255"/>
      </w:pPr>
      <w:rPr>
        <w:rFonts w:hint="default"/>
        <w:lang w:val="en-US" w:eastAsia="en-US" w:bidi="ar-SA"/>
      </w:rPr>
    </w:lvl>
    <w:lvl w:ilvl="7" w:tplc="6922D166">
      <w:numFmt w:val="bullet"/>
      <w:lvlText w:val="•"/>
      <w:lvlJc w:val="left"/>
      <w:pPr>
        <w:ind w:left="6658" w:hanging="255"/>
      </w:pPr>
      <w:rPr>
        <w:rFonts w:hint="default"/>
        <w:lang w:val="en-US" w:eastAsia="en-US" w:bidi="ar-SA"/>
      </w:rPr>
    </w:lvl>
    <w:lvl w:ilvl="8" w:tplc="C5DAC8B4">
      <w:numFmt w:val="bullet"/>
      <w:lvlText w:val="•"/>
      <w:lvlJc w:val="left"/>
      <w:pPr>
        <w:ind w:left="7555" w:hanging="255"/>
      </w:pPr>
      <w:rPr>
        <w:rFonts w:hint="default"/>
        <w:lang w:val="en-US" w:eastAsia="en-US" w:bidi="ar-SA"/>
      </w:rPr>
    </w:lvl>
  </w:abstractNum>
  <w:abstractNum w:abstractNumId="4" w15:restartNumberingAfterBreak="0">
    <w:nsid w:val="46CD6AE7"/>
    <w:multiLevelType w:val="hybridMultilevel"/>
    <w:tmpl w:val="EF5A1890"/>
    <w:lvl w:ilvl="0" w:tplc="BB760FF2">
      <w:numFmt w:val="bullet"/>
      <w:lvlText w:val="&amp;"/>
      <w:lvlPicBulletId w:val="1"/>
      <w:lvlJc w:val="left"/>
      <w:pPr>
        <w:ind w:left="765"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1" w:tplc="16E4783A">
      <w:numFmt w:val="bullet"/>
      <w:lvlText w:val="•"/>
      <w:lvlJc w:val="left"/>
      <w:pPr>
        <w:ind w:left="1618" w:hanging="255"/>
      </w:pPr>
      <w:rPr>
        <w:rFonts w:hint="default"/>
        <w:lang w:val="en-US" w:eastAsia="en-US" w:bidi="ar-SA"/>
      </w:rPr>
    </w:lvl>
    <w:lvl w:ilvl="2" w:tplc="C8BA0F04">
      <w:numFmt w:val="bullet"/>
      <w:lvlText w:val="•"/>
      <w:lvlJc w:val="left"/>
      <w:pPr>
        <w:ind w:left="2477" w:hanging="255"/>
      </w:pPr>
      <w:rPr>
        <w:rFonts w:hint="default"/>
        <w:lang w:val="en-US" w:eastAsia="en-US" w:bidi="ar-SA"/>
      </w:rPr>
    </w:lvl>
    <w:lvl w:ilvl="3" w:tplc="6BC03A94">
      <w:numFmt w:val="bullet"/>
      <w:lvlText w:val="•"/>
      <w:lvlJc w:val="left"/>
      <w:pPr>
        <w:ind w:left="3336" w:hanging="255"/>
      </w:pPr>
      <w:rPr>
        <w:rFonts w:hint="default"/>
        <w:lang w:val="en-US" w:eastAsia="en-US" w:bidi="ar-SA"/>
      </w:rPr>
    </w:lvl>
    <w:lvl w:ilvl="4" w:tplc="C558703A">
      <w:numFmt w:val="bullet"/>
      <w:lvlText w:val="•"/>
      <w:lvlJc w:val="left"/>
      <w:pPr>
        <w:ind w:left="4195" w:hanging="255"/>
      </w:pPr>
      <w:rPr>
        <w:rFonts w:hint="default"/>
        <w:lang w:val="en-US" w:eastAsia="en-US" w:bidi="ar-SA"/>
      </w:rPr>
    </w:lvl>
    <w:lvl w:ilvl="5" w:tplc="D7602B82">
      <w:numFmt w:val="bullet"/>
      <w:lvlText w:val="•"/>
      <w:lvlJc w:val="left"/>
      <w:pPr>
        <w:ind w:left="5054" w:hanging="255"/>
      </w:pPr>
      <w:rPr>
        <w:rFonts w:hint="default"/>
        <w:lang w:val="en-US" w:eastAsia="en-US" w:bidi="ar-SA"/>
      </w:rPr>
    </w:lvl>
    <w:lvl w:ilvl="6" w:tplc="98C670B4">
      <w:numFmt w:val="bullet"/>
      <w:lvlText w:val="•"/>
      <w:lvlJc w:val="left"/>
      <w:pPr>
        <w:ind w:left="5913" w:hanging="255"/>
      </w:pPr>
      <w:rPr>
        <w:rFonts w:hint="default"/>
        <w:lang w:val="en-US" w:eastAsia="en-US" w:bidi="ar-SA"/>
      </w:rPr>
    </w:lvl>
    <w:lvl w:ilvl="7" w:tplc="0682EC38">
      <w:numFmt w:val="bullet"/>
      <w:lvlText w:val="•"/>
      <w:lvlJc w:val="left"/>
      <w:pPr>
        <w:ind w:left="6772" w:hanging="255"/>
      </w:pPr>
      <w:rPr>
        <w:rFonts w:hint="default"/>
        <w:lang w:val="en-US" w:eastAsia="en-US" w:bidi="ar-SA"/>
      </w:rPr>
    </w:lvl>
    <w:lvl w:ilvl="8" w:tplc="C5D89F82">
      <w:numFmt w:val="bullet"/>
      <w:lvlText w:val="•"/>
      <w:lvlJc w:val="left"/>
      <w:pPr>
        <w:ind w:left="7631" w:hanging="255"/>
      </w:pPr>
      <w:rPr>
        <w:rFonts w:hint="default"/>
        <w:lang w:val="en-US" w:eastAsia="en-US" w:bidi="ar-SA"/>
      </w:rPr>
    </w:lvl>
  </w:abstractNum>
  <w:num w:numId="1" w16cid:durableId="142817828">
    <w:abstractNumId w:val="2"/>
  </w:num>
  <w:num w:numId="2" w16cid:durableId="1437560841">
    <w:abstractNumId w:val="1"/>
  </w:num>
  <w:num w:numId="3" w16cid:durableId="217860521">
    <w:abstractNumId w:val="4"/>
  </w:num>
  <w:num w:numId="4" w16cid:durableId="1874613559">
    <w:abstractNumId w:val="3"/>
  </w:num>
  <w:num w:numId="5" w16cid:durableId="1049300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17E8C"/>
    <w:rsid w:val="006751B5"/>
    <w:rsid w:val="00880EC2"/>
    <w:rsid w:val="008C1AFF"/>
    <w:rsid w:val="00A17E8C"/>
    <w:rsid w:val="00AB3293"/>
    <w:rsid w:val="00BB03BB"/>
    <w:rsid w:val="00BC2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66225"/>
  <w15:docId w15:val="{1186C6FC-832F-4F96-BFF5-6C220C03D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ind w:left="44"/>
      <w:jc w:val="both"/>
      <w:outlineLvl w:val="0"/>
    </w:pPr>
    <w:rPr>
      <w:b/>
      <w:bCs/>
      <w:sz w:val="56"/>
      <w:szCs w:val="56"/>
    </w:rPr>
  </w:style>
  <w:style w:type="paragraph" w:styleId="Heading2">
    <w:name w:val="heading 2"/>
    <w:basedOn w:val="Normal"/>
    <w:uiPriority w:val="9"/>
    <w:unhideWhenUsed/>
    <w:qFormat/>
    <w:pPr>
      <w:ind w:left="447" w:hanging="403"/>
      <w:outlineLvl w:val="1"/>
    </w:pPr>
    <w:rPr>
      <w:b/>
      <w:bCs/>
      <w:sz w:val="36"/>
      <w:szCs w:val="36"/>
    </w:rPr>
  </w:style>
  <w:style w:type="paragraph" w:styleId="Heading3">
    <w:name w:val="heading 3"/>
    <w:basedOn w:val="Normal"/>
    <w:uiPriority w:val="9"/>
    <w:unhideWhenUsed/>
    <w:qFormat/>
    <w:pPr>
      <w:ind w:left="594" w:hanging="550"/>
      <w:outlineLvl w:val="2"/>
    </w:pPr>
    <w:rPr>
      <w:b/>
      <w:bCs/>
      <w:sz w:val="28"/>
      <w:szCs w:val="28"/>
    </w:rPr>
  </w:style>
  <w:style w:type="paragraph" w:styleId="Heading4">
    <w:name w:val="heading 4"/>
    <w:basedOn w:val="Normal"/>
    <w:uiPriority w:val="9"/>
    <w:unhideWhenUsed/>
    <w:qFormat/>
    <w:pPr>
      <w:ind w:left="44"/>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2"/>
    </w:pPr>
  </w:style>
  <w:style w:type="paragraph" w:styleId="ListParagraph">
    <w:name w:val="List Paragraph"/>
    <w:basedOn w:val="Normal"/>
    <w:uiPriority w:val="1"/>
    <w:qFormat/>
    <w:pPr>
      <w:spacing w:before="75"/>
      <w:ind w:left="374"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6</Pages>
  <Words>1455</Words>
  <Characters>8295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Library Management System – Data Analyst Insights Report</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Data Analyst Insights Report</dc:title>
  <cp:lastModifiedBy>Dhanashri Katkar</cp:lastModifiedBy>
  <cp:revision>3</cp:revision>
  <dcterms:created xsi:type="dcterms:W3CDTF">2026-08-05T10:38:00Z</dcterms:created>
  <dcterms:modified xsi:type="dcterms:W3CDTF">2026-08-05T18:02:00Z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Mozilla/5.0 (Windows NT 10.0; Win64; x64) AppleWebKit/537.36 (KHTML, like Gecko) Chrome/150.0.0.0 Safari/537.36</vt:lpwstr>
  </property>
  <property fmtid="{D5CDD505-2E9C-101B-9397-08002B2CF9AE}" pid="5" name="LastSaved">
    <vt:filetime>2026-08-05T00:00:00Z</vt:filetime>
  </property>
  <property fmtid="{D5CDD505-2E9C-101B-9397-08002B2CF9AE}" pid="6" name="Producer">
    <vt:lpwstr>Skia/PDF m150</vt:lpwstr>
  </property>
</Properties>
</file>