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CFD40" w14:textId="77777777" w:rsidR="0094047A" w:rsidRDefault="00545636">
      <w:pPr>
        <w:pStyle w:val="BodyText"/>
        <w:spacing w:before="80" w:line="276" w:lineRule="auto"/>
        <w:ind w:right="6589"/>
      </w:pPr>
      <w:r>
        <w:t>Name</w:t>
      </w:r>
      <w:r>
        <w:rPr>
          <w:spacing w:val="-10"/>
        </w:rPr>
        <w:t xml:space="preserve"> </w:t>
      </w:r>
      <w:r w:rsidR="0094047A">
        <w:t>–</w:t>
      </w:r>
      <w:r>
        <w:rPr>
          <w:spacing w:val="-10"/>
        </w:rPr>
        <w:t xml:space="preserve"> </w:t>
      </w:r>
      <w:r w:rsidR="0094047A">
        <w:t>Dhanraj Babasaheb Bhosale</w:t>
      </w:r>
      <w:r>
        <w:t xml:space="preserve"> </w:t>
      </w:r>
    </w:p>
    <w:p w14:paraId="01F93972" w14:textId="0784B424" w:rsidR="006D54F9" w:rsidRDefault="00545636">
      <w:pPr>
        <w:pStyle w:val="BodyText"/>
        <w:spacing w:before="80" w:line="276" w:lineRule="auto"/>
        <w:ind w:right="6589"/>
      </w:pPr>
      <w:r>
        <w:t xml:space="preserve">ASU ID - </w:t>
      </w:r>
      <w:r w:rsidR="0094047A">
        <w:t>1225</w:t>
      </w:r>
      <w:r w:rsidR="00072B96">
        <w:t>5</w:t>
      </w:r>
      <w:r w:rsidR="00FB169C">
        <w:t>0</w:t>
      </w:r>
      <w:r w:rsidR="0094047A">
        <w:t>6620</w:t>
      </w:r>
    </w:p>
    <w:p w14:paraId="01F93973" w14:textId="77777777" w:rsidR="006D54F9" w:rsidRDefault="006D54F9">
      <w:pPr>
        <w:pStyle w:val="BodyText"/>
        <w:spacing w:before="3"/>
        <w:ind w:left="0"/>
        <w:rPr>
          <w:sz w:val="25"/>
        </w:rPr>
      </w:pPr>
    </w:p>
    <w:p w14:paraId="01F93974" w14:textId="77777777" w:rsidR="006D54F9" w:rsidRDefault="00545636">
      <w:pPr>
        <w:pStyle w:val="Heading1"/>
      </w:pPr>
      <w:r>
        <w:rPr>
          <w:spacing w:val="-5"/>
        </w:rPr>
        <w:t>Q1.</w:t>
      </w:r>
    </w:p>
    <w:p w14:paraId="01F93975" w14:textId="77777777" w:rsidR="006D54F9" w:rsidRDefault="00545636">
      <w:pPr>
        <w:pStyle w:val="BodyText"/>
      </w:pPr>
      <w:r>
        <w:t>Ans</w:t>
      </w:r>
      <w:r>
        <w:rPr>
          <w:spacing w:val="-5"/>
        </w:rPr>
        <w:t xml:space="preserve"> </w:t>
      </w:r>
      <w:r>
        <w:rPr>
          <w:spacing w:val="-10"/>
        </w:rPr>
        <w:t>-</w:t>
      </w:r>
    </w:p>
    <w:p w14:paraId="01F93976" w14:textId="77777777" w:rsidR="006D54F9" w:rsidRDefault="006D54F9">
      <w:pPr>
        <w:pStyle w:val="BodyText"/>
        <w:spacing w:before="7"/>
        <w:ind w:left="0"/>
        <w:rPr>
          <w:sz w:val="28"/>
        </w:rPr>
      </w:pPr>
    </w:p>
    <w:p w14:paraId="01F93977" w14:textId="77777777" w:rsidR="006D54F9" w:rsidRDefault="00545636">
      <w:pPr>
        <w:pStyle w:val="BodyText"/>
        <w:spacing w:before="0"/>
      </w:pPr>
      <w:r>
        <w:t>Yes,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MeatyVegetable</w:t>
      </w:r>
      <w:proofErr w:type="spellEnd"/>
      <w:r>
        <w:rPr>
          <w:spacing w:val="-9"/>
        </w:rPr>
        <w:t xml:space="preserve"> </w:t>
      </w:r>
      <w:r>
        <w:t>topping</w:t>
      </w:r>
      <w:r>
        <w:rPr>
          <w:spacing w:val="-9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came</w:t>
      </w:r>
      <w:r>
        <w:rPr>
          <w:spacing w:val="-9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rPr>
          <w:spacing w:val="-2"/>
        </w:rPr>
        <w:t>inconsistent.</w:t>
      </w:r>
    </w:p>
    <w:p w14:paraId="19F7C57D" w14:textId="77777777" w:rsidR="00340D22" w:rsidRDefault="00340D22" w:rsidP="00340D22">
      <w:pPr>
        <w:pStyle w:val="BodyText"/>
        <w:spacing w:before="0" w:line="276" w:lineRule="auto"/>
        <w:ind w:left="0" w:right="908"/>
        <w:jc w:val="both"/>
      </w:pPr>
    </w:p>
    <w:p w14:paraId="6DEDB658" w14:textId="5C909A06" w:rsidR="00340D22" w:rsidRDefault="00340D22">
      <w:pPr>
        <w:pStyle w:val="BodyText"/>
        <w:spacing w:before="0" w:line="276" w:lineRule="auto"/>
        <w:ind w:right="908"/>
        <w:jc w:val="both"/>
      </w:pPr>
      <w:r w:rsidRPr="00340D22">
        <w:t xml:space="preserve">This is so that this class can inherit from the </w:t>
      </w:r>
      <w:proofErr w:type="spellStart"/>
      <w:r w:rsidRPr="00340D22">
        <w:t>VegetableTopping</w:t>
      </w:r>
      <w:proofErr w:type="spellEnd"/>
      <w:r w:rsidRPr="00340D22">
        <w:t xml:space="preserve"> and </w:t>
      </w:r>
      <w:proofErr w:type="spellStart"/>
      <w:r w:rsidRPr="00340D22">
        <w:t>MeatTopping</w:t>
      </w:r>
      <w:proofErr w:type="spellEnd"/>
      <w:r w:rsidRPr="00340D22">
        <w:t xml:space="preserve"> classes. Then, however, we separated the classes for </w:t>
      </w:r>
      <w:proofErr w:type="spellStart"/>
      <w:r w:rsidRPr="00340D22">
        <w:t>MeatTopping</w:t>
      </w:r>
      <w:proofErr w:type="spellEnd"/>
      <w:r w:rsidRPr="00340D22">
        <w:t xml:space="preserve"> and </w:t>
      </w:r>
      <w:proofErr w:type="spellStart"/>
      <w:r w:rsidRPr="00340D22">
        <w:t>VegetableTopping</w:t>
      </w:r>
      <w:proofErr w:type="spellEnd"/>
      <w:r w:rsidRPr="00340D22">
        <w:t xml:space="preserve">. It appeared inconsistent since </w:t>
      </w:r>
      <w:proofErr w:type="spellStart"/>
      <w:r w:rsidRPr="00340D22">
        <w:t>MeatyVegetableTopping</w:t>
      </w:r>
      <w:proofErr w:type="spellEnd"/>
      <w:r w:rsidRPr="00340D22">
        <w:t xml:space="preserve"> connected the two of them.</w:t>
      </w:r>
    </w:p>
    <w:p w14:paraId="11012B3B" w14:textId="77777777" w:rsidR="0050553D" w:rsidRDefault="0050553D" w:rsidP="0050553D">
      <w:pPr>
        <w:pStyle w:val="BodyText"/>
        <w:spacing w:before="0" w:line="276" w:lineRule="auto"/>
        <w:ind w:left="0" w:right="821"/>
        <w:jc w:val="both"/>
      </w:pPr>
    </w:p>
    <w:p w14:paraId="70597F1D" w14:textId="09190938" w:rsidR="0050553D" w:rsidRDefault="0050553D">
      <w:pPr>
        <w:pStyle w:val="BodyText"/>
        <w:spacing w:before="0" w:line="276" w:lineRule="auto"/>
        <w:ind w:right="821"/>
        <w:jc w:val="both"/>
      </w:pPr>
      <w:r w:rsidRPr="0050553D">
        <w:t xml:space="preserve">We may delete the </w:t>
      </w:r>
      <w:proofErr w:type="spellStart"/>
      <w:r w:rsidRPr="0050553D">
        <w:t>MeatyVegetableTopping</w:t>
      </w:r>
      <w:proofErr w:type="spellEnd"/>
      <w:r w:rsidRPr="0050553D">
        <w:t xml:space="preserve"> as a child of either the </w:t>
      </w:r>
      <w:proofErr w:type="spellStart"/>
      <w:r w:rsidRPr="0050553D">
        <w:t>VegetableTopping</w:t>
      </w:r>
      <w:proofErr w:type="spellEnd"/>
      <w:r w:rsidRPr="0050553D">
        <w:t xml:space="preserve"> class or the </w:t>
      </w:r>
      <w:proofErr w:type="spellStart"/>
      <w:r w:rsidRPr="0050553D">
        <w:t>MeatTopping</w:t>
      </w:r>
      <w:proofErr w:type="spellEnd"/>
      <w:r w:rsidRPr="0050553D">
        <w:t xml:space="preserve"> class to fix this discrepancy. There wouldn't be any contradiction in such </w:t>
      </w:r>
      <w:proofErr w:type="gramStart"/>
      <w:r w:rsidRPr="0050553D">
        <w:t>scenario</w:t>
      </w:r>
      <w:proofErr w:type="gramEnd"/>
      <w:r w:rsidRPr="0050553D">
        <w:t>.</w:t>
      </w:r>
    </w:p>
    <w:p w14:paraId="01F9397C" w14:textId="77777777" w:rsidR="006D54F9" w:rsidRDefault="006D54F9">
      <w:pPr>
        <w:pStyle w:val="BodyText"/>
        <w:spacing w:before="4"/>
        <w:ind w:left="0"/>
        <w:rPr>
          <w:sz w:val="25"/>
        </w:rPr>
      </w:pPr>
    </w:p>
    <w:p w14:paraId="01F9397D" w14:textId="77777777" w:rsidR="006D54F9" w:rsidRDefault="00545636">
      <w:pPr>
        <w:pStyle w:val="Heading1"/>
      </w:pPr>
      <w:r>
        <w:rPr>
          <w:spacing w:val="-5"/>
        </w:rPr>
        <w:t>Q2.</w:t>
      </w:r>
    </w:p>
    <w:p w14:paraId="01F9397E" w14:textId="77777777" w:rsidR="006D54F9" w:rsidRDefault="00545636">
      <w:pPr>
        <w:pStyle w:val="BodyText"/>
      </w:pPr>
      <w:r>
        <w:rPr>
          <w:spacing w:val="-4"/>
        </w:rPr>
        <w:t>Ans.</w:t>
      </w:r>
    </w:p>
    <w:p w14:paraId="01F9397F" w14:textId="77777777" w:rsidR="006D54F9" w:rsidRDefault="00545636">
      <w:pPr>
        <w:pStyle w:val="BodyText"/>
      </w:pPr>
      <w:r>
        <w:t>I</w:t>
      </w:r>
      <w:r>
        <w:rPr>
          <w:spacing w:val="-7"/>
        </w:rPr>
        <w:t xml:space="preserve"> </w:t>
      </w:r>
      <w:r>
        <w:t>added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Indian</w:t>
      </w:r>
      <w:r>
        <w:rPr>
          <w:spacing w:val="-6"/>
        </w:rPr>
        <w:t xml:space="preserve"> </w:t>
      </w:r>
      <w:r>
        <w:t>pizza</w:t>
      </w:r>
      <w:r>
        <w:rPr>
          <w:spacing w:val="-7"/>
        </w:rPr>
        <w:t xml:space="preserve"> </w:t>
      </w:r>
      <w:r>
        <w:t>named</w:t>
      </w:r>
      <w:r>
        <w:rPr>
          <w:spacing w:val="-6"/>
        </w:rPr>
        <w:t xml:space="preserve"> </w:t>
      </w:r>
      <w:proofErr w:type="spellStart"/>
      <w:r>
        <w:t>ChickenTikkaPizza</w:t>
      </w:r>
      <w:proofErr w:type="spellEnd"/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proofErr w:type="gramStart"/>
      <w:r>
        <w:t>toppings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01F93980" w14:textId="77777777" w:rsidR="006D54F9" w:rsidRDefault="00545636">
      <w:pPr>
        <w:pStyle w:val="ListParagraph"/>
        <w:numPr>
          <w:ilvl w:val="0"/>
          <w:numId w:val="5"/>
        </w:numPr>
        <w:tabs>
          <w:tab w:val="left" w:pos="820"/>
        </w:tabs>
      </w:pPr>
      <w:proofErr w:type="spellStart"/>
      <w:r>
        <w:rPr>
          <w:spacing w:val="-2"/>
        </w:rPr>
        <w:t>ChickenTopping</w:t>
      </w:r>
      <w:proofErr w:type="spellEnd"/>
    </w:p>
    <w:p w14:paraId="01F93981" w14:textId="77777777" w:rsidR="006D54F9" w:rsidRDefault="00545636">
      <w:pPr>
        <w:pStyle w:val="ListParagraph"/>
        <w:numPr>
          <w:ilvl w:val="0"/>
          <w:numId w:val="5"/>
        </w:numPr>
        <w:tabs>
          <w:tab w:val="left" w:pos="820"/>
        </w:tabs>
      </w:pPr>
      <w:proofErr w:type="spellStart"/>
      <w:r>
        <w:rPr>
          <w:spacing w:val="-2"/>
        </w:rPr>
        <w:t>MozzarellaTopping</w:t>
      </w:r>
      <w:proofErr w:type="spellEnd"/>
    </w:p>
    <w:p w14:paraId="01F93982" w14:textId="77777777" w:rsidR="006D54F9" w:rsidRDefault="00545636">
      <w:pPr>
        <w:pStyle w:val="ListParagraph"/>
        <w:numPr>
          <w:ilvl w:val="0"/>
          <w:numId w:val="5"/>
        </w:numPr>
        <w:tabs>
          <w:tab w:val="left" w:pos="820"/>
        </w:tabs>
      </w:pPr>
      <w:proofErr w:type="spellStart"/>
      <w:r>
        <w:rPr>
          <w:spacing w:val="-2"/>
        </w:rPr>
        <w:t>OreganoTopping</w:t>
      </w:r>
      <w:proofErr w:type="spellEnd"/>
    </w:p>
    <w:p w14:paraId="01F93983" w14:textId="77777777" w:rsidR="006D54F9" w:rsidRDefault="00545636">
      <w:pPr>
        <w:pStyle w:val="ListParagraph"/>
        <w:numPr>
          <w:ilvl w:val="0"/>
          <w:numId w:val="5"/>
        </w:numPr>
        <w:tabs>
          <w:tab w:val="left" w:pos="820"/>
        </w:tabs>
        <w:spacing w:before="37"/>
      </w:pPr>
      <w:proofErr w:type="spellStart"/>
      <w:r>
        <w:rPr>
          <w:spacing w:val="-2"/>
        </w:rPr>
        <w:t>TomatoTopping</w:t>
      </w:r>
      <w:proofErr w:type="spellEnd"/>
    </w:p>
    <w:p w14:paraId="01F93984" w14:textId="77777777" w:rsidR="006D54F9" w:rsidRDefault="006D54F9">
      <w:pPr>
        <w:pStyle w:val="BodyText"/>
        <w:spacing w:before="7"/>
        <w:ind w:left="0"/>
        <w:rPr>
          <w:sz w:val="28"/>
        </w:rPr>
      </w:pPr>
    </w:p>
    <w:p w14:paraId="01F93985" w14:textId="77777777" w:rsidR="006D54F9" w:rsidRDefault="00545636">
      <w:pPr>
        <w:pStyle w:val="BodyText"/>
        <w:spacing w:before="0"/>
      </w:pPr>
      <w:r>
        <w:t>I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added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SausagePizza</w:t>
      </w:r>
      <w:proofErr w:type="spellEnd"/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originates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Italy.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toppings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pizza</w:t>
      </w:r>
      <w:r>
        <w:rPr>
          <w:spacing w:val="-6"/>
        </w:rPr>
        <w:t xml:space="preserve"> </w:t>
      </w:r>
      <w:proofErr w:type="gramStart"/>
      <w:r>
        <w:t>were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01F93986" w14:textId="77777777" w:rsidR="006D54F9" w:rsidRDefault="00545636">
      <w:pPr>
        <w:pStyle w:val="ListParagraph"/>
        <w:numPr>
          <w:ilvl w:val="0"/>
          <w:numId w:val="4"/>
        </w:numPr>
        <w:tabs>
          <w:tab w:val="left" w:pos="820"/>
        </w:tabs>
      </w:pPr>
      <w:proofErr w:type="spellStart"/>
      <w:r>
        <w:rPr>
          <w:spacing w:val="-2"/>
        </w:rPr>
        <w:t>SausageTopping</w:t>
      </w:r>
      <w:proofErr w:type="spellEnd"/>
    </w:p>
    <w:p w14:paraId="01F93987" w14:textId="77777777" w:rsidR="006D54F9" w:rsidRDefault="00545636">
      <w:pPr>
        <w:pStyle w:val="ListParagraph"/>
        <w:numPr>
          <w:ilvl w:val="0"/>
          <w:numId w:val="4"/>
        </w:numPr>
        <w:tabs>
          <w:tab w:val="left" w:pos="820"/>
        </w:tabs>
      </w:pPr>
      <w:proofErr w:type="spellStart"/>
      <w:r>
        <w:rPr>
          <w:spacing w:val="-2"/>
        </w:rPr>
        <w:t>MozzarellaTopping</w:t>
      </w:r>
      <w:proofErr w:type="spellEnd"/>
    </w:p>
    <w:p w14:paraId="01F93988" w14:textId="77777777" w:rsidR="006D54F9" w:rsidRDefault="00545636">
      <w:pPr>
        <w:pStyle w:val="ListParagraph"/>
        <w:numPr>
          <w:ilvl w:val="0"/>
          <w:numId w:val="4"/>
        </w:numPr>
        <w:tabs>
          <w:tab w:val="left" w:pos="820"/>
        </w:tabs>
      </w:pPr>
      <w:proofErr w:type="spellStart"/>
      <w:r>
        <w:rPr>
          <w:spacing w:val="-2"/>
        </w:rPr>
        <w:t>TomatoTopping</w:t>
      </w:r>
      <w:proofErr w:type="spellEnd"/>
    </w:p>
    <w:p w14:paraId="01F93989" w14:textId="77777777" w:rsidR="006D54F9" w:rsidRDefault="006D54F9">
      <w:pPr>
        <w:pStyle w:val="BodyText"/>
        <w:spacing w:before="0"/>
        <w:ind w:left="0"/>
        <w:rPr>
          <w:sz w:val="24"/>
        </w:rPr>
      </w:pPr>
    </w:p>
    <w:p w14:paraId="01F9398A" w14:textId="77777777" w:rsidR="006D54F9" w:rsidRDefault="006D54F9">
      <w:pPr>
        <w:pStyle w:val="BodyText"/>
        <w:spacing w:before="10"/>
        <w:ind w:left="0"/>
        <w:rPr>
          <w:sz w:val="29"/>
        </w:rPr>
      </w:pPr>
    </w:p>
    <w:p w14:paraId="01F9398B" w14:textId="77777777" w:rsidR="006D54F9" w:rsidRDefault="00545636">
      <w:pPr>
        <w:pStyle w:val="Heading1"/>
        <w:spacing w:before="1"/>
      </w:pPr>
      <w:r>
        <w:rPr>
          <w:spacing w:val="-5"/>
        </w:rPr>
        <w:t>Q3.</w:t>
      </w:r>
    </w:p>
    <w:p w14:paraId="01F9398C" w14:textId="77777777" w:rsidR="006D54F9" w:rsidRDefault="00545636">
      <w:pPr>
        <w:pStyle w:val="BodyText"/>
      </w:pPr>
      <w:r>
        <w:rPr>
          <w:spacing w:val="-4"/>
        </w:rPr>
        <w:t>Ans.</w:t>
      </w:r>
    </w:p>
    <w:p w14:paraId="01F9398D" w14:textId="77777777" w:rsidR="006D54F9" w:rsidRDefault="00545636">
      <w:pPr>
        <w:pStyle w:val="BodyText"/>
        <w:spacing w:before="37"/>
      </w:pPr>
      <w:r>
        <w:t>I</w:t>
      </w:r>
      <w:r>
        <w:rPr>
          <w:spacing w:val="-5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pizza</w:t>
      </w:r>
      <w:r>
        <w:rPr>
          <w:spacing w:val="-4"/>
        </w:rPr>
        <w:t xml:space="preserve"> </w:t>
      </w:r>
      <w:r>
        <w:t>bases</w:t>
      </w:r>
      <w:r>
        <w:rPr>
          <w:spacing w:val="-4"/>
        </w:rPr>
        <w:t xml:space="preserve"> </w:t>
      </w:r>
      <w:proofErr w:type="gramStart"/>
      <w:r>
        <w:t>namely</w:t>
      </w:r>
      <w:r>
        <w:rPr>
          <w:spacing w:val="-4"/>
        </w:rPr>
        <w:t xml:space="preserve"> </w:t>
      </w:r>
      <w:r>
        <w:rPr>
          <w:spacing w:val="-10"/>
        </w:rPr>
        <w:t>:</w:t>
      </w:r>
      <w:proofErr w:type="gramEnd"/>
    </w:p>
    <w:p w14:paraId="01F9398E" w14:textId="77777777" w:rsidR="006D54F9" w:rsidRDefault="00545636">
      <w:pPr>
        <w:pStyle w:val="ListParagraph"/>
        <w:numPr>
          <w:ilvl w:val="0"/>
          <w:numId w:val="3"/>
        </w:numPr>
        <w:tabs>
          <w:tab w:val="left" w:pos="820"/>
        </w:tabs>
      </w:pPr>
      <w:proofErr w:type="spellStart"/>
      <w:r>
        <w:rPr>
          <w:spacing w:val="-2"/>
        </w:rPr>
        <w:t>WholeWheatBase</w:t>
      </w:r>
      <w:proofErr w:type="spellEnd"/>
    </w:p>
    <w:p w14:paraId="01F9398F" w14:textId="77777777" w:rsidR="006D54F9" w:rsidRDefault="00545636">
      <w:pPr>
        <w:pStyle w:val="ListParagraph"/>
        <w:numPr>
          <w:ilvl w:val="0"/>
          <w:numId w:val="3"/>
        </w:numPr>
        <w:tabs>
          <w:tab w:val="left" w:pos="820"/>
        </w:tabs>
      </w:pPr>
      <w:proofErr w:type="spellStart"/>
      <w:r>
        <w:rPr>
          <w:spacing w:val="-2"/>
        </w:rPr>
        <w:t>MixedGrainBase</w:t>
      </w:r>
      <w:proofErr w:type="spellEnd"/>
    </w:p>
    <w:p w14:paraId="01F93990" w14:textId="77777777" w:rsidR="006D54F9" w:rsidRDefault="006D54F9">
      <w:pPr>
        <w:pStyle w:val="BodyText"/>
        <w:spacing w:before="7"/>
        <w:ind w:left="0"/>
        <w:rPr>
          <w:sz w:val="28"/>
        </w:rPr>
      </w:pPr>
    </w:p>
    <w:p w14:paraId="01F93991" w14:textId="77777777" w:rsidR="006D54F9" w:rsidRDefault="00545636">
      <w:pPr>
        <w:pStyle w:val="Heading1"/>
      </w:pPr>
      <w:r>
        <w:rPr>
          <w:spacing w:val="-5"/>
        </w:rPr>
        <w:t>Q4.</w:t>
      </w:r>
    </w:p>
    <w:p w14:paraId="01F93992" w14:textId="77777777" w:rsidR="006D54F9" w:rsidRDefault="00545636">
      <w:pPr>
        <w:pStyle w:val="BodyText"/>
      </w:pPr>
      <w:r>
        <w:rPr>
          <w:spacing w:val="-5"/>
        </w:rPr>
        <w:t>Ans</w:t>
      </w:r>
    </w:p>
    <w:p w14:paraId="01F93993" w14:textId="77777777" w:rsidR="006D54F9" w:rsidRDefault="00545636">
      <w:pPr>
        <w:pStyle w:val="BodyText"/>
      </w:pPr>
      <w:r>
        <w:t>I</w:t>
      </w:r>
      <w:r>
        <w:rPr>
          <w:spacing w:val="-6"/>
        </w:rPr>
        <w:t xml:space="preserve"> </w:t>
      </w:r>
      <w:r>
        <w:t>added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topping</w:t>
      </w:r>
      <w:r>
        <w:rPr>
          <w:spacing w:val="-6"/>
        </w:rPr>
        <w:t xml:space="preserve"> </w:t>
      </w:r>
      <w:proofErr w:type="spellStart"/>
      <w:proofErr w:type="gramStart"/>
      <w:r>
        <w:t>classes.They</w:t>
      </w:r>
      <w:proofErr w:type="spellEnd"/>
      <w:proofErr w:type="gramEnd"/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01F93994" w14:textId="77777777" w:rsidR="006D54F9" w:rsidRDefault="00545636">
      <w:pPr>
        <w:pStyle w:val="ListParagraph"/>
        <w:numPr>
          <w:ilvl w:val="0"/>
          <w:numId w:val="2"/>
        </w:numPr>
        <w:tabs>
          <w:tab w:val="left" w:pos="820"/>
        </w:tabs>
      </w:pPr>
      <w:proofErr w:type="spellStart"/>
      <w:r>
        <w:rPr>
          <w:spacing w:val="-2"/>
        </w:rPr>
        <w:t>OreganoTopping</w:t>
      </w:r>
      <w:proofErr w:type="spellEnd"/>
    </w:p>
    <w:p w14:paraId="01F93995" w14:textId="77777777" w:rsidR="006D54F9" w:rsidRDefault="00545636">
      <w:pPr>
        <w:pStyle w:val="ListParagraph"/>
        <w:numPr>
          <w:ilvl w:val="0"/>
          <w:numId w:val="2"/>
        </w:numPr>
        <w:tabs>
          <w:tab w:val="left" w:pos="820"/>
        </w:tabs>
      </w:pPr>
      <w:proofErr w:type="spellStart"/>
      <w:r>
        <w:rPr>
          <w:spacing w:val="-2"/>
        </w:rPr>
        <w:t>PineappleTopping</w:t>
      </w:r>
      <w:proofErr w:type="spellEnd"/>
    </w:p>
    <w:p w14:paraId="01F93996" w14:textId="77777777" w:rsidR="006D54F9" w:rsidRDefault="00545636">
      <w:pPr>
        <w:pStyle w:val="ListParagraph"/>
        <w:numPr>
          <w:ilvl w:val="0"/>
          <w:numId w:val="2"/>
        </w:numPr>
        <w:tabs>
          <w:tab w:val="left" w:pos="820"/>
        </w:tabs>
      </w:pPr>
      <w:proofErr w:type="spellStart"/>
      <w:r>
        <w:rPr>
          <w:spacing w:val="-2"/>
        </w:rPr>
        <w:t>SausageTopping</w:t>
      </w:r>
      <w:proofErr w:type="spellEnd"/>
    </w:p>
    <w:p w14:paraId="01F93997" w14:textId="77777777" w:rsidR="006D54F9" w:rsidRDefault="00545636">
      <w:pPr>
        <w:pStyle w:val="ListParagraph"/>
        <w:numPr>
          <w:ilvl w:val="0"/>
          <w:numId w:val="2"/>
        </w:numPr>
        <w:tabs>
          <w:tab w:val="left" w:pos="820"/>
        </w:tabs>
      </w:pPr>
      <w:proofErr w:type="spellStart"/>
      <w:r>
        <w:rPr>
          <w:spacing w:val="-2"/>
        </w:rPr>
        <w:t>CottageCheeseTopping</w:t>
      </w:r>
      <w:proofErr w:type="spellEnd"/>
    </w:p>
    <w:p w14:paraId="01F93998" w14:textId="77777777" w:rsidR="006D54F9" w:rsidRDefault="00545636">
      <w:pPr>
        <w:pStyle w:val="ListParagraph"/>
        <w:numPr>
          <w:ilvl w:val="0"/>
          <w:numId w:val="2"/>
        </w:numPr>
        <w:tabs>
          <w:tab w:val="left" w:pos="820"/>
        </w:tabs>
      </w:pPr>
      <w:proofErr w:type="spellStart"/>
      <w:r>
        <w:rPr>
          <w:spacing w:val="-2"/>
        </w:rPr>
        <w:t>BlackGarlicTopping</w:t>
      </w:r>
      <w:proofErr w:type="spellEnd"/>
    </w:p>
    <w:p w14:paraId="01F93999" w14:textId="77777777" w:rsidR="006D54F9" w:rsidRDefault="006D54F9">
      <w:pPr>
        <w:sectPr w:rsidR="006D54F9">
          <w:type w:val="continuous"/>
          <w:pgSz w:w="12240" w:h="15840"/>
          <w:pgMar w:top="1360" w:right="700" w:bottom="280" w:left="1340" w:header="720" w:footer="720" w:gutter="0"/>
          <w:cols w:space="720"/>
        </w:sectPr>
      </w:pPr>
    </w:p>
    <w:p w14:paraId="01F9399A" w14:textId="77777777" w:rsidR="006D54F9" w:rsidRDefault="00545636">
      <w:pPr>
        <w:pStyle w:val="Heading1"/>
        <w:spacing w:before="80"/>
      </w:pPr>
      <w:r>
        <w:rPr>
          <w:spacing w:val="-5"/>
        </w:rPr>
        <w:lastRenderedPageBreak/>
        <w:t>Q5.</w:t>
      </w:r>
    </w:p>
    <w:p w14:paraId="01F9399B" w14:textId="77777777" w:rsidR="006D54F9" w:rsidRDefault="00545636">
      <w:pPr>
        <w:pStyle w:val="BodyText"/>
      </w:pPr>
      <w:r>
        <w:rPr>
          <w:spacing w:val="-5"/>
        </w:rPr>
        <w:t>Ans</w:t>
      </w:r>
    </w:p>
    <w:p w14:paraId="01F9399C" w14:textId="77777777" w:rsidR="006D54F9" w:rsidRDefault="00545636">
      <w:pPr>
        <w:pStyle w:val="BodyText"/>
      </w:pPr>
      <w:r>
        <w:t>I</w:t>
      </w:r>
      <w:r>
        <w:rPr>
          <w:spacing w:val="-7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properties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ones</w:t>
      </w:r>
      <w:r>
        <w:rPr>
          <w:spacing w:val="-5"/>
        </w:rPr>
        <w:t xml:space="preserve"> </w:t>
      </w:r>
      <w:proofErr w:type="gramStart"/>
      <w:r>
        <w:t>showed</w:t>
      </w:r>
      <w:proofErr w:type="gram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tutorial.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proofErr w:type="gramStart"/>
      <w:r>
        <w:t>are</w:t>
      </w:r>
      <w:r>
        <w:rPr>
          <w:spacing w:val="-4"/>
        </w:rPr>
        <w:t xml:space="preserve"> </w:t>
      </w:r>
      <w:r>
        <w:rPr>
          <w:spacing w:val="-10"/>
        </w:rPr>
        <w:t>:</w:t>
      </w:r>
      <w:proofErr w:type="gramEnd"/>
    </w:p>
    <w:p w14:paraId="01F9399D" w14:textId="77777777" w:rsidR="006D54F9" w:rsidRDefault="00545636">
      <w:pPr>
        <w:pStyle w:val="ListParagraph"/>
        <w:numPr>
          <w:ilvl w:val="0"/>
          <w:numId w:val="1"/>
        </w:numPr>
        <w:tabs>
          <w:tab w:val="left" w:pos="820"/>
        </w:tabs>
      </w:pPr>
      <w:proofErr w:type="spellStart"/>
      <w:r>
        <w:t>hasCheeseAmount</w:t>
      </w:r>
      <w:proofErr w:type="spellEnd"/>
      <w:r>
        <w:rPr>
          <w:spacing w:val="-7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cheese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pizza</w:t>
      </w:r>
      <w:proofErr w:type="gramEnd"/>
    </w:p>
    <w:p w14:paraId="01F9399E" w14:textId="77777777" w:rsidR="006D54F9" w:rsidRDefault="00545636">
      <w:pPr>
        <w:pStyle w:val="ListParagraph"/>
        <w:numPr>
          <w:ilvl w:val="0"/>
          <w:numId w:val="1"/>
        </w:numPr>
        <w:tabs>
          <w:tab w:val="left" w:pos="820"/>
        </w:tabs>
        <w:spacing w:before="37" w:line="276" w:lineRule="auto"/>
        <w:ind w:right="1084"/>
      </w:pPr>
      <w:proofErr w:type="spellStart"/>
      <w:r>
        <w:t>hasShape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Pizzas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shapes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rectangular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round.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 xml:space="preserve">property helps distinguish between round and </w:t>
      </w:r>
      <w:proofErr w:type="gramStart"/>
      <w:r>
        <w:t>rectangular</w:t>
      </w:r>
      <w:proofErr w:type="gramEnd"/>
    </w:p>
    <w:p w14:paraId="01F9399F" w14:textId="77777777" w:rsidR="006D54F9" w:rsidRDefault="00545636">
      <w:pPr>
        <w:pStyle w:val="ListParagraph"/>
        <w:numPr>
          <w:ilvl w:val="0"/>
          <w:numId w:val="1"/>
        </w:numPr>
        <w:tabs>
          <w:tab w:val="left" w:pos="820"/>
        </w:tabs>
        <w:spacing w:before="0"/>
      </w:pPr>
      <w:proofErr w:type="spellStart"/>
      <w:r>
        <w:t>hasNationality</w:t>
      </w:r>
      <w:proofErr w:type="spellEnd"/>
      <w:r>
        <w:rPr>
          <w:spacing w:val="-8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propert</w:t>
      </w:r>
      <w:r>
        <w:t>y</w:t>
      </w:r>
      <w:r>
        <w:rPr>
          <w:spacing w:val="-5"/>
        </w:rPr>
        <w:t xml:space="preserve"> </w:t>
      </w:r>
      <w:r>
        <w:t>lets</w:t>
      </w:r>
      <w:r>
        <w:rPr>
          <w:spacing w:val="-5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nation</w:t>
      </w:r>
      <w:r>
        <w:rPr>
          <w:spacing w:val="-5"/>
        </w:rPr>
        <w:t xml:space="preserve"> </w:t>
      </w:r>
      <w:proofErr w:type="gramStart"/>
      <w:r>
        <w:t>did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pizza</w:t>
      </w:r>
      <w:r>
        <w:rPr>
          <w:spacing w:val="-5"/>
        </w:rPr>
        <w:t xml:space="preserve"> </w:t>
      </w:r>
      <w:r>
        <w:t>originate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from.</w:t>
      </w:r>
    </w:p>
    <w:p w14:paraId="01F939A0" w14:textId="77777777" w:rsidR="006D54F9" w:rsidRDefault="00545636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240"/>
      </w:pPr>
      <w:proofErr w:type="spellStart"/>
      <w:r>
        <w:t>hasCrust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tells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crust</w:t>
      </w:r>
      <w:r>
        <w:rPr>
          <w:spacing w:val="-3"/>
        </w:rPr>
        <w:t xml:space="preserve"> </w:t>
      </w:r>
      <w:proofErr w:type="gramStart"/>
      <w:r>
        <w:t>does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pizza</w:t>
      </w:r>
      <w:r>
        <w:rPr>
          <w:spacing w:val="-3"/>
        </w:rPr>
        <w:t xml:space="preserve"> </w:t>
      </w:r>
      <w:r>
        <w:t>have</w:t>
      </w:r>
      <w:proofErr w:type="gramEnd"/>
      <w:r>
        <w:t>.</w:t>
      </w:r>
      <w:r>
        <w:rPr>
          <w:spacing w:val="-3"/>
        </w:rPr>
        <w:t xml:space="preserve"> </w:t>
      </w:r>
      <w:r>
        <w:t>Mainly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 xml:space="preserve">two types of </w:t>
      </w:r>
      <w:proofErr w:type="gramStart"/>
      <w:r>
        <w:t>crust ,</w:t>
      </w:r>
      <w:proofErr w:type="gramEnd"/>
      <w:r>
        <w:t xml:space="preserve"> thin and thick.</w:t>
      </w:r>
    </w:p>
    <w:p w14:paraId="01F939A1" w14:textId="77777777" w:rsidR="006D54F9" w:rsidRDefault="006D54F9">
      <w:pPr>
        <w:pStyle w:val="BodyText"/>
        <w:spacing w:before="0"/>
        <w:ind w:left="0"/>
        <w:rPr>
          <w:sz w:val="24"/>
        </w:rPr>
      </w:pPr>
    </w:p>
    <w:p w14:paraId="01F939A2" w14:textId="77777777" w:rsidR="006D54F9" w:rsidRDefault="006D54F9">
      <w:pPr>
        <w:pStyle w:val="BodyText"/>
        <w:spacing w:before="7"/>
        <w:ind w:left="0"/>
        <w:rPr>
          <w:sz w:val="26"/>
        </w:rPr>
      </w:pPr>
    </w:p>
    <w:p w14:paraId="01F939A3" w14:textId="77777777" w:rsidR="006D54F9" w:rsidRDefault="00545636">
      <w:pPr>
        <w:pStyle w:val="Heading1"/>
      </w:pPr>
      <w:r>
        <w:rPr>
          <w:spacing w:val="-5"/>
        </w:rPr>
        <w:t>Q6.</w:t>
      </w:r>
    </w:p>
    <w:p w14:paraId="4D888456" w14:textId="37846F43" w:rsidR="00545636" w:rsidRDefault="00545636" w:rsidP="00545636">
      <w:pPr>
        <w:pStyle w:val="BodyText"/>
      </w:pPr>
      <w:r>
        <w:rPr>
          <w:spacing w:val="-5"/>
        </w:rPr>
        <w:t>Ans</w:t>
      </w:r>
    </w:p>
    <w:p w14:paraId="6AF5E5FB" w14:textId="5E080B2D" w:rsidR="00545636" w:rsidRDefault="00545636">
      <w:pPr>
        <w:pStyle w:val="BodyText"/>
        <w:spacing w:line="276" w:lineRule="auto"/>
        <w:ind w:right="759"/>
      </w:pPr>
      <w:r w:rsidRPr="00545636">
        <w:t xml:space="preserve">For instance, a person who </w:t>
      </w:r>
      <w:proofErr w:type="gramStart"/>
      <w:r w:rsidRPr="00545636">
        <w:t>like</w:t>
      </w:r>
      <w:proofErr w:type="gramEnd"/>
      <w:r w:rsidRPr="00545636">
        <w:t xml:space="preserve"> tomatoes a lot would prefer to eat pizza that contains them. </w:t>
      </w:r>
      <w:proofErr w:type="gramStart"/>
      <w:r w:rsidRPr="00545636">
        <w:t>In order to</w:t>
      </w:r>
      <w:proofErr w:type="gramEnd"/>
      <w:r w:rsidRPr="00545636">
        <w:t xml:space="preserve"> achieve so, I ran a query that locates all the pizzas with tomatoes. As a result, the inquiry contains some tomato topping. This search determines which classes have the </w:t>
      </w:r>
      <w:proofErr w:type="spellStart"/>
      <w:r w:rsidRPr="00545636">
        <w:t>hasTopping</w:t>
      </w:r>
      <w:proofErr w:type="spellEnd"/>
      <w:r w:rsidRPr="00545636">
        <w:t xml:space="preserve"> attribute with the value </w:t>
      </w:r>
      <w:proofErr w:type="spellStart"/>
      <w:r w:rsidRPr="00545636">
        <w:t>TomatoTopping</w:t>
      </w:r>
      <w:proofErr w:type="spellEnd"/>
      <w:r w:rsidRPr="00545636">
        <w:t xml:space="preserve">. A limitation of the </w:t>
      </w:r>
      <w:proofErr w:type="spellStart"/>
      <w:r w:rsidRPr="00545636">
        <w:t>hasValue</w:t>
      </w:r>
      <w:proofErr w:type="spellEnd"/>
      <w:r w:rsidRPr="00545636">
        <w:t xml:space="preserve"> type is </w:t>
      </w:r>
      <w:proofErr w:type="spellStart"/>
      <w:r w:rsidRPr="00545636">
        <w:t>hasTopping</w:t>
      </w:r>
      <w:proofErr w:type="spellEnd"/>
      <w:r w:rsidRPr="00545636">
        <w:t xml:space="preserve">. The link between the </w:t>
      </w:r>
      <w:proofErr w:type="spellStart"/>
      <w:r w:rsidRPr="00545636">
        <w:t>PizzaTopping</w:t>
      </w:r>
      <w:proofErr w:type="spellEnd"/>
      <w:r w:rsidRPr="00545636">
        <w:t xml:space="preserve"> and </w:t>
      </w:r>
      <w:proofErr w:type="spellStart"/>
      <w:r w:rsidRPr="00545636">
        <w:t>NamedPizza</w:t>
      </w:r>
      <w:proofErr w:type="spellEnd"/>
      <w:r w:rsidRPr="00545636">
        <w:t xml:space="preserve"> subclasses is reflected in the </w:t>
      </w:r>
      <w:proofErr w:type="spellStart"/>
      <w:r w:rsidRPr="00545636">
        <w:t>hasTopping</w:t>
      </w:r>
      <w:proofErr w:type="spellEnd"/>
      <w:r w:rsidRPr="00545636">
        <w:t xml:space="preserve"> method. When this query is executed, the reasoner uses the </w:t>
      </w:r>
      <w:proofErr w:type="spellStart"/>
      <w:r w:rsidRPr="00545636">
        <w:t>hasTopping</w:t>
      </w:r>
      <w:proofErr w:type="spellEnd"/>
      <w:r w:rsidRPr="00545636">
        <w:t xml:space="preserve"> limitation to identify classes that are connected to the </w:t>
      </w:r>
      <w:proofErr w:type="spellStart"/>
      <w:r w:rsidRPr="00545636">
        <w:t>TomatoTopping</w:t>
      </w:r>
      <w:proofErr w:type="spellEnd"/>
      <w:r w:rsidRPr="00545636">
        <w:t xml:space="preserve"> class.</w:t>
      </w:r>
    </w:p>
    <w:p w14:paraId="01F939A6" w14:textId="77777777" w:rsidR="006D54F9" w:rsidRDefault="00545636">
      <w:pPr>
        <w:pStyle w:val="BodyText"/>
        <w:spacing w:before="9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F939AF" wp14:editId="01F939B0">
            <wp:simplePos x="0" y="0"/>
            <wp:positionH relativeFrom="page">
              <wp:posOffset>933450</wp:posOffset>
            </wp:positionH>
            <wp:positionV relativeFrom="paragraph">
              <wp:posOffset>204122</wp:posOffset>
            </wp:positionV>
            <wp:extent cx="5909334" cy="42710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334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939A7" w14:textId="77777777" w:rsidR="006D54F9" w:rsidRDefault="006D54F9">
      <w:pPr>
        <w:rPr>
          <w:sz w:val="25"/>
        </w:rPr>
        <w:sectPr w:rsidR="006D54F9">
          <w:pgSz w:w="12240" w:h="15840"/>
          <w:pgMar w:top="1360" w:right="700" w:bottom="280" w:left="1340" w:header="720" w:footer="720" w:gutter="0"/>
          <w:cols w:space="720"/>
        </w:sectPr>
      </w:pPr>
    </w:p>
    <w:p w14:paraId="01F939A8" w14:textId="77777777" w:rsidR="006D54F9" w:rsidRDefault="00545636">
      <w:pPr>
        <w:pStyle w:val="Heading1"/>
        <w:spacing w:before="80"/>
      </w:pPr>
      <w:r>
        <w:rPr>
          <w:spacing w:val="-5"/>
        </w:rPr>
        <w:lastRenderedPageBreak/>
        <w:t>Q7</w:t>
      </w:r>
    </w:p>
    <w:p w14:paraId="01F939A9" w14:textId="77777777" w:rsidR="006D54F9" w:rsidRDefault="00545636">
      <w:pPr>
        <w:pStyle w:val="BodyText"/>
        <w:spacing w:line="276" w:lineRule="auto"/>
        <w:ind w:right="790"/>
        <w:jc w:val="both"/>
      </w:pPr>
      <w:r>
        <w:t>Ans.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pizzas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Italy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nationality.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 xml:space="preserve">query uses </w:t>
      </w:r>
      <w:proofErr w:type="spellStart"/>
      <w:proofErr w:type="gramStart"/>
      <w:r>
        <w:t>hasNationality</w:t>
      </w:r>
      <w:proofErr w:type="spellEnd"/>
      <w:proofErr w:type="gramEnd"/>
      <w:r>
        <w:t xml:space="preserve"> property of the Pizza class. The query </w:t>
      </w:r>
      <w:proofErr w:type="gramStart"/>
      <w:r>
        <w:t>is</w:t>
      </w:r>
      <w:proofErr w:type="gramEnd"/>
    </w:p>
    <w:p w14:paraId="01F939AA" w14:textId="77777777" w:rsidR="006D54F9" w:rsidRDefault="006D54F9">
      <w:pPr>
        <w:pStyle w:val="BodyText"/>
        <w:spacing w:before="3"/>
        <w:ind w:left="0"/>
        <w:rPr>
          <w:sz w:val="25"/>
        </w:rPr>
      </w:pPr>
    </w:p>
    <w:p w14:paraId="01F939AB" w14:textId="77777777" w:rsidR="006D54F9" w:rsidRDefault="00545636">
      <w:pPr>
        <w:pStyle w:val="BodyText"/>
        <w:spacing w:before="0"/>
        <w:jc w:val="both"/>
      </w:pPr>
      <w:proofErr w:type="spellStart"/>
      <w:r>
        <w:t>hasNationality</w:t>
      </w:r>
      <w:proofErr w:type="spellEnd"/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rPr>
          <w:spacing w:val="-2"/>
        </w:rPr>
        <w:t>Italy.</w:t>
      </w:r>
    </w:p>
    <w:p w14:paraId="01F939AC" w14:textId="77777777" w:rsidR="006D54F9" w:rsidRDefault="006D54F9">
      <w:pPr>
        <w:pStyle w:val="BodyText"/>
        <w:spacing w:before="7"/>
        <w:ind w:left="0"/>
        <w:rPr>
          <w:sz w:val="28"/>
        </w:rPr>
      </w:pPr>
    </w:p>
    <w:p w14:paraId="01F939AD" w14:textId="77777777" w:rsidR="006D54F9" w:rsidRDefault="00545636">
      <w:pPr>
        <w:pStyle w:val="BodyText"/>
        <w:spacing w:before="0" w:line="276" w:lineRule="auto"/>
        <w:ind w:right="883"/>
        <w:jc w:val="both"/>
      </w:pPr>
      <w:r>
        <w:t>The</w:t>
      </w:r>
      <w:r>
        <w:rPr>
          <w:spacing w:val="-2"/>
        </w:rPr>
        <w:t xml:space="preserve"> </w:t>
      </w:r>
      <w:r>
        <w:t>reasoner</w:t>
      </w:r>
      <w:r>
        <w:rPr>
          <w:spacing w:val="-2"/>
        </w:rPr>
        <w:t xml:space="preserve"> </w:t>
      </w:r>
      <w:r>
        <w:t>tries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Pizza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subclass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“</w:t>
      </w:r>
      <w:proofErr w:type="spellStart"/>
      <w:r>
        <w:t>hasNationality</w:t>
      </w:r>
      <w:proofErr w:type="spellEnd"/>
      <w:r>
        <w:rPr>
          <w:spacing w:val="-2"/>
        </w:rPr>
        <w:t xml:space="preserve"> </w:t>
      </w:r>
      <w:r>
        <w:t>some Italy”</w:t>
      </w:r>
      <w:r>
        <w:rPr>
          <w:spacing w:val="-4"/>
        </w:rPr>
        <w:t xml:space="preserve"> </w:t>
      </w:r>
      <w:r>
        <w:t>class.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pizzas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hasNationality</w:t>
      </w:r>
      <w:proofErr w:type="spellEnd"/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 Italy are selected.</w:t>
      </w:r>
    </w:p>
    <w:p w14:paraId="01F939AE" w14:textId="77777777" w:rsidR="006D54F9" w:rsidRDefault="00545636">
      <w:pPr>
        <w:pStyle w:val="BodyText"/>
        <w:spacing w:before="9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1F939B1" wp14:editId="01F939B2">
            <wp:simplePos x="0" y="0"/>
            <wp:positionH relativeFrom="page">
              <wp:posOffset>933450</wp:posOffset>
            </wp:positionH>
            <wp:positionV relativeFrom="paragraph">
              <wp:posOffset>203975</wp:posOffset>
            </wp:positionV>
            <wp:extent cx="6309666" cy="410508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666" cy="4105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54F9">
      <w:pgSz w:w="12240" w:h="15840"/>
      <w:pgMar w:top="1360" w:right="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456E"/>
    <w:multiLevelType w:val="hybridMultilevel"/>
    <w:tmpl w:val="9D74DFDA"/>
    <w:lvl w:ilvl="0" w:tplc="735ABE52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BEA33EA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F01AD75E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C060D35A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DCA4101C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70946FFA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4FE696A8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24F2E4E8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 w:tplc="2FB817A8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FE705D"/>
    <w:multiLevelType w:val="hybridMultilevel"/>
    <w:tmpl w:val="E0188608"/>
    <w:lvl w:ilvl="0" w:tplc="51F45A34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860938C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0E46FA46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FBEAF014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BAB2D12E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7812D056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12500028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6EC29672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 w:tplc="1E5E57B0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11C73F6"/>
    <w:multiLevelType w:val="hybridMultilevel"/>
    <w:tmpl w:val="FB5E085E"/>
    <w:lvl w:ilvl="0" w:tplc="69D6CD10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5DAE26A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8C262FD4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5EE6186A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159E9D7C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0A8E2BA6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E64C88B0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4CDE6810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 w:tplc="AFEEB630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79C5D2A"/>
    <w:multiLevelType w:val="hybridMultilevel"/>
    <w:tmpl w:val="C8BC4A2C"/>
    <w:lvl w:ilvl="0" w:tplc="FB8E0BD8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BD00B26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F296E718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424A6B2C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0276BC44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1E5AE284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A3E28C72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89CE2F76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 w:tplc="49D010EE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D4C1AD7"/>
    <w:multiLevelType w:val="hybridMultilevel"/>
    <w:tmpl w:val="C0225466"/>
    <w:lvl w:ilvl="0" w:tplc="359CEC3C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D32D548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D12870D4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F9C6B176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AF387278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E0FA80D0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11F2CC62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7E12D558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 w:tplc="0A06DD08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</w:abstractNum>
  <w:num w:numId="1" w16cid:durableId="35618599">
    <w:abstractNumId w:val="2"/>
  </w:num>
  <w:num w:numId="2" w16cid:durableId="704525916">
    <w:abstractNumId w:val="3"/>
  </w:num>
  <w:num w:numId="3" w16cid:durableId="506677330">
    <w:abstractNumId w:val="0"/>
  </w:num>
  <w:num w:numId="4" w16cid:durableId="606813743">
    <w:abstractNumId w:val="1"/>
  </w:num>
  <w:num w:numId="5" w16cid:durableId="5136154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54F9"/>
    <w:rsid w:val="00072B96"/>
    <w:rsid w:val="00340D22"/>
    <w:rsid w:val="0050553D"/>
    <w:rsid w:val="00545636"/>
    <w:rsid w:val="006D54F9"/>
    <w:rsid w:val="0094047A"/>
    <w:rsid w:val="00D15D96"/>
    <w:rsid w:val="00FB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3972"/>
  <w15:docId w15:val="{BBB966AF-3CAB-4F5A-AF51-1EAEB1CE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100"/>
    </w:pPr>
  </w:style>
  <w:style w:type="paragraph" w:styleId="ListParagraph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PA3</dc:title>
  <cp:lastModifiedBy>Dhanraj Babasaheb Bhosale (Student)</cp:lastModifiedBy>
  <cp:revision>8</cp:revision>
  <dcterms:created xsi:type="dcterms:W3CDTF">2023-04-24T02:24:00Z</dcterms:created>
  <dcterms:modified xsi:type="dcterms:W3CDTF">2023-04-24T02:32:00Z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m114 Google Docs Renderer</vt:lpwstr>
  </property>
</Properties>
</file>