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3B" w:rsidRPr="009373CF" w:rsidRDefault="00984C3B" w:rsidP="00984C3B">
      <w:pPr>
        <w:spacing w:line="240" w:lineRule="auto"/>
        <w:ind w:left="360"/>
        <w:jc w:val="both"/>
        <w:rPr>
          <w:rFonts w:ascii="VANAVIL-Avvaiyar" w:hAnsi="VANAVIL-Avvaiyar"/>
          <w:b/>
          <w:sz w:val="24"/>
          <w:szCs w:val="24"/>
        </w:rPr>
      </w:pPr>
      <w:r w:rsidRPr="009373CF">
        <w:rPr>
          <w:rFonts w:ascii="VANAVIL-Avvaiyar" w:hAnsi="VANAVIL-Avvaiyar"/>
          <w:b/>
          <w:sz w:val="24"/>
          <w:szCs w:val="24"/>
        </w:rPr>
        <w:t>201</w:t>
      </w:r>
      <w:r>
        <w:rPr>
          <w:rFonts w:ascii="VANAVIL-Avvaiyar" w:hAnsi="VANAVIL-Avvaiyar"/>
          <w:b/>
          <w:sz w:val="24"/>
          <w:szCs w:val="24"/>
        </w:rPr>
        <w:t>6</w:t>
      </w:r>
      <w:r w:rsidRPr="009373CF">
        <w:rPr>
          <w:rFonts w:ascii="VANAVIL-Avvaiyar" w:hAnsi="VANAVIL-Avvaiyar"/>
          <w:b/>
          <w:sz w:val="24"/>
          <w:szCs w:val="24"/>
        </w:rPr>
        <w:t>-1</w:t>
      </w:r>
      <w:r>
        <w:rPr>
          <w:rFonts w:ascii="VANAVIL-Avvaiyar" w:hAnsi="VANAVIL-Avvaiyar"/>
          <w:b/>
          <w:sz w:val="24"/>
          <w:szCs w:val="24"/>
        </w:rPr>
        <w:t>7</w:t>
      </w:r>
      <w:r w:rsidRPr="009373CF">
        <w:rPr>
          <w:rFonts w:ascii="VANAVIL-Avvaiyar" w:hAnsi="VANAVIL-Avvaiyar"/>
          <w:b/>
          <w:sz w:val="24"/>
          <w:szCs w:val="24"/>
        </w:rPr>
        <w:t xml:space="preserve">M« M©L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Û‹Ão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FiwÎ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fhy¤Â‰fhd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</w:t>
      </w:r>
      <w:r>
        <w:rPr>
          <w:rFonts w:ascii="VANAVIL-Avvaiyar" w:hAnsi="VANAVIL-Avvaiyar"/>
          <w:b/>
          <w:sz w:val="24"/>
          <w:szCs w:val="24"/>
        </w:rPr>
        <w:t>lš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Ûdt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FL«g§fS¡F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tH§f¥</w:t>
      </w:r>
      <w:proofErr w:type="gramStart"/>
      <w:r>
        <w:rPr>
          <w:rFonts w:ascii="VANAVIL-Avvaiyar" w:hAnsi="VANAVIL-Avvaiyar"/>
          <w:b/>
          <w:sz w:val="24"/>
          <w:szCs w:val="24"/>
        </w:rPr>
        <w:t>glÎŸs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 %</w:t>
      </w:r>
      <w:proofErr w:type="gramEnd"/>
      <w:r>
        <w:rPr>
          <w:rFonts w:ascii="VANAVIL-Avvaiyar" w:hAnsi="VANAVIL-Avvaiyar"/>
          <w:b/>
          <w:sz w:val="24"/>
          <w:szCs w:val="24"/>
        </w:rPr>
        <w:t>.5</w:t>
      </w:r>
      <w:r w:rsidRPr="009373CF">
        <w:rPr>
          <w:rFonts w:ascii="VANAVIL-Avvaiyar" w:hAnsi="VANAVIL-Avvaiyar"/>
          <w:b/>
          <w:sz w:val="24"/>
          <w:szCs w:val="24"/>
        </w:rPr>
        <w:t xml:space="preserve">000/-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Áw¥ò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cjé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¤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bjhif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bgWtj‰fhd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é©z¥g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>¥ got«.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5040"/>
        <w:gridCol w:w="2070"/>
        <w:gridCol w:w="2610"/>
      </w:tblGrid>
      <w:tr w:rsidR="00984C3B" w:rsidRPr="002A7015" w:rsidTr="000A1DBC">
        <w:trPr>
          <w:trHeight w:val="1430"/>
        </w:trPr>
        <w:tc>
          <w:tcPr>
            <w:tcW w:w="75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84C3B" w:rsidRPr="002A229C" w:rsidRDefault="002A229C" w:rsidP="000A1DB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VANAVIL-Avvaiyar" w:hAnsi="VANAVIL-Avvaiyar"/>
                <w:b/>
              </w:rPr>
              <w:t>»</w:t>
            </w:r>
            <w:proofErr w:type="spellStart"/>
            <w:r>
              <w:rPr>
                <w:rFonts w:ascii="VANAVIL-Avvaiyar" w:hAnsi="VANAVIL-Avvaiyar"/>
                <w:b/>
              </w:rPr>
              <w:t>uhk</w:t>
            </w:r>
            <w:proofErr w:type="spellEnd"/>
            <w:r>
              <w:rPr>
                <w:rFonts w:ascii="VANAVIL-Avvaiyar" w:hAnsi="VANAVIL-Avvaiyar"/>
                <w:b/>
              </w:rPr>
              <w:t xml:space="preserve">«  </w:t>
            </w:r>
            <w:r w:rsidRPr="002A229C">
              <w:rPr>
                <w:rFonts w:ascii="Times New Roman" w:hAnsi="Times New Roman" w:cs="Times New Roman"/>
                <w:bCs/>
              </w:rPr>
              <w:fldChar w:fldCharType="begin"/>
            </w:r>
            <w:r w:rsidRPr="002A229C">
              <w:rPr>
                <w:rFonts w:ascii="Times New Roman" w:hAnsi="Times New Roman" w:cs="Times New Roman"/>
                <w:bCs/>
              </w:rPr>
              <w:instrText xml:space="preserve"> MERGEFIELD village </w:instrText>
            </w:r>
            <w:bookmarkStart w:id="0" w:name="_GoBack"/>
            <w:bookmarkEnd w:id="0"/>
            <w:r w:rsidRPr="002A229C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84C3B" w:rsidRPr="002A7015" w:rsidRDefault="002A229C" w:rsidP="000A1DBC">
            <w:pPr>
              <w:spacing w:line="240" w:lineRule="auto"/>
              <w:rPr>
                <w:rFonts w:ascii="VANAVIL-Avvaiyar" w:hAnsi="VANAVIL-Avvaiyar"/>
                <w:b/>
              </w:rPr>
            </w:pPr>
            <w:proofErr w:type="spellStart"/>
            <w:proofErr w:type="gramStart"/>
            <w:r>
              <w:rPr>
                <w:rFonts w:ascii="VANAVIL-Avvaiyar" w:hAnsi="VANAVIL-Avvaiyar"/>
                <w:b/>
              </w:rPr>
              <w:t>kht£</w:t>
            </w:r>
            <w:proofErr w:type="gramEnd"/>
            <w:r>
              <w:rPr>
                <w:rFonts w:ascii="VANAVIL-Avvaiyar" w:hAnsi="VANAVIL-Avvaiyar"/>
                <w:b/>
              </w:rPr>
              <w:t>l</w:t>
            </w:r>
            <w:proofErr w:type="spellEnd"/>
            <w:r>
              <w:rPr>
                <w:rFonts w:ascii="VANAVIL-Avvaiyar" w:hAnsi="VANAVIL-Avvaiyar"/>
                <w:b/>
              </w:rPr>
              <w:t xml:space="preserve">«   </w:t>
            </w:r>
            <w:r w:rsidRPr="002A229C">
              <w:rPr>
                <w:rFonts w:ascii="Times New Roman" w:hAnsi="Times New Roman" w:cs="Times New Roman"/>
                <w:bCs/>
              </w:rPr>
              <w:fldChar w:fldCharType="begin"/>
            </w:r>
            <w:r w:rsidRPr="002A229C">
              <w:rPr>
                <w:rFonts w:ascii="Times New Roman" w:hAnsi="Times New Roman" w:cs="Times New Roman"/>
                <w:bCs/>
              </w:rPr>
              <w:instrText xml:space="preserve"> MERGEFIELD district </w:instrText>
            </w:r>
            <w:r w:rsidRPr="002A229C">
              <w:rPr>
                <w:rFonts w:ascii="Times New Roman" w:hAnsi="Times New Roman" w:cs="Times New Roman"/>
                <w:bCs/>
              </w:rPr>
              <w:fldChar w:fldCharType="end"/>
            </w:r>
            <w:r w:rsidRPr="002A229C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VANAVIL-Avvaiyar" w:hAnsi="VANAVIL-Avvaiyar"/>
                <w:b/>
              </w:rPr>
              <w:t xml:space="preserve">                      </w:t>
            </w:r>
            <w:r w:rsidR="00984C3B" w:rsidRPr="002A7015">
              <w:rPr>
                <w:rFonts w:ascii="VANAVIL-Avvaiyar" w:hAnsi="VANAVIL-Avvaiyar"/>
                <w:b/>
              </w:rPr>
              <w:t xml:space="preserve">                         </w:t>
            </w:r>
            <w:proofErr w:type="spellStart"/>
            <w:r w:rsidR="00984C3B" w:rsidRPr="002A7015">
              <w:rPr>
                <w:rFonts w:ascii="VANAVIL-Avvaiyar" w:hAnsi="VANAVIL-Avvaiyar"/>
                <w:b/>
              </w:rPr>
              <w:t>t.v</w:t>
            </w:r>
            <w:proofErr w:type="spellEnd"/>
            <w:r w:rsidR="00984C3B" w:rsidRPr="002A7015">
              <w:rPr>
                <w:rFonts w:ascii="VANAVIL-Avvaiyar" w:hAnsi="VANAVIL-Avvaiyar"/>
                <w:b/>
              </w:rPr>
              <w:t>© ..................</w:t>
            </w:r>
          </w:p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b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  <w:b/>
              </w:rPr>
              <w:t>tUl</w:t>
            </w:r>
            <w:proofErr w:type="spellEnd"/>
            <w:proofErr w:type="gramEnd"/>
            <w:r w:rsidRPr="002A7015">
              <w:rPr>
                <w:rFonts w:ascii="VANAVIL-Avvaiyar" w:hAnsi="VANAVIL-Avvaiyar"/>
                <w:b/>
              </w:rPr>
              <w:t>« ........................................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84C3B" w:rsidRPr="002A7015" w:rsidRDefault="00984C3B" w:rsidP="000A1DBC">
            <w:pPr>
              <w:spacing w:line="240" w:lineRule="auto"/>
              <w:jc w:val="center"/>
              <w:rPr>
                <w:rFonts w:ascii="VANAVIL-Avvaiyar" w:hAnsi="VANAVIL-Avvaiyar"/>
                <w:b/>
              </w:rPr>
            </w:pPr>
          </w:p>
          <w:p w:rsidR="00984C3B" w:rsidRPr="002A7015" w:rsidRDefault="00984C3B" w:rsidP="000A1DBC">
            <w:pPr>
              <w:spacing w:line="240" w:lineRule="auto"/>
              <w:jc w:val="center"/>
              <w:rPr>
                <w:rFonts w:ascii="VANAVIL-Avvaiyar" w:hAnsi="VANAVIL-Avvaiyar"/>
                <w:b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òif¥gl</w:t>
            </w:r>
            <w:proofErr w:type="spellEnd"/>
            <w:r w:rsidRPr="002A7015">
              <w:rPr>
                <w:rFonts w:ascii="VANAVIL-Avvaiyar" w:hAnsi="VANAVIL-Avvaiyar"/>
                <w:b/>
              </w:rPr>
              <w:t>«</w:t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1.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r w:rsidRPr="002A7015">
              <w:rPr>
                <w:rFonts w:ascii="VANAVIL-Avvaiyar" w:hAnsi="VANAVIL-Avvaiyar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 xml:space="preserve">®ªj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brŒÍ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Ûdtç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òid¥bga</w:t>
            </w:r>
            <w:proofErr w:type="spellEnd"/>
            <w:r w:rsidRPr="002A7015">
              <w:rPr>
                <w:rFonts w:ascii="VANAVIL-Avvaiyar" w:hAnsi="VANAVIL-Avvaiyar"/>
              </w:rPr>
              <w:t>® (</w:t>
            </w:r>
            <w:proofErr w:type="spellStart"/>
            <w:r w:rsidRPr="002A7015">
              <w:rPr>
                <w:rFonts w:ascii="VANAVIL-Avvaiyar" w:hAnsi="VANAVIL-Avvaiyar"/>
              </w:rPr>
              <w:t>VJäU¥Ã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mj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0A1DBC" w:rsidRDefault="007757C9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"name"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jf¥gdh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>®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fathersName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Kftç</w:t>
            </w:r>
            <w:proofErr w:type="spell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ÂUkzkhdtuh</w:t>
            </w:r>
            <w:proofErr w:type="spellEnd"/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7757C9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vªj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tF¥ig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>®ª</w:t>
            </w:r>
            <w:proofErr w:type="spellStart"/>
            <w:r w:rsidRPr="002A7015">
              <w:rPr>
                <w:rFonts w:ascii="VANAVIL-Avvaiyar" w:hAnsi="VANAVIL-Avvaiyar"/>
              </w:rPr>
              <w:t>jt</w:t>
            </w:r>
            <w:proofErr w:type="spellEnd"/>
            <w:r w:rsidRPr="002A7015">
              <w:rPr>
                <w:rFonts w:ascii="VANAVIL-Avvaiyar" w:hAnsi="VANAVIL-Avvaiyar"/>
              </w:rPr>
              <w:t>®?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7757C9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section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Ûdtç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r w:rsidRPr="002A7015">
              <w:rPr>
                <w:rFonts w:ascii="VANAVIL-Avvaiyar" w:hAnsi="VANAVIL-Avvaiyar"/>
              </w:rPr>
              <w:br/>
              <w:t>(</w:t>
            </w:r>
            <w:r w:rsidRPr="002A7015">
              <w:rPr>
                <w:rFonts w:ascii="Arial" w:hAnsi="Arial" w:cs="Arial"/>
              </w:rPr>
              <w:t>Biometric ID card</w:t>
            </w:r>
            <w:r w:rsidRPr="002A7015">
              <w:rPr>
                <w:rFonts w:ascii="VANAVIL-Avvaiyar" w:hAnsi="VANAVIL-Avvaiyar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7757C9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biometricId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FL«g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v©, </w:t>
            </w:r>
            <w:proofErr w:type="spellStart"/>
            <w:r w:rsidRPr="002A7015">
              <w:rPr>
                <w:rFonts w:ascii="VANAVIL-Avvaiyar" w:hAnsi="VANAVIL-Avvaiyar"/>
              </w:rPr>
              <w:t>ãaha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éiy</w:t>
            </w:r>
            <w:proofErr w:type="spellEnd"/>
            <w:r w:rsidRPr="002A7015">
              <w:rPr>
                <w:rFonts w:ascii="VANAVIL-Avvaiyar" w:hAnsi="VANAVIL-Avvaiyar"/>
              </w:rPr>
              <w:t>¡ fil v©/ »</w:t>
            </w:r>
            <w:proofErr w:type="spellStart"/>
            <w:r w:rsidRPr="002A7015">
              <w:rPr>
                <w:rFonts w:ascii="VANAVIL-Avvaiyar" w:hAnsi="VANAVIL-Avvaiyar"/>
              </w:rPr>
              <w:t>uhk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( </w:t>
            </w:r>
            <w:proofErr w:type="spellStart"/>
            <w:r w:rsidRPr="002A7015">
              <w:rPr>
                <w:rFonts w:ascii="VANAVIL-Avvaiyar" w:hAnsi="VANAVIL-Avvaiyar"/>
              </w:rPr>
              <w:t>FL«g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efš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Ïiz¡f¥glnt©L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rationCardId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(</w:t>
            </w:r>
            <w:r w:rsidRPr="002A7015">
              <w:rPr>
                <w:rFonts w:ascii="Bookman Old Style" w:hAnsi="Bookman Old Style"/>
              </w:rPr>
              <w:t>Voter I.D</w:t>
            </w:r>
            <w:r w:rsidRPr="002A7015">
              <w:rPr>
                <w:rFonts w:ascii="VANAVIL-Avvaiyar" w:hAnsi="VANAVIL-Avvaiyar"/>
              </w:rPr>
              <w:t xml:space="preserve">)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r£l¥nguit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bjhFÂæ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>® /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Ïšiybaåš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g£oaè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t.v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©. /  </w:t>
            </w:r>
            <w:proofErr w:type="spellStart"/>
            <w:r w:rsidRPr="002A7015">
              <w:rPr>
                <w:rFonts w:ascii="VANAVIL-Avvaiyar" w:hAnsi="VANAVIL-Avvaiyar"/>
              </w:rPr>
              <w:t>ghf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voterId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36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Mjh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adhaarNo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njÁa</w:t>
            </w:r>
            <w:proofErr w:type="spellEnd"/>
            <w:r w:rsidRPr="002A7015">
              <w:rPr>
                <w:rFonts w:ascii="VANAVIL-Avvaiyar" w:hAnsi="VANAVIL-Avvaiyar"/>
              </w:rPr>
              <w:t xml:space="preserve"> t§» </w:t>
            </w:r>
            <w:proofErr w:type="spellStart"/>
            <w:r w:rsidRPr="002A7015">
              <w:rPr>
                <w:rFonts w:ascii="VANAVIL-Avvaiyar" w:hAnsi="VANAVIL-Avvaiyar"/>
              </w:rPr>
              <w:t>nrä¥ò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¡ </w:t>
            </w:r>
            <w:proofErr w:type="spellStart"/>
            <w:r w:rsidRPr="002A7015">
              <w:rPr>
                <w:rFonts w:ascii="VANAVIL-Avvaiyar" w:hAnsi="VANAVIL-Avvaiyar"/>
              </w:rPr>
              <w:t>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v©,  </w:t>
            </w:r>
            <w:proofErr w:type="spellStart"/>
            <w:r w:rsidRPr="002A7015">
              <w:rPr>
                <w:rFonts w:ascii="VANAVIL-Avvaiyar" w:hAnsi="VANAVIL-Avvaiyar"/>
              </w:rPr>
              <w:t>t§»æ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nfhL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t§»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 (</w:t>
            </w:r>
            <w:proofErr w:type="spellStart"/>
            <w:r w:rsidRPr="002A7015">
              <w:rPr>
                <w:rFonts w:ascii="VANAVIL-Avvaiyar" w:hAnsi="VANAVIL-Avvaiyar"/>
              </w:rPr>
              <w:t>òif¥gl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x£l¥g£l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gh</w:t>
            </w:r>
            <w:proofErr w:type="spellEnd"/>
            <w:r w:rsidRPr="002A7015">
              <w:rPr>
                <w:rFonts w:ascii="VANAVIL-Avvaiyar" w:hAnsi="VANAVIL-Avvaiyar"/>
              </w:rPr>
              <w:t xml:space="preserve">° </w:t>
            </w:r>
            <w:proofErr w:type="spellStart"/>
            <w:r w:rsidRPr="002A7015">
              <w:rPr>
                <w:rFonts w:ascii="VANAVIL-Avvaiyar" w:hAnsi="VANAVIL-Avvaiyar"/>
              </w:rPr>
              <w:t>ò¤jf¤Â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Kjš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efš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Ïiz¡f¥gl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nt©L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nationalBankDetails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t§» </w:t>
            </w:r>
            <w:proofErr w:type="spellStart"/>
            <w:r w:rsidRPr="002A7015">
              <w:rPr>
                <w:rFonts w:ascii="VANAVIL-Avvaiyar" w:hAnsi="VANAVIL-Avvaiyar"/>
              </w:rPr>
              <w:t>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T£L </w:t>
            </w:r>
            <w:proofErr w:type="spellStart"/>
            <w:r w:rsidRPr="002A7015">
              <w:rPr>
                <w:rFonts w:ascii="VANAVIL-Avvaiyar" w:hAnsi="VANAVIL-Avvaiyar"/>
              </w:rPr>
              <w:t>fz¡fhf</w:t>
            </w:r>
            <w:proofErr w:type="spellEnd"/>
            <w:r w:rsidRPr="002A7015">
              <w:rPr>
                <w:rFonts w:ascii="VANAVIL-Avvaiyar" w:hAnsi="VANAVIL-Avvaiyar"/>
              </w:rPr>
              <w:t xml:space="preserve"> ÏU¥Ã‹ </w:t>
            </w:r>
            <w:proofErr w:type="spellStart"/>
            <w:r w:rsidRPr="002A7015">
              <w:rPr>
                <w:rFonts w:ascii="VANAVIL-Avvaiyar" w:hAnsi="VANAVIL-Avvaiyar"/>
              </w:rPr>
              <w:t>Ïiz¡fz¡F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it¤ÂU¥gtç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</w:t>
            </w:r>
            <w:proofErr w:type="spellStart"/>
            <w:r w:rsidRPr="002A7015">
              <w:rPr>
                <w:rFonts w:ascii="VANAVIL-Avvaiyar" w:hAnsi="VANAVIL-Avvaiyar"/>
              </w:rPr>
              <w:t>ÛTr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ÛkTr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groupAccDetails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cW¥Ãduhf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cŸs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T£LwÎ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r§f¤Â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cooperativeBankDetails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44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gramEnd"/>
            <w:r w:rsidRPr="002A7015">
              <w:rPr>
                <w:rFonts w:ascii="VANAVIL-Avvaiyar" w:hAnsi="VANAVIL-Avvaiyar"/>
              </w:rPr>
              <w:t>®ey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thça¤Âš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tnFishAssociationDetails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brŒÍ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éir¥glF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ÏGit¥glF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</w:t>
            </w:r>
            <w:proofErr w:type="spellStart"/>
            <w:r w:rsidRPr="002A7015">
              <w:rPr>
                <w:rFonts w:ascii="VANAVIL-Avvaiyar" w:hAnsi="VANAVIL-Avvaiyar"/>
              </w:rPr>
              <w:t>eh£L¥glF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 Ï) </w:t>
            </w:r>
            <w:proofErr w:type="spellStart"/>
            <w:r w:rsidRPr="002A7015">
              <w:rPr>
                <w:rFonts w:ascii="VANAVIL-Avvaiyar" w:hAnsi="VANAVIL-Avvaiyar"/>
              </w:rPr>
              <w:t>cgbjhêš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workType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br w:type="page"/>
            </w:r>
            <w:r w:rsidRPr="002A7015">
              <w:rPr>
                <w:rFonts w:ascii="VANAVIL-Avvaiyar" w:hAnsi="VANAVIL-Avvaiyar"/>
              </w:rPr>
              <w:t>15.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flªj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M©Lfëš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FiwÎ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fhy¤Â‰fhd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Áw¥ò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cjé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bg‰wtuh</w:t>
            </w:r>
            <w:proofErr w:type="spellEnd"/>
            <w:r w:rsidRPr="002A7015">
              <w:rPr>
                <w:rFonts w:ascii="VANAVIL-Avvaiyar" w:hAnsi="VANAVIL-Avvaiyar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CD5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isPrevYearbenefitter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  <w:p w:rsidR="002E2CD5" w:rsidRPr="002A7015" w:rsidRDefault="002E2CD5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benefittedYear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44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nrä¥ò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Â£l¤Âš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gadhëahf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cŸstuh</w:t>
            </w:r>
            <w:proofErr w:type="spell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isBenefitter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50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lastRenderedPageBreak/>
              <w:t>17.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jil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fhy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%.2000/- </w:t>
            </w:r>
            <w:proofErr w:type="spellStart"/>
            <w:r w:rsidRPr="002A7015">
              <w:rPr>
                <w:rFonts w:ascii="VANAVIL-Avvaiyar" w:hAnsi="VANAVIL-Avvaiyar"/>
              </w:rPr>
              <w:t>bgWgtuh</w:t>
            </w:r>
            <w:proofErr w:type="spellEnd"/>
            <w:r w:rsidRPr="002A7015">
              <w:rPr>
                <w:rFonts w:ascii="VANAVIL-Avvaiyar" w:hAnsi="VANAVIL-Avvaiyar"/>
              </w:rPr>
              <w:t xml:space="preserve">?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isGettingReliefFund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3023"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ind w:left="360"/>
              <w:jc w:val="center"/>
              <w:rPr>
                <w:rFonts w:ascii="VANAVIL-Avvaiyar" w:hAnsi="VANAVIL-Avvaiyar"/>
                <w:u w:val="single"/>
              </w:rPr>
            </w:pPr>
            <w:r w:rsidRPr="002A7015">
              <w:rPr>
                <w:rFonts w:ascii="VANAVIL-Avvaiyar" w:hAnsi="VANAVIL-Avvaiyar"/>
              </w:rPr>
              <w:br w:type="page"/>
            </w: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cWÂbkhê</w:t>
            </w:r>
            <w:proofErr w:type="spellEnd"/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Û‹Ão¥ò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mšyJ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mjid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 xml:space="preserve">®ªj cg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jé</w:t>
            </w:r>
            <w:proofErr w:type="spellEnd"/>
            <w:r w:rsidRPr="002A7015">
              <w:rPr>
                <w:rFonts w:ascii="VANAVIL-Avvaiyar" w:hAnsi="VANAVIL-Avvaiyar"/>
              </w:rPr>
              <w:t xml:space="preserve">®¤J </w:t>
            </w:r>
            <w:proofErr w:type="spellStart"/>
            <w:r w:rsidRPr="002A7015">
              <w:rPr>
                <w:rFonts w:ascii="VANAVIL-Avvaiyar" w:hAnsi="VANAVIL-Avvaiyar"/>
              </w:rPr>
              <w:t>ntW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Ãw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vJÎ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gFÂ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neukhfnth</w:t>
            </w:r>
            <w:proofErr w:type="spellEnd"/>
            <w:r w:rsidRPr="002A7015">
              <w:rPr>
                <w:rFonts w:ascii="VANAVIL-Avvaiyar" w:hAnsi="VANAVIL-Avvaiyar"/>
              </w:rPr>
              <w:t xml:space="preserve"> KG </w:t>
            </w:r>
            <w:proofErr w:type="spellStart"/>
            <w:r w:rsidRPr="002A7015">
              <w:rPr>
                <w:rFonts w:ascii="VANAVIL-Avvaiyar" w:hAnsi="VANAVIL-Avvaiyar"/>
              </w:rPr>
              <w:t>neukhfnth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brŒaéšiy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é©</w:t>
            </w:r>
            <w:proofErr w:type="gramEnd"/>
            <w:r w:rsidRPr="002A7015">
              <w:rPr>
                <w:rFonts w:ascii="VANAVIL-Avvaiyar" w:hAnsi="VANAVIL-Avvaiyar"/>
              </w:rPr>
              <w:t>z¥gjhuuh»a</w:t>
            </w:r>
            <w:proofErr w:type="spellEnd"/>
            <w:r w:rsidRPr="002A7015">
              <w:rPr>
                <w:rFonts w:ascii="VANAVIL-Avvaiyar" w:hAnsi="VANAVIL-Avvaiyar"/>
              </w:rPr>
              <w:t xml:space="preserve"> eh‹ 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ãuªju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tUkhd</w:t>
            </w:r>
            <w:proofErr w:type="spellEnd"/>
            <w:r w:rsidRPr="002A7015">
              <w:rPr>
                <w:rFonts w:ascii="VANAVIL-Avvaiyar" w:hAnsi="VANAVIL-Avvaiyar"/>
              </w:rPr>
              <w:t xml:space="preserve">« &lt;£L« </w:t>
            </w:r>
            <w:proofErr w:type="spellStart"/>
            <w:r w:rsidRPr="002A7015">
              <w:rPr>
                <w:rFonts w:ascii="VANAVIL-Avvaiyar" w:hAnsi="VANAVIL-Avvaiyar"/>
              </w:rPr>
              <w:t>gâ</w:t>
            </w:r>
            <w:proofErr w:type="spellEnd"/>
            <w:r w:rsidRPr="002A7015">
              <w:rPr>
                <w:rFonts w:ascii="VANAVIL-Avvaiyar" w:hAnsi="VANAVIL-Avvaiyar"/>
              </w:rPr>
              <w:t xml:space="preserve"> VJ« </w:t>
            </w:r>
            <w:proofErr w:type="spellStart"/>
            <w:r w:rsidRPr="002A7015">
              <w:rPr>
                <w:rFonts w:ascii="VANAVIL-Avvaiyar" w:hAnsi="VANAVIL-Avvaiyar"/>
              </w:rPr>
              <w:t>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é©</w:t>
            </w:r>
            <w:proofErr w:type="gramEnd"/>
            <w:r w:rsidRPr="002A7015">
              <w:rPr>
                <w:rFonts w:ascii="VANAVIL-Avvaiyar" w:hAnsi="VANAVIL-Avvaiyar"/>
              </w:rPr>
              <w:t>z¥g¤Âš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bjçé¤jgo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v‹dhš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bjçé¡f¥g£l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étu§fS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nk‰go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bkhêfS</w:t>
            </w:r>
            <w:proofErr w:type="spellEnd"/>
            <w:r w:rsidRPr="002A7015">
              <w:rPr>
                <w:rFonts w:ascii="VANAVIL-Avvaiyar" w:hAnsi="VANAVIL-Avvaiyar"/>
              </w:rPr>
              <w:t xml:space="preserve">« Û¿ </w:t>
            </w:r>
            <w:proofErr w:type="spellStart"/>
            <w:r w:rsidRPr="002A7015">
              <w:rPr>
                <w:rFonts w:ascii="VANAVIL-Avvaiyar" w:hAnsi="VANAVIL-Avvaiyar"/>
              </w:rPr>
              <w:t>jtwhd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jftš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më¤J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v‹dhš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bgw¥gLkhæ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‹, </w:t>
            </w:r>
            <w:proofErr w:type="spellStart"/>
            <w:r w:rsidRPr="002A7015">
              <w:rPr>
                <w:rFonts w:ascii="VANAVIL-Avvaiyar" w:hAnsi="VANAVIL-Avvaiyar"/>
              </w:rPr>
              <w:t>mj‰F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ehnd</w:t>
            </w:r>
            <w:proofErr w:type="spellEnd"/>
            <w:r w:rsidRPr="002A7015">
              <w:rPr>
                <w:rFonts w:ascii="VANAVIL-Avvaiyar" w:hAnsi="VANAVIL-Avvaiyar"/>
              </w:rPr>
              <w:t xml:space="preserve"> KG </w:t>
            </w:r>
            <w:proofErr w:type="spellStart"/>
            <w:r w:rsidRPr="002A7015">
              <w:rPr>
                <w:rFonts w:ascii="VANAVIL-Avvaiyar" w:hAnsi="VANAVIL-Avvaiyar"/>
              </w:rPr>
              <w:t>bghW¥ò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cWÂaë</w:t>
            </w:r>
            <w:proofErr w:type="spellEnd"/>
            <w:r w:rsidRPr="002A7015">
              <w:rPr>
                <w:rFonts w:ascii="VANAVIL-Avvaiyar" w:hAnsi="VANAVIL-Avvaiyar"/>
              </w:rPr>
              <w:t>¡»‹</w:t>
            </w:r>
            <w:proofErr w:type="spellStart"/>
            <w:r w:rsidRPr="002A7015">
              <w:rPr>
                <w:rFonts w:ascii="VANAVIL-Avvaiyar" w:hAnsi="VANAVIL-Avvaiyar"/>
              </w:rPr>
              <w:t>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‹. </w:t>
            </w:r>
            <w:proofErr w:type="spellStart"/>
            <w:proofErr w:type="gramStart"/>
            <w:r w:rsidRPr="002A7015">
              <w:rPr>
                <w:rFonts w:ascii="VANAVIL-Avvaiyar" w:hAnsi="VANAVIL-Avvaiyar"/>
              </w:rPr>
              <w:t>jtW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g£r¤Âš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vL¡F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mid¤J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elto¡iffS¡F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f£L¥gL»nw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vd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cWÂaë</w:t>
            </w:r>
            <w:proofErr w:type="spellEnd"/>
            <w:r w:rsidRPr="002A7015">
              <w:rPr>
                <w:rFonts w:ascii="VANAVIL-Avvaiyar" w:hAnsi="VANAVIL-Avvaiyar"/>
              </w:rPr>
              <w:t>¡»‹</w:t>
            </w:r>
            <w:proofErr w:type="spellStart"/>
            <w:r w:rsidRPr="002A7015">
              <w:rPr>
                <w:rFonts w:ascii="VANAVIL-Avvaiyar" w:hAnsi="VANAVIL-Avvaiyar"/>
              </w:rPr>
              <w:t>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‹.  </w:t>
            </w:r>
          </w:p>
          <w:p w:rsidR="00984C3B" w:rsidRPr="002A7015" w:rsidRDefault="00984C3B" w:rsidP="000A1DBC">
            <w:pPr>
              <w:spacing w:line="240" w:lineRule="auto"/>
              <w:ind w:left="360"/>
              <w:rPr>
                <w:rFonts w:ascii="VANAVIL-Avvaiyar" w:hAnsi="VANAVIL-Avvaiyar"/>
                <w:sz w:val="14"/>
              </w:rPr>
            </w:pPr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é©z¥gjhu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ifbah¥g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ÏlJ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if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bgUéuš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nuif</w:t>
            </w:r>
            <w:proofErr w:type="spellEnd"/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/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sz w:val="2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nk‰Tw¥g£l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étu§fë‹go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cgbjhêèš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&lt;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Lg£LŸs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r w:rsidRPr="002A7015">
              <w:rPr>
                <w:rFonts w:ascii="VANAVIL-Avvaiyar" w:hAnsi="VANAVIL-Avvaiyar" w:cs="VANAVIL-Avvaiyar"/>
                <w:lang w:bidi="ta-IN"/>
              </w:rPr>
              <w:br/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ÂU ... ... ...  ... ... ... 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  j/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jäœehL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eythça¤Âš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v©  ... ...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® v©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 ... 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  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8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kDjhuç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é</w:t>
            </w:r>
            <w:proofErr w:type="gramEnd"/>
            <w:r w:rsidRPr="002A7015">
              <w:rPr>
                <w:rFonts w:ascii="VANAVIL-Avvaiyar" w:hAnsi="VANAVIL-Avvaiyar"/>
              </w:rPr>
              <w:t>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mjDl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Ïiz¤jD¥g¥g£l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Mtz§fŸ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rçgh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V‰f¥g£L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bghU£L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gçªJiu¡f¥gL»wJ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rh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/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  <w:sz w:val="12"/>
              </w:rPr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after="0"/>
              <w:jc w:val="center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mYtyf</w:t>
            </w:r>
            <w:proofErr w:type="spellEnd"/>
            <w:r w:rsidRPr="002A7015">
              <w:rPr>
                <w:rFonts w:ascii="VANAVIL-Avvaiyar" w:hAnsi="VANAVIL-Avvaiyar"/>
                <w:b/>
                <w:u w:val="single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ga‹gh£o‰fhf</w:t>
            </w:r>
            <w:proofErr w:type="spellEnd"/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jäœehL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eythça¤Âš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v©  ... ...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® v©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 ... 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  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6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kDjhuç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é</w:t>
            </w:r>
            <w:proofErr w:type="gramEnd"/>
            <w:r w:rsidRPr="002A7015">
              <w:rPr>
                <w:rFonts w:ascii="VANAVIL-Avvaiyar" w:hAnsi="VANAVIL-Avvaiyar"/>
              </w:rPr>
              <w:t>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mjDl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Ïiz¤jD¥g¥g£l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Mtz§fŸ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rçgh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V‰f¥gL»wJ</w:t>
            </w:r>
            <w:proofErr w:type="spellEnd"/>
            <w:r w:rsidRPr="002A7015">
              <w:rPr>
                <w:rFonts w:ascii="VANAVIL-Avvaiyar" w:hAnsi="VANAVIL-Avvaiyar"/>
              </w:rPr>
              <w:t xml:space="preserve">. 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10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/>
                <w:b/>
                <w:sz w:val="6"/>
              </w:rPr>
            </w:pPr>
          </w:p>
          <w:p w:rsidR="00984C3B" w:rsidRPr="002A7015" w:rsidRDefault="00984C3B" w:rsidP="000A1DBC">
            <w:pPr>
              <w:tabs>
                <w:tab w:val="left" w:pos="1778"/>
                <w:tab w:val="right" w:pos="8813"/>
              </w:tabs>
              <w:spacing w:after="0" w:line="240" w:lineRule="auto"/>
              <w:jc w:val="right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Û‹Jiw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cjé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Ïa¡Fe</w:t>
            </w:r>
            <w:proofErr w:type="spellEnd"/>
            <w:r w:rsidRPr="002A7015">
              <w:rPr>
                <w:rFonts w:ascii="VANAVIL-Avvaiyar" w:hAnsi="VANAVIL-Avvaiyar"/>
                <w:b/>
              </w:rPr>
              <w:t>®</w:t>
            </w:r>
          </w:p>
        </w:tc>
      </w:tr>
    </w:tbl>
    <w:p w:rsidR="004B7E9B" w:rsidRDefault="004B7E9B" w:rsidP="00984C3B"/>
    <w:sectPr w:rsidR="004B7E9B" w:rsidSect="00984C3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204C9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984C3B"/>
    <w:rsid w:val="000A1DBC"/>
    <w:rsid w:val="000C6B51"/>
    <w:rsid w:val="0022619A"/>
    <w:rsid w:val="002A229C"/>
    <w:rsid w:val="002E2CD5"/>
    <w:rsid w:val="003A05F7"/>
    <w:rsid w:val="004B7E9B"/>
    <w:rsid w:val="00614A4F"/>
    <w:rsid w:val="007757C9"/>
    <w:rsid w:val="00793072"/>
    <w:rsid w:val="008B2404"/>
    <w:rsid w:val="00984C3B"/>
    <w:rsid w:val="009E7499"/>
    <w:rsid w:val="009F511A"/>
    <w:rsid w:val="00AD6EA0"/>
    <w:rsid w:val="00D93A13"/>
    <w:rsid w:val="00D95B9E"/>
    <w:rsid w:val="00D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2B47E-7200-41F8-B09E-1FBA191E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C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Revature1</cp:lastModifiedBy>
  <cp:revision>7</cp:revision>
  <dcterms:created xsi:type="dcterms:W3CDTF">2016-09-21T09:49:00Z</dcterms:created>
  <dcterms:modified xsi:type="dcterms:W3CDTF">2017-05-04T13:46:00Z</dcterms:modified>
</cp:coreProperties>
</file>