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C66C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center"/>
      </w:pPr>
      <w:r>
        <w:rPr>
          <w:rFonts w:ascii="Arial" w:hAnsi="Arial" w:cs="Arial"/>
          <w:b/>
          <w:bCs/>
          <w:i w:val="0"/>
          <w:iCs w:val="0"/>
          <w:color w:val="1F4E79"/>
          <w:sz w:val="26"/>
          <w:szCs w:val="26"/>
          <w:u w:val="none"/>
          <w:vertAlign w:val="baseline"/>
        </w:rPr>
        <w:t>SIMATS ENGINEERING (SAVEETHA SCHOOL OF ENGINEERING)</w:t>
      </w:r>
    </w:p>
    <w:p w14:paraId="6C9960B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Department of Artificial Intelligence and Data Science</w:t>
      </w:r>
    </w:p>
    <w:p w14:paraId="6D4073F0">
      <w:pPr>
        <w:pStyle w:val="10"/>
        <w:keepNext w:val="0"/>
        <w:keepLines w:val="0"/>
        <w:widowControl/>
        <w:suppressLineNumbers w:val="0"/>
        <w:bidi w:val="0"/>
        <w:spacing w:before="0" w:beforeAutospacing="0" w:after="80" w:afterAutospacing="0" w:line="1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C00000"/>
          <w:sz w:val="24"/>
          <w:szCs w:val="24"/>
          <w:u w:val="none"/>
          <w:vertAlign w:val="baseline"/>
        </w:rPr>
        <w:t>ASSESSMENT TOOL 2 – Case Study</w:t>
      </w:r>
    </w:p>
    <w:p w14:paraId="4D239FEB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1F4E79" w:sz="6" w:space="1"/>
          <w:right w:val="none" w:color="auto" w:sz="0" w:space="0"/>
        </w:pBdr>
        <w:bidi w:val="0"/>
        <w:spacing w:before="0" w:beforeAutospacing="0" w:after="80" w:afterAutospacing="0" w:line="18" w:lineRule="atLeast"/>
        <w:jc w:val="center"/>
      </w:pPr>
    </w:p>
    <w:p w14:paraId="51600EE1">
      <w:pPr>
        <w:keepNext w:val="0"/>
        <w:keepLines w:val="0"/>
        <w:widowControl/>
        <w:suppressLineNumbers w:val="0"/>
        <w:jc w:val="left"/>
      </w:pPr>
    </w:p>
    <w:tbl>
      <w:tblPr>
        <w:tblW w:w="913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1"/>
        <w:gridCol w:w="1771"/>
        <w:gridCol w:w="1529"/>
        <w:gridCol w:w="4302"/>
      </w:tblGrid>
      <w:tr w14:paraId="302D1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1A13B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Code: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CB8C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DSA03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  <w:lang w:val="en-US"/>
              </w:rPr>
              <w:t>05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28594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Title:</w:t>
            </w:r>
          </w:p>
        </w:tc>
        <w:tc>
          <w:tcPr>
            <w:tcW w:w="373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02736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Natural Language Processing</w:t>
            </w:r>
          </w:p>
        </w:tc>
      </w:tr>
      <w:tr w14:paraId="095B1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38E1A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 Assessed: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5560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CO3 – Precision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073E2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Assessment:</w:t>
            </w:r>
          </w:p>
        </w:tc>
        <w:tc>
          <w:tcPr>
            <w:tcW w:w="373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6C6E7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Assessment Tool 2 – Case Study</w:t>
            </w:r>
          </w:p>
        </w:tc>
      </w:tr>
      <w:tr w14:paraId="78AB6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F53262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Weightage: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77D38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40% of CIA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44542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373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A6DE6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  <w:tr w14:paraId="1A580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A75AB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CO5 Statement:</w:t>
            </w:r>
          </w:p>
        </w:tc>
        <w:tc>
          <w:tcPr>
            <w:tcW w:w="7755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6A497E8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Apply N-gram models, smoothing techniques, part-of-speech tagging systems and to evaluate effective syntactic analysis. (BL-3)</w:t>
            </w:r>
            <w:bookmarkStart w:id="0" w:name="_GoBack"/>
            <w:bookmarkEnd w:id="0"/>
          </w:p>
        </w:tc>
      </w:tr>
      <w:tr w14:paraId="3B880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C7D8F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Student Name: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88414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G.Dhanusha Sree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CD52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Reg. No.:</w:t>
            </w:r>
          </w:p>
        </w:tc>
        <w:tc>
          <w:tcPr>
            <w:tcW w:w="373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D42DE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192325012</w:t>
            </w:r>
          </w:p>
        </w:tc>
      </w:tr>
      <w:tr w14:paraId="003CA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EDB5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Section / Batch: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1CC5C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2023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08759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</w:t>
            </w:r>
          </w:p>
        </w:tc>
        <w:tc>
          <w:tcPr>
            <w:tcW w:w="373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F397E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08/08/2026</w:t>
            </w:r>
          </w:p>
        </w:tc>
      </w:tr>
    </w:tbl>
    <w:p w14:paraId="62B49FCF">
      <w:pPr>
        <w:keepNext w:val="0"/>
        <w:keepLines w:val="0"/>
        <w:widowControl/>
        <w:suppressLineNumbers w:val="0"/>
        <w:jc w:val="left"/>
      </w:pPr>
    </w:p>
    <w:tbl>
      <w:tblPr>
        <w:tblW w:w="943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34"/>
      </w:tblGrid>
      <w:tr w14:paraId="58D26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9434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6893911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C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Code of Conduct</w:t>
            </w:r>
          </w:p>
          <w:p w14:paraId="75B7ED2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60" w:afterAutospacing="0" w:line="18" w:lineRule="atLeast"/>
            </w:pP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I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  <w:lang w:val="en-US"/>
              </w:rPr>
              <w:t xml:space="preserve">  </w:t>
            </w:r>
            <w:r>
              <w:rPr>
                <w:rFonts w:hint="default"/>
                <w:lang w:val="en-US"/>
              </w:rPr>
              <w:t>G.Dhanusha Sree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 xml:space="preserve"> 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  <w:lang w:val="en-US"/>
              </w:rPr>
              <w:t>(</w:t>
            </w:r>
            <w:r>
              <w:rPr>
                <w:rFonts w:hint="default"/>
                <w:lang w:val="en-US"/>
              </w:rPr>
              <w:t>192325012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  <w:lang w:val="en-US"/>
              </w:rPr>
              <w:t>)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96D9A0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 of the Student:</w:t>
            </w:r>
            <w:r>
              <w:rPr>
                <w:rFonts w:hint="default"/>
                <w:lang w:val="en-US"/>
              </w:rPr>
              <w:t>G.Dhanusha Sree</w:t>
            </w:r>
          </w:p>
        </w:tc>
      </w:tr>
    </w:tbl>
    <w:p w14:paraId="21B12F28">
      <w:pPr>
        <w:keepNext w:val="0"/>
        <w:keepLines w:val="0"/>
        <w:widowControl/>
        <w:suppressLineNumbers w:val="0"/>
        <w:jc w:val="left"/>
      </w:pPr>
    </w:p>
    <w:tbl>
      <w:tblPr>
        <w:tblW w:w="946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68"/>
      </w:tblGrid>
      <w:tr w14:paraId="58B0C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946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  <w:vAlign w:val="top"/>
          </w:tcPr>
          <w:p w14:paraId="14DFCA3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C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Instructions</w:t>
            </w:r>
          </w:p>
          <w:p w14:paraId="5D1C21BB">
            <w:pPr>
              <w:pStyle w:val="10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8" w:lineRule="atLeast"/>
              <w:ind w:left="420" w:leftChars="0" w:hanging="420" w:firstLineChars="0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Read all three case studies carefully before attempting the questions.</w:t>
            </w:r>
          </w:p>
          <w:p w14:paraId="38EBFF88">
            <w:pPr>
              <w:pStyle w:val="10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8" w:lineRule="atLeast"/>
              <w:ind w:left="42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Provide appropriate justifications and interpretations for every computed result.</w:t>
            </w:r>
          </w:p>
          <w:p w14:paraId="4BA54C44">
            <w:pPr>
              <w:pStyle w:val="10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8" w:lineRule="atLeast"/>
              <w:ind w:left="42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Use NLP concepts, algorithms, and terminology wherever applicable.</w:t>
            </w:r>
          </w:p>
          <w:p w14:paraId="12A3243B">
            <w:pPr>
              <w:pStyle w:val="10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8" w:lineRule="atLeast"/>
              <w:ind w:left="420" w:leftChars="0" w:hanging="420" w:firstLineChars="0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Diagrams, flowcharts, tables, or mathematical formulations may be used to support your answers.</w:t>
            </w:r>
          </w:p>
          <w:p w14:paraId="5F4A5A58">
            <w:pPr>
              <w:pStyle w:val="10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8" w:lineRule="atLeast"/>
              <w:ind w:left="42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Duration: 30 minutes.</w:t>
            </w:r>
          </w:p>
        </w:tc>
      </w:tr>
    </w:tbl>
    <w:p w14:paraId="3385F789">
      <w:pPr>
        <w:keepNext w:val="0"/>
        <w:keepLines w:val="0"/>
        <w:widowControl/>
        <w:suppressLineNumbers w:val="0"/>
        <w:jc w:val="left"/>
      </w:pPr>
    </w:p>
    <w:tbl>
      <w:tblPr>
        <w:tblW w:w="95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1"/>
        <w:gridCol w:w="4483"/>
        <w:gridCol w:w="2625"/>
      </w:tblGrid>
      <w:tr w14:paraId="4C278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5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CC89A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Section / Topic</w:t>
            </w:r>
          </w:p>
        </w:tc>
        <w:tc>
          <w:tcPr>
            <w:tcW w:w="448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B4213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Focus</w:t>
            </w:r>
          </w:p>
        </w:tc>
        <w:tc>
          <w:tcPr>
            <w:tcW w:w="262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F66FA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Case Study</w:t>
            </w:r>
          </w:p>
        </w:tc>
      </w:tr>
      <w:tr w14:paraId="15C03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51" w:type="dxa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199003F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N-Gram Language Models and Smoothing Techniques</w:t>
            </w:r>
          </w:p>
        </w:tc>
        <w:tc>
          <w:tcPr>
            <w:tcW w:w="4483" w:type="dxa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75993D1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Bigram and Trigram probability computation, Maximum Likelihood Estimation (MLE), Backoff models, Deleted Interpolation, Entropy calculation, uncertainty analysis, real-time next-word prediction</w:t>
            </w:r>
          </w:p>
        </w:tc>
        <w:tc>
          <w:tcPr>
            <w:tcW w:w="2625" w:type="dxa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5D6E73E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Case Study 1 – Smart Mobile Keyboard Prediction System</w:t>
            </w:r>
          </w:p>
        </w:tc>
      </w:tr>
      <w:tr w14:paraId="31497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5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5787FAA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Part-of-Speech (POS) Tagging and Word Classes</w:t>
            </w:r>
          </w:p>
        </w:tc>
        <w:tc>
          <w:tcPr>
            <w:tcW w:w="4483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0CF6538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Penn Treebank tagset, contextual ambiguity resolution, rule-based tagging, stochastic tagging (HMM), emission and transition probabilities, word class identification, chatbot language understanding</w:t>
            </w:r>
          </w:p>
        </w:tc>
        <w:tc>
          <w:tcPr>
            <w:tcW w:w="262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471E778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Case Study 2 – AI-Powered Customer Support Chatbot</w:t>
            </w:r>
          </w:p>
        </w:tc>
      </w:tr>
      <w:tr w14:paraId="18361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5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3C5A3AC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Transformation-Based Tagging (Brill Tagger)</w:t>
            </w:r>
          </w:p>
        </w:tc>
        <w:tc>
          <w:tcPr>
            <w:tcW w:w="4483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1275090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POS tag correction, transformation rules, contextual tagging, linguistic validation, tag sequence refinement, ambiguity handling</w:t>
            </w:r>
          </w:p>
        </w:tc>
        <w:tc>
          <w:tcPr>
            <w:tcW w:w="262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39D09562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Case Study 3 – News Analytics and POS Tag Correction System</w:t>
            </w:r>
          </w:p>
        </w:tc>
      </w:tr>
      <w:tr w14:paraId="72E77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5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01D490B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Corpus Statistics and Probabilistic Analysis</w:t>
            </w:r>
          </w:p>
        </w:tc>
        <w:tc>
          <w:tcPr>
            <w:tcW w:w="4483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2CC71AA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Word frequency counting, corpus-based probability estimation, entropy-based uncertainty measurement, tagging confidence evaluation</w:t>
            </w:r>
          </w:p>
        </w:tc>
        <w:tc>
          <w:tcPr>
            <w:tcW w:w="262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0FFA1F4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Case Study 3 – News Analytics and POS Tag Correction System</w:t>
            </w:r>
          </w:p>
        </w:tc>
      </w:tr>
      <w:tr w14:paraId="1D3FB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5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5325F8E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Integrated Syntactic Analysis and NLP Applications</w:t>
            </w:r>
          </w:p>
        </w:tc>
        <w:tc>
          <w:tcPr>
            <w:tcW w:w="4483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2888B36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Application of language models, POS tagging, probabilistic methods, corpus analysis, ambiguity resolution, and decision-making in real-world NLP systems</w:t>
            </w:r>
          </w:p>
        </w:tc>
        <w:tc>
          <w:tcPr>
            <w:tcW w:w="262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1C80512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Case Studies 1, 2, and 3</w:t>
            </w:r>
          </w:p>
        </w:tc>
      </w:tr>
    </w:tbl>
    <w:p w14:paraId="437B947B">
      <w:pPr>
        <w:keepNext w:val="0"/>
        <w:keepLines w:val="0"/>
        <w:widowControl/>
        <w:suppressLineNumbers w:val="0"/>
        <w:jc w:val="left"/>
      </w:pPr>
    </w:p>
    <w:p w14:paraId="0F8786C6">
      <w:pPr>
        <w:keepNext w:val="0"/>
        <w:keepLines w:val="0"/>
        <w:widowControl/>
        <w:suppressLineNumbers w:val="0"/>
        <w:jc w:val="left"/>
      </w:pPr>
    </w:p>
    <w:p w14:paraId="1749C2FE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00000" w:sz="4" w:space="1"/>
          <w:right w:val="none" w:color="auto" w:sz="0" w:space="0"/>
        </w:pBdr>
        <w:bidi w:val="0"/>
        <w:spacing w:before="80" w:beforeAutospacing="0" w:after="40" w:afterAutospacing="0" w:line="18" w:lineRule="atLeast"/>
      </w:pPr>
      <w:r>
        <w:rPr>
          <w:rFonts w:hint="default" w:ascii="Arial" w:hAnsi="Arial" w:cs="Arial"/>
          <w:b/>
          <w:bCs/>
          <w:i w:val="0"/>
          <w:iCs w:val="0"/>
          <w:color w:val="C00000"/>
          <w:sz w:val="22"/>
          <w:szCs w:val="22"/>
          <w:u w:val="none"/>
          <w:bdr w:val="none" w:color="auto" w:sz="0" w:space="0"/>
          <w:vertAlign w:val="baseline"/>
        </w:rPr>
        <w:t>Annexure A – Case Study</w:t>
      </w:r>
    </w:p>
    <w:p w14:paraId="27B70FCF">
      <w:pPr>
        <w:keepNext w:val="0"/>
        <w:keepLines w:val="0"/>
        <w:widowControl/>
        <w:suppressLineNumbers w:val="0"/>
        <w:jc w:val="left"/>
      </w:pPr>
    </w:p>
    <w:p w14:paraId="5BAC4834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Arial" w:hAnsi="Arial" w:cs="Arial"/>
          <w:i w:val="0"/>
          <w:iCs w:val="0"/>
          <w:color w:val="2E74B5"/>
          <w:sz w:val="26"/>
          <w:szCs w:val="26"/>
          <w:u w:val="none"/>
          <w:vertAlign w:val="baseline"/>
        </w:rPr>
        <w:t>CASE STUDY 1: Smart Mobile Keyboard Prediction System</w:t>
      </w:r>
    </w:p>
    <w:p w14:paraId="606F9E6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smartphone company is developing an AI-powered keyboard application that predicts the next word while users type emails, messages, and social media posts. The language model is trained on the corpus:</w:t>
      </w:r>
    </w:p>
    <w:p w14:paraId="2FC0DC5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"Data science is powerful, data science drives innovation, data science is evolving."</w:t>
      </w:r>
    </w:p>
    <w:p w14:paraId="20B7E4D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development team employs Bigram and Trigram Language Models, Backoff Models, Deleted Interpolation, and Entropy Analysis to improve prediction accuracy and handle unseen word sequences.</w:t>
      </w:r>
    </w:p>
    <w:p w14:paraId="3083665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following statistics are obtained from the corpus:</w:t>
      </w:r>
    </w:p>
    <w:p w14:paraId="2DAD301F">
      <w:pPr>
        <w:pStyle w:val="10"/>
        <w:keepNext w:val="0"/>
        <w:keepLines w:val="0"/>
        <w:widowControl/>
        <w:suppressLineNumbers w:val="0"/>
        <w:bidi w:val="0"/>
        <w:spacing w:before="280" w:beforeAutospacing="0" w:after="0" w:afterAutospacing="0" w:line="18" w:lineRule="atLeast"/>
        <w:ind w:left="72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eastAsia="sans-serif" w:cs="Arial"/>
          <w:i w:val="0"/>
          <w:iCs w:val="0"/>
          <w:color w:val="000000"/>
          <w:sz w:val="20"/>
          <w:szCs w:val="20"/>
          <w:u w:val="none"/>
          <w:vertAlign w:val="baseline"/>
        </w:rPr>
        <w:t>C(data) = 3 </w:t>
      </w:r>
    </w:p>
    <w:p w14:paraId="2BAFC76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ind w:left="72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eastAsia="sans-serif" w:cs="Arial"/>
          <w:i w:val="0"/>
          <w:iCs w:val="0"/>
          <w:color w:val="000000"/>
          <w:sz w:val="20"/>
          <w:szCs w:val="20"/>
          <w:u w:val="none"/>
          <w:vertAlign w:val="baseline"/>
        </w:rPr>
        <w:t>C(data science) = 3 </w:t>
      </w:r>
    </w:p>
    <w:p w14:paraId="784A6E3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ind w:left="72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eastAsia="sans-serif" w:cs="Arial"/>
          <w:i w:val="0"/>
          <w:iCs w:val="0"/>
          <w:color w:val="000000"/>
          <w:sz w:val="20"/>
          <w:szCs w:val="20"/>
          <w:u w:val="none"/>
          <w:vertAlign w:val="baseline"/>
        </w:rPr>
        <w:t>C(science is) = 2 </w:t>
      </w:r>
    </w:p>
    <w:p w14:paraId="49104CA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ind w:left="72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eastAsia="sans-serif" w:cs="Arial"/>
          <w:i w:val="0"/>
          <w:iCs w:val="0"/>
          <w:color w:val="000000"/>
          <w:sz w:val="20"/>
          <w:szCs w:val="20"/>
          <w:u w:val="none"/>
          <w:vertAlign w:val="baseline"/>
        </w:rPr>
        <w:t>C(science drives) = 1 </w:t>
      </w:r>
    </w:p>
    <w:p w14:paraId="39CA1E2E">
      <w:pPr>
        <w:pStyle w:val="10"/>
        <w:keepNext w:val="0"/>
        <w:keepLines w:val="0"/>
        <w:widowControl/>
        <w:suppressLineNumbers w:val="0"/>
        <w:bidi w:val="0"/>
        <w:spacing w:before="0" w:beforeAutospacing="0" w:after="280" w:afterAutospacing="0" w:line="18" w:lineRule="atLeast"/>
        <w:ind w:left="72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eastAsia="sans-serif" w:cs="Arial"/>
          <w:i w:val="0"/>
          <w:iCs w:val="0"/>
          <w:color w:val="000000"/>
          <w:sz w:val="20"/>
          <w:szCs w:val="20"/>
          <w:u w:val="none"/>
          <w:vertAlign w:val="baseline"/>
        </w:rPr>
        <w:t>C(science drives innovation) = 1 </w:t>
      </w:r>
    </w:p>
    <w:p w14:paraId="0599064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interpolation weights are:</w:t>
      </w:r>
    </w:p>
    <w:p w14:paraId="1A16BE0A">
      <w:pPr>
        <w:pStyle w:val="10"/>
        <w:keepNext w:val="0"/>
        <w:keepLines w:val="0"/>
        <w:widowControl/>
        <w:suppressLineNumbers w:val="0"/>
        <w:bidi w:val="0"/>
        <w:spacing w:before="280" w:beforeAutospacing="0" w:after="0" w:afterAutospacing="0" w:line="18" w:lineRule="atLeast"/>
        <w:ind w:left="72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eastAsia="sans-serif" w:cs="Arial"/>
          <w:i w:val="0"/>
          <w:iCs w:val="0"/>
          <w:color w:val="000000"/>
          <w:sz w:val="20"/>
          <w:szCs w:val="20"/>
          <w:u w:val="none"/>
          <w:vertAlign w:val="baseline"/>
        </w:rPr>
        <w:t>λ</w:t>
      </w:r>
      <w:r>
        <w:rPr>
          <w:rFonts w:ascii="Cambria Math" w:hAnsi="Cambria Math" w:eastAsia="Cambria Math" w:cs="Cambria Math"/>
          <w:i w:val="0"/>
          <w:iCs w:val="0"/>
          <w:color w:val="000000"/>
          <w:sz w:val="20"/>
          <w:szCs w:val="20"/>
          <w:u w:val="none"/>
          <w:vertAlign w:val="baseline"/>
        </w:rPr>
        <w:t>₁</w:t>
      </w:r>
      <w:r>
        <w:rPr>
          <w:rFonts w:hint="default" w:ascii="Arial" w:hAnsi="Arial" w:eastAsia="sans-serif" w:cs="Arial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= 0.5 (Trigram) </w:t>
      </w:r>
    </w:p>
    <w:p w14:paraId="0A83FEC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ind w:left="72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eastAsia="sans-serif" w:cs="Arial"/>
          <w:i w:val="0"/>
          <w:iCs w:val="0"/>
          <w:color w:val="000000"/>
          <w:sz w:val="20"/>
          <w:szCs w:val="20"/>
          <w:u w:val="none"/>
          <w:vertAlign w:val="baseline"/>
        </w:rPr>
        <w:t>λ</w:t>
      </w:r>
      <w:r>
        <w:rPr>
          <w:rFonts w:hint="default" w:ascii="Cambria Math" w:hAnsi="Cambria Math" w:eastAsia="Cambria Math" w:cs="Cambria Math"/>
          <w:i w:val="0"/>
          <w:iCs w:val="0"/>
          <w:color w:val="000000"/>
          <w:sz w:val="20"/>
          <w:szCs w:val="20"/>
          <w:u w:val="none"/>
          <w:vertAlign w:val="baseline"/>
        </w:rPr>
        <w:t>₂</w:t>
      </w:r>
      <w:r>
        <w:rPr>
          <w:rFonts w:hint="default" w:ascii="Arial" w:hAnsi="Arial" w:eastAsia="sans-serif" w:cs="Arial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= 0.3 (Bigram) </w:t>
      </w:r>
    </w:p>
    <w:p w14:paraId="5DB0250C">
      <w:pPr>
        <w:pStyle w:val="10"/>
        <w:keepNext w:val="0"/>
        <w:keepLines w:val="0"/>
        <w:widowControl/>
        <w:suppressLineNumbers w:val="0"/>
        <w:bidi w:val="0"/>
        <w:spacing w:before="0" w:beforeAutospacing="0" w:after="280" w:afterAutospacing="0" w:line="18" w:lineRule="atLeast"/>
        <w:ind w:left="72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eastAsia="sans-serif" w:cs="Arial"/>
          <w:i w:val="0"/>
          <w:iCs w:val="0"/>
          <w:color w:val="000000"/>
          <w:sz w:val="20"/>
          <w:szCs w:val="20"/>
          <w:u w:val="none"/>
          <w:vertAlign w:val="baseline"/>
        </w:rPr>
        <w:t>λ</w:t>
      </w:r>
      <w:r>
        <w:rPr>
          <w:rFonts w:hint="default" w:ascii="Cambria Math" w:hAnsi="Cambria Math" w:eastAsia="Cambria Math" w:cs="Cambria Math"/>
          <w:i w:val="0"/>
          <w:iCs w:val="0"/>
          <w:color w:val="000000"/>
          <w:sz w:val="20"/>
          <w:szCs w:val="20"/>
          <w:u w:val="none"/>
          <w:vertAlign w:val="baseline"/>
        </w:rPr>
        <w:t>₃</w:t>
      </w:r>
      <w:r>
        <w:rPr>
          <w:rFonts w:hint="default" w:ascii="Arial" w:hAnsi="Arial" w:eastAsia="sans-serif" w:cs="Arial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= 0.2 (Unigram) </w:t>
      </w:r>
    </w:p>
    <w:p w14:paraId="15FD9A8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prediction probabilities after the word "science" are:</w:t>
      </w:r>
    </w:p>
    <w:p w14:paraId="4A394603">
      <w:pPr>
        <w:pStyle w:val="10"/>
        <w:keepNext w:val="0"/>
        <w:keepLines w:val="0"/>
        <w:widowControl/>
        <w:suppressLineNumbers w:val="0"/>
        <w:bidi w:val="0"/>
        <w:spacing w:before="280" w:beforeAutospacing="0" w:after="0" w:afterAutospacing="0" w:line="18" w:lineRule="atLeast"/>
        <w:ind w:left="72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eastAsia="sans-serif" w:cs="Arial"/>
          <w:i w:val="0"/>
          <w:iCs w:val="0"/>
          <w:color w:val="000000"/>
          <w:sz w:val="20"/>
          <w:szCs w:val="20"/>
          <w:u w:val="none"/>
          <w:vertAlign w:val="baseline"/>
        </w:rPr>
        <w:t>P(is) = 0.66 </w:t>
      </w:r>
    </w:p>
    <w:p w14:paraId="36429E0C">
      <w:pPr>
        <w:pStyle w:val="10"/>
        <w:keepNext w:val="0"/>
        <w:keepLines w:val="0"/>
        <w:widowControl/>
        <w:suppressLineNumbers w:val="0"/>
        <w:bidi w:val="0"/>
        <w:spacing w:before="0" w:beforeAutospacing="0" w:after="280" w:afterAutospacing="0" w:line="18" w:lineRule="atLeast"/>
        <w:ind w:left="72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eastAsia="sans-serif" w:cs="Arial"/>
          <w:i w:val="0"/>
          <w:iCs w:val="0"/>
          <w:color w:val="000000"/>
          <w:sz w:val="20"/>
          <w:szCs w:val="20"/>
          <w:u w:val="none"/>
          <w:vertAlign w:val="baseline"/>
        </w:rPr>
        <w:t>P(drives) = 0.33 </w:t>
      </w:r>
    </w:p>
    <w:p w14:paraId="02D869F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Arial" w:hAnsi="Arial" w:cs="Arial"/>
          <w:i w:val="0"/>
          <w:iCs w:val="0"/>
          <w:color w:val="1F4D78"/>
          <w:sz w:val="24"/>
          <w:szCs w:val="24"/>
          <w:u w:val="none"/>
          <w:vertAlign w:val="baseline"/>
        </w:rPr>
        <w:t>Questions</w:t>
      </w:r>
    </w:p>
    <w:p w14:paraId="437C1943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80" w:beforeAutospacing="0" w:after="0" w:afterAutospacing="0" w:line="18" w:lineRule="atLeast"/>
        <w:ind w:left="425" w:lef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Compute the Maximum Likelihood Estimate (MLE) of the Bigram Probability P(science | data). Interpret how this probability influences next-word prediction in a mobile keyboard application. </w:t>
      </w:r>
    </w:p>
    <w:p w14:paraId="5EBD5AA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8" w:lineRule="atLeast"/>
        <w:ind w:left="425" w:lef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A user types the unseen sequence "data science improves". Apply the Backoff Model and estimate the probability using lower-order n-grams. Explain why backoff is essential for real-time predictive text systems. </w:t>
      </w:r>
    </w:p>
    <w:p w14:paraId="0EFF49A5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8" w:lineRule="atLeast"/>
        <w:ind w:left="425" w:leftChars="0" w:hanging="425" w:firstLineChars="0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Using Deleted Interpolation, calculate the probability of the sequence "data science is". Discuss how interpolation balances reliability and coverage in sparse datasets. </w:t>
      </w:r>
    </w:p>
    <w:p w14:paraId="75E898D1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280" w:afterAutospacing="0" w:line="18" w:lineRule="atLeast"/>
        <w:ind w:left="425" w:leftChars="0" w:hanging="425" w:firstLineChars="0"/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Calculate the Entropy of the distribution P(is)=0.66 and P(drives)=0.33. Interpret the result and evaluate how entropy helps measure uncertainty and prediction confidence in intelligent keyboard systems. </w:t>
      </w:r>
    </w:p>
    <w:p w14:paraId="1C239586">
      <w:pPr>
        <w:rPr>
          <w:rFonts w:hint="default" w:ascii="Arial" w:hAnsi="Arial" w:cs="Arial"/>
          <w:b/>
          <w:bCs/>
          <w:i w:val="0"/>
          <w:iCs w:val="0"/>
          <w:color w:val="000000"/>
          <w:sz w:val="20"/>
          <w:szCs w:val="20"/>
          <w:u w:val="none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0"/>
          <w:szCs w:val="20"/>
          <w:u w:val="none"/>
          <w:lang w:val="en-US"/>
        </w:rPr>
        <w:br w:type="page"/>
      </w:r>
    </w:p>
    <w:p w14:paraId="67C05A43">
      <w:pP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0"/>
          <w:szCs w:val="20"/>
          <w:u w:val="none"/>
          <w:lang w:val="en-US"/>
        </w:rPr>
        <w:t>ANSWER:</w:t>
      </w:r>
    </w:p>
    <w:p w14:paraId="419BC3E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Given</w:t>
      </w:r>
    </w:p>
    <w:p w14:paraId="28FB78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C(data) = 3 </w:t>
      </w:r>
    </w:p>
    <w:p w14:paraId="5DC2D0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C(data science) = 3 </w:t>
      </w:r>
    </w:p>
    <w:p w14:paraId="20A43FE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Maximum Likelihood Estimate for a bigram is:</w:t>
      </w:r>
    </w:p>
    <w:p w14:paraId="3B799C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P(wi​∣wi−1​)=C(wi−1​)C(wi−1​,wi​)​ </w:t>
      </w:r>
    </w:p>
    <w:p w14:paraId="4AD4907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Therefore,</w:t>
      </w:r>
    </w:p>
    <w:p w14:paraId="6FE7EC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P(science∣data)=C(data)C(data science)​ P(science∣data)=33​=1.0 </w:t>
      </w:r>
    </w:p>
    <w:p w14:paraId="5ABA5A0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Answer</w:t>
      </w:r>
    </w:p>
    <w:p w14:paraId="7F8D4C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P(science∣data)=1.0​ </w:t>
      </w:r>
    </w:p>
    <w:p w14:paraId="29B07AE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This means that, in the given training corpus, every occurrence of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data</w:t>
      </w:r>
      <w:r>
        <w:rPr>
          <w:rFonts w:hint="default" w:ascii="Times New Roman" w:hAnsi="Times New Roman" w:cs="Times New Roman"/>
          <w:sz w:val="26"/>
          <w:szCs w:val="26"/>
        </w:rPr>
        <w:t xml:space="preserve"> is followed by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science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5E0A2B9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Interpretation</w:t>
      </w:r>
    </w:p>
    <w:p w14:paraId="0693F73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For a mobile keyboard, a probability of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1.0</w:t>
      </w:r>
      <w:r>
        <w:rPr>
          <w:rFonts w:hint="default" w:ascii="Times New Roman" w:hAnsi="Times New Roman" w:cs="Times New Roman"/>
          <w:sz w:val="26"/>
          <w:szCs w:val="26"/>
        </w:rPr>
        <w:t xml:space="preserve"> gives very high confidence that the next word after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data</w:t>
      </w:r>
      <w:r>
        <w:rPr>
          <w:rFonts w:hint="default" w:ascii="Times New Roman" w:hAnsi="Times New Roman" w:cs="Times New Roman"/>
          <w:sz w:val="26"/>
          <w:szCs w:val="26"/>
        </w:rPr>
        <w:t xml:space="preserve"> should be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science</w:t>
      </w:r>
      <w:r>
        <w:rPr>
          <w:rFonts w:hint="default" w:ascii="Times New Roman" w:hAnsi="Times New Roman" w:cs="Times New Roman"/>
          <w:sz w:val="26"/>
          <w:szCs w:val="26"/>
        </w:rPr>
        <w:t>. Therefore, when the user types:</w:t>
      </w:r>
    </w:p>
    <w:p w14:paraId="140BEEA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data</w:t>
      </w:r>
    </w:p>
    <w:p w14:paraId="5967B67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keyboard can strongly rank:</w:t>
      </w:r>
    </w:p>
    <w:p w14:paraId="50A3982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science</w:t>
      </w:r>
    </w:p>
    <w:p w14:paraId="32DCE37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as the top prediction.</w:t>
      </w:r>
    </w:p>
    <w:p w14:paraId="7061637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However, this confidence is based on a very small corpus. In a real keyboard system, relying only on MLE can cause problems when an unseen word sequence occurs. Therefore,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smoothing, backoff, and interpolation</w:t>
      </w:r>
      <w:r>
        <w:rPr>
          <w:rFonts w:hint="default" w:ascii="Times New Roman" w:hAnsi="Times New Roman" w:cs="Times New Roman"/>
          <w:sz w:val="26"/>
          <w:szCs w:val="26"/>
        </w:rPr>
        <w:t xml:space="preserve"> are required.</w:t>
      </w:r>
    </w:p>
    <w:p w14:paraId="274B615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Rubric Analysis</w:t>
      </w:r>
    </w:p>
    <w:p w14:paraId="07A46E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sz w:val="26"/>
          <w:szCs w:val="26"/>
        </w:rPr>
        <w:t>Understanding:</w:t>
      </w:r>
      <w:r>
        <w:rPr>
          <w:rFonts w:hint="default" w:ascii="Times New Roman" w:hAnsi="Times New Roman" w:cs="Times New Roman"/>
          <w:sz w:val="26"/>
          <w:szCs w:val="26"/>
        </w:rPr>
        <w:t xml:space="preserve"> Correctly identifies MLE and bigram probability. </w:t>
      </w:r>
    </w:p>
    <w:p w14:paraId="1A4013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sz w:val="26"/>
          <w:szCs w:val="26"/>
        </w:rPr>
        <w:t>Application:</w:t>
      </w:r>
      <w:r>
        <w:rPr>
          <w:rFonts w:hint="default" w:ascii="Times New Roman" w:hAnsi="Times New Roman" w:cs="Times New Roman"/>
          <w:sz w:val="26"/>
          <w:szCs w:val="26"/>
        </w:rPr>
        <w:t xml:space="preserve"> Applies corpus counts directly. </w:t>
      </w:r>
    </w:p>
    <w:p w14:paraId="75AA92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sz w:val="26"/>
          <w:szCs w:val="26"/>
        </w:rPr>
        <w:t>Analysis:</w:t>
      </w:r>
      <w:r>
        <w:rPr>
          <w:rFonts w:hint="default" w:ascii="Times New Roman" w:hAnsi="Times New Roman" w:cs="Times New Roman"/>
          <w:sz w:val="26"/>
          <w:szCs w:val="26"/>
        </w:rPr>
        <w:t xml:space="preserve"> Recognizes both high confidence and sparse-data limitations. </w:t>
      </w:r>
    </w:p>
    <w:p w14:paraId="0FB25C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sz w:val="26"/>
          <w:szCs w:val="26"/>
        </w:rPr>
        <w:t>Solution Design:</w:t>
      </w:r>
      <w:r>
        <w:rPr>
          <w:rFonts w:hint="default" w:ascii="Times New Roman" w:hAnsi="Times New Roman" w:cs="Times New Roman"/>
          <w:sz w:val="26"/>
          <w:szCs w:val="26"/>
        </w:rPr>
        <w:t xml:space="preserve"> MLE can be combined with smoothing/backoff. </w:t>
      </w:r>
    </w:p>
    <w:p w14:paraId="77366B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sz w:val="26"/>
          <w:szCs w:val="26"/>
        </w:rPr>
        <w:t>Clarity:</w:t>
      </w:r>
      <w:r>
        <w:rPr>
          <w:rFonts w:hint="default" w:ascii="Times New Roman" w:hAnsi="Times New Roman" w:cs="Times New Roman"/>
          <w:sz w:val="26"/>
          <w:szCs w:val="26"/>
        </w:rPr>
        <w:t xml:space="preserve"> Calculation and interpretation are clearly presented. </w:t>
      </w:r>
    </w:p>
    <w:p w14:paraId="02C48D0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3076E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Q2. Apply the Backoff Model to "data science improves"</w:t>
      </w:r>
    </w:p>
    <w:p w14:paraId="453878E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sequence is:</w:t>
      </w:r>
    </w:p>
    <w:p w14:paraId="4ACB943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data → science → improves</w:t>
      </w:r>
    </w:p>
    <w:p w14:paraId="2FED211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corpus contains:</w:t>
      </w:r>
    </w:p>
    <w:p w14:paraId="58BEF4F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data science</w:t>
      </w:r>
    </w:p>
    <w:p w14:paraId="54CDDAD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but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does not contain "improves"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718F929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For a trigram model, we would initially try:</w:t>
      </w:r>
    </w:p>
    <w:p w14:paraId="0A9EF4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P(improves∣data,science) </w:t>
      </w:r>
    </w:p>
    <w:p w14:paraId="260E02B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Since this trigram is unseen:</w:t>
      </w:r>
    </w:p>
    <w:p w14:paraId="7E8B9A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C(data,science,improves)=0 </w:t>
      </w:r>
    </w:p>
    <w:p w14:paraId="369BCF0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Therefore, the higher-order model cannot directly estimate it.</w:t>
      </w:r>
    </w:p>
    <w:p w14:paraId="6B6DC32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Backoff Process</w:t>
      </w:r>
    </w:p>
    <w:p w14:paraId="2A8F640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 backoff model successively uses lower-order models:</w:t>
      </w:r>
    </w:p>
    <w:p w14:paraId="5BCCDC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P(improves∣data,science) </w:t>
      </w:r>
    </w:p>
    <w:p w14:paraId="7AF23CB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unavailable, back off to:</w:t>
      </w:r>
    </w:p>
    <w:p w14:paraId="3B5450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P(improves∣science) </w:t>
      </w:r>
    </w:p>
    <w:p w14:paraId="704223A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If that is also unavailable, back off to:</w:t>
      </w:r>
    </w:p>
    <w:p w14:paraId="38B0C2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P(improves) </w:t>
      </w:r>
    </w:p>
    <w:p w14:paraId="62ACD32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In the given corpus,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improves does not occur at all</w:t>
      </w:r>
      <w:r>
        <w:rPr>
          <w:rFonts w:hint="default" w:ascii="Times New Roman" w:hAnsi="Times New Roman" w:cs="Times New Roman"/>
          <w:sz w:val="26"/>
          <w:szCs w:val="26"/>
        </w:rPr>
        <w:t>. Therefore:</w:t>
      </w:r>
    </w:p>
    <w:p w14:paraId="2BBF07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C(improves)=0 </w:t>
      </w:r>
    </w:p>
    <w:p w14:paraId="501ADCE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and its unigram MLE is:</w:t>
      </w:r>
    </w:p>
    <w:p w14:paraId="48846C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P(improves)=0 </w:t>
      </w:r>
    </w:p>
    <w:p w14:paraId="32C5E8E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Hence, with the supplied corpus and without an additional smoothing mechanism:</w:t>
      </w:r>
    </w:p>
    <w:p w14:paraId="7E3ACD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P(improves∣data,science)=0​ </w:t>
      </w:r>
    </w:p>
    <w:p w14:paraId="0BA280F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Important Observation</w:t>
      </w:r>
    </w:p>
    <w:p w14:paraId="48E8107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A practical backoff system normally combines backoff with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smoothing</w:t>
      </w:r>
      <w:r>
        <w:rPr>
          <w:rFonts w:hint="default" w:ascii="Times New Roman" w:hAnsi="Times New Roman" w:cs="Times New Roman"/>
          <w:sz w:val="26"/>
          <w:szCs w:val="26"/>
        </w:rPr>
        <w:t>. For example, an unknown-word probability or a small floor probability could be assigned to unseen words.</w:t>
      </w:r>
    </w:p>
    <w:p w14:paraId="35BFD93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Why Backoff is Essential</w:t>
      </w:r>
    </w:p>
    <w:p w14:paraId="395437F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Backoff is important in predictive keyboards because users continuously generate new combinations such as:</w:t>
      </w:r>
    </w:p>
    <w:p w14:paraId="0E738D7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data science improves</w:t>
      </w:r>
    </w:p>
    <w:p w14:paraId="1A30B49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data science applications</w:t>
      </w:r>
    </w:p>
    <w:p w14:paraId="2E88537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data science careers</w:t>
      </w:r>
    </w:p>
    <w:p w14:paraId="03081E8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 small training corpus cannot contain every possible sequence.</w:t>
      </w:r>
    </w:p>
    <w:p w14:paraId="1E187B1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Backoff allows the system to move from:</w:t>
      </w:r>
    </w:p>
    <w:p w14:paraId="10DC6B2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Trigram → Bigram → Unigram</w:t>
      </w:r>
    </w:p>
    <w:p w14:paraId="3C88BBF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instead of immediately failing when a higher-order sequence is unseen.</w:t>
      </w:r>
    </w:p>
    <w:p w14:paraId="2F53FA4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Solution Design</w:t>
      </w:r>
    </w:p>
    <w:p w14:paraId="128280C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 practical predictive keyboard can use:</w:t>
      </w:r>
    </w:p>
    <w:p w14:paraId="0AD6335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User Input</w:t>
      </w:r>
    </w:p>
    <w:p w14:paraId="78DEA09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↓</w:t>
      </w:r>
    </w:p>
    <w:p w14:paraId="1D59769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Trigram Model</w:t>
      </w:r>
    </w:p>
    <w:p w14:paraId="4ABBED5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↓</w:t>
      </w:r>
    </w:p>
    <w:p w14:paraId="64A0B9E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If unseen</w:t>
      </w:r>
    </w:p>
    <w:p w14:paraId="7784596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↓</w:t>
      </w:r>
    </w:p>
    <w:p w14:paraId="6C8EAC8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Bigram Model</w:t>
      </w:r>
    </w:p>
    <w:p w14:paraId="21F9D79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↓</w:t>
      </w:r>
    </w:p>
    <w:p w14:paraId="1D6C799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If unseen</w:t>
      </w:r>
    </w:p>
    <w:p w14:paraId="778B312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↓</w:t>
      </w:r>
    </w:p>
    <w:p w14:paraId="51ED245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Unigram / Unknown-word Model</w:t>
      </w:r>
    </w:p>
    <w:p w14:paraId="0666A38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↓</w:t>
      </w:r>
    </w:p>
    <w:p w14:paraId="6E70974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Next-word Prediction</w:t>
      </w:r>
    </w:p>
    <w:p w14:paraId="7AB6CB9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Thus, backoff improves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coverage and robustness</w:t>
      </w:r>
      <w:r>
        <w:rPr>
          <w:rFonts w:hint="default" w:ascii="Times New Roman" w:hAnsi="Times New Roman" w:cs="Times New Roman"/>
          <w:sz w:val="26"/>
          <w:szCs w:val="26"/>
        </w:rPr>
        <w:t xml:space="preserve"> in real-time prediction.</w:t>
      </w:r>
    </w:p>
    <w:p w14:paraId="30A0D70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0E5F1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Q3. Using Deleted Interpolation, calculate the probability of "data science is"</w:t>
      </w:r>
    </w:p>
    <w:p w14:paraId="0C2BDF4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Deleted interpolation combines probabilities from different n-gram levels.</w:t>
      </w:r>
    </w:p>
    <w:p w14:paraId="6BFA389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Given:</w:t>
      </w:r>
    </w:p>
    <w:p w14:paraId="1D2B5D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λ1​=0.5 </w:t>
      </w:r>
    </w:p>
    <w:p w14:paraId="0A18256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for trigram,</w:t>
      </w:r>
    </w:p>
    <w:p w14:paraId="57A039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λ2​=0.3 </w:t>
      </w:r>
    </w:p>
    <w:p w14:paraId="3063043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for bigram, and</w:t>
      </w:r>
    </w:p>
    <w:p w14:paraId="53B051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λ3​=0.2 </w:t>
      </w:r>
    </w:p>
    <w:p w14:paraId="3701621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for unigram.</w:t>
      </w:r>
    </w:p>
    <w:p w14:paraId="1392180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interpolation formula is:</w:t>
      </w:r>
    </w:p>
    <w:p w14:paraId="4BA2A4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Pinterp​(is∣data,science)=λ1​P(is∣data,science)+λ2​P(is∣science)+λ3​P(is) </w:t>
      </w:r>
    </w:p>
    <w:p w14:paraId="41A9222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Step 1: Trigram Probability</w:t>
      </w:r>
    </w:p>
    <w:p w14:paraId="7F24958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Given:</w:t>
      </w:r>
    </w:p>
    <w:p w14:paraId="287F5C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C(data,science,is)=1 </w:t>
      </w:r>
    </w:p>
    <w:p w14:paraId="4207758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and:</w:t>
      </w:r>
    </w:p>
    <w:p w14:paraId="6F576E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C(data,science)=3 </w:t>
      </w:r>
    </w:p>
    <w:p w14:paraId="3402588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Therefore:</w:t>
      </w:r>
    </w:p>
    <w:p w14:paraId="628107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P(is∣data,science)=31​=0.3333 </w:t>
      </w:r>
    </w:p>
    <w:p w14:paraId="4A0ED68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Step 2: Bigram Probability</w:t>
      </w:r>
    </w:p>
    <w:p w14:paraId="4045864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Given:</w:t>
      </w:r>
    </w:p>
    <w:p w14:paraId="2EB695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C(science,is)=2 </w:t>
      </w:r>
    </w:p>
    <w:p w14:paraId="488D04D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and:</w:t>
      </w:r>
    </w:p>
    <w:p w14:paraId="673F13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C(science)=3 </w:t>
      </w:r>
    </w:p>
    <w:p w14:paraId="0C2DBA6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Therefore:</w:t>
      </w:r>
    </w:p>
    <w:p w14:paraId="6F5E45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P(is∣science)=32​=0.6667 </w:t>
      </w:r>
    </w:p>
    <w:p w14:paraId="32A8311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Step 3: Unigram Probability</w:t>
      </w:r>
    </w:p>
    <w:p w14:paraId="60950FB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corpus is:</w:t>
      </w:r>
    </w:p>
    <w:p w14:paraId="72F4440A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Data science is powerful, data science drives innovation, data science is evolving.</w:t>
      </w:r>
    </w:p>
    <w:p w14:paraId="34EA77E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word counts are: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8"/>
        <w:gridCol w:w="769"/>
      </w:tblGrid>
      <w:tr w14:paraId="0F428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1DAE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Word</w:t>
            </w:r>
          </w:p>
        </w:tc>
        <w:tc>
          <w:tcPr>
            <w:tcW w:w="0" w:type="auto"/>
            <w:shd w:val="clear"/>
            <w:vAlign w:val="center"/>
          </w:tcPr>
          <w:p w14:paraId="6343F1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Count</w:t>
            </w:r>
          </w:p>
        </w:tc>
      </w:tr>
      <w:tr w14:paraId="79BF6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7BEB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data</w:t>
            </w:r>
          </w:p>
        </w:tc>
        <w:tc>
          <w:tcPr>
            <w:tcW w:w="0" w:type="auto"/>
            <w:shd w:val="clear"/>
            <w:vAlign w:val="center"/>
          </w:tcPr>
          <w:p w14:paraId="2AF7DD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</w:tr>
      <w:tr w14:paraId="7309C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8758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science</w:t>
            </w:r>
          </w:p>
        </w:tc>
        <w:tc>
          <w:tcPr>
            <w:tcW w:w="0" w:type="auto"/>
            <w:shd w:val="clear"/>
            <w:vAlign w:val="center"/>
          </w:tcPr>
          <w:p w14:paraId="07D5A7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</w:tr>
      <w:tr w14:paraId="77FC1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5540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is</w:t>
            </w:r>
          </w:p>
        </w:tc>
        <w:tc>
          <w:tcPr>
            <w:tcW w:w="0" w:type="auto"/>
            <w:shd w:val="clear"/>
            <w:vAlign w:val="center"/>
          </w:tcPr>
          <w:p w14:paraId="244675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2</w:t>
            </w:r>
          </w:p>
        </w:tc>
      </w:tr>
      <w:tr w14:paraId="777BA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5B6A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powerful</w:t>
            </w:r>
          </w:p>
        </w:tc>
        <w:tc>
          <w:tcPr>
            <w:tcW w:w="0" w:type="auto"/>
            <w:shd w:val="clear"/>
            <w:vAlign w:val="center"/>
          </w:tcPr>
          <w:p w14:paraId="052776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</w:tr>
      <w:tr w14:paraId="317CC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9288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drives</w:t>
            </w:r>
          </w:p>
        </w:tc>
        <w:tc>
          <w:tcPr>
            <w:tcW w:w="0" w:type="auto"/>
            <w:shd w:val="clear"/>
            <w:vAlign w:val="center"/>
          </w:tcPr>
          <w:p w14:paraId="23AF4C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</w:tr>
      <w:tr w14:paraId="3CE90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BA6A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innovation</w:t>
            </w:r>
          </w:p>
        </w:tc>
        <w:tc>
          <w:tcPr>
            <w:tcW w:w="0" w:type="auto"/>
            <w:shd w:val="clear"/>
            <w:vAlign w:val="center"/>
          </w:tcPr>
          <w:p w14:paraId="64A492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</w:tr>
      <w:tr w14:paraId="27CDA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AF99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evolving</w:t>
            </w:r>
          </w:p>
        </w:tc>
        <w:tc>
          <w:tcPr>
            <w:tcW w:w="0" w:type="auto"/>
            <w:shd w:val="clear"/>
            <w:vAlign w:val="center"/>
          </w:tcPr>
          <w:p w14:paraId="0F3E03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</w:tr>
      <w:tr w14:paraId="5F29C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76C3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0058B9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12</w:t>
            </w:r>
          </w:p>
        </w:tc>
      </w:tr>
    </w:tbl>
    <w:p w14:paraId="3FED141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Therefore:</w:t>
      </w:r>
    </w:p>
    <w:p w14:paraId="212F64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P(is)=122​=0.1667 </w:t>
      </w:r>
    </w:p>
    <w:p w14:paraId="36C42A1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Step 4: Interpolation</w:t>
      </w:r>
    </w:p>
    <w:p w14:paraId="20E7F7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Pinterp​=(0.5)(0.3333)+(0.3)(0.6667)+(0.2)(0.1667) =0.1667+0.2000+0.0333 Pinterp​(is∣data,science)=0.40​ </w:t>
      </w:r>
    </w:p>
    <w:p w14:paraId="38B8592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Sequence Probability</w:t>
      </w:r>
    </w:p>
    <w:p w14:paraId="23D5085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If the question is interpreted as the probability of the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complete sequence</w:t>
      </w:r>
      <w:r>
        <w:rPr>
          <w:rFonts w:hint="default" w:ascii="Times New Roman" w:hAnsi="Times New Roman" w:cs="Times New Roman"/>
          <w:sz w:val="26"/>
          <w:szCs w:val="26"/>
        </w:rPr>
        <w:t>:</w:t>
      </w:r>
    </w:p>
    <w:p w14:paraId="5F4BA7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P(data,science,is)=P(data)P(science∣data)P(is∣data,science) </w:t>
      </w:r>
    </w:p>
    <w:p w14:paraId="710660F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Here:</w:t>
      </w:r>
    </w:p>
    <w:p w14:paraId="6BEC63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P(data)=123​=0.25 </w:t>
      </w:r>
    </w:p>
    <w:p w14:paraId="007F655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and:</w:t>
      </w:r>
    </w:p>
    <w:p w14:paraId="349DBE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P(science∣data)=1 </w:t>
      </w:r>
    </w:p>
    <w:p w14:paraId="283239C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Therefore:</w:t>
      </w:r>
    </w:p>
    <w:p w14:paraId="3A26A6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P(data,science,is)=0.25×1×0.40 P(data,science,is)=0.10​ </w:t>
      </w:r>
    </w:p>
    <w:p w14:paraId="05E1BA6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Interpretation</w:t>
      </w:r>
    </w:p>
    <w:p w14:paraId="4B6AE0A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Deleted interpolation combines:</w:t>
      </w:r>
    </w:p>
    <w:p w14:paraId="4AF1A6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sz w:val="26"/>
          <w:szCs w:val="26"/>
        </w:rPr>
        <w:t>Trigram:</w:t>
      </w:r>
      <w:r>
        <w:rPr>
          <w:rFonts w:hint="default" w:ascii="Times New Roman" w:hAnsi="Times New Roman" w:cs="Times New Roman"/>
          <w:sz w:val="26"/>
          <w:szCs w:val="26"/>
        </w:rPr>
        <w:t xml:space="preserve"> high contextual specificity </w:t>
      </w:r>
    </w:p>
    <w:p w14:paraId="71B12D7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sz w:val="26"/>
          <w:szCs w:val="26"/>
        </w:rPr>
        <w:t>Bigram:</w:t>
      </w:r>
      <w:r>
        <w:rPr>
          <w:rFonts w:hint="default" w:ascii="Times New Roman" w:hAnsi="Times New Roman" w:cs="Times New Roman"/>
          <w:sz w:val="26"/>
          <w:szCs w:val="26"/>
        </w:rPr>
        <w:t xml:space="preserve"> broader contextual information </w:t>
      </w:r>
    </w:p>
    <w:p w14:paraId="1B11A6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sz w:val="26"/>
          <w:szCs w:val="26"/>
        </w:rPr>
        <w:t>Unigram:</w:t>
      </w:r>
      <w:r>
        <w:rPr>
          <w:rFonts w:hint="default" w:ascii="Times New Roman" w:hAnsi="Times New Roman" w:cs="Times New Roman"/>
          <w:sz w:val="26"/>
          <w:szCs w:val="26"/>
        </w:rPr>
        <w:t xml:space="preserve"> general word frequency </w:t>
      </w:r>
    </w:p>
    <w:p w14:paraId="7D2CAD6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result is more reliable than depending on only one model.</w:t>
      </w:r>
    </w:p>
    <w:p w14:paraId="3464DD8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interpolation therefore provides a balance between:</w:t>
      </w:r>
    </w:p>
    <w:p w14:paraId="5B68ED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Reliability + Coverage​ </w:t>
      </w:r>
    </w:p>
    <w:p w14:paraId="00570BB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This is especially useful for mobile keyboards because users frequently type sequences that were not observed exactly in the training corpus.</w:t>
      </w:r>
    </w:p>
    <w:p w14:paraId="1E1AE01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EEBB4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Q4. Calculate the Entropy of P(is) = 0.66 and P(drives) = 0.33</w:t>
      </w:r>
    </w:p>
    <w:p w14:paraId="4AC3325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Entropy is calculated using:</w:t>
      </w:r>
    </w:p>
    <w:p w14:paraId="328944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H(X)=−∑P(x)log2​P(x) </w:t>
      </w:r>
    </w:p>
    <w:p w14:paraId="15AA8D5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Therefore:</w:t>
      </w:r>
    </w:p>
    <w:p w14:paraId="183374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H=−(0.66log2​0.66+0.33log2​0.33) H≈0.9235 </w:t>
      </w:r>
    </w:p>
    <w:p w14:paraId="68AC182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Therefore:</w:t>
      </w:r>
    </w:p>
    <w:p w14:paraId="015400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H≈0.92 bits​ </w:t>
      </w:r>
    </w:p>
    <w:p w14:paraId="43185255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Note: The supplied probabilities sum to 0.99 because of rounding. If normalized to sum exactly to 1, the entropy is approximately 0.92 bits as well.</w:t>
      </w:r>
    </w:p>
    <w:p w14:paraId="3CE31B5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Interpretation</w:t>
      </w:r>
    </w:p>
    <w:p w14:paraId="1D90B98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two possible predictions are: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0"/>
        <w:gridCol w:w="1332"/>
      </w:tblGrid>
      <w:tr w14:paraId="6661B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F5A07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Next Word</w:t>
            </w:r>
          </w:p>
        </w:tc>
        <w:tc>
          <w:tcPr>
            <w:tcW w:w="0" w:type="auto"/>
            <w:shd w:val="clear"/>
            <w:vAlign w:val="center"/>
          </w:tcPr>
          <w:p w14:paraId="182557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Probability</w:t>
            </w:r>
          </w:p>
        </w:tc>
      </w:tr>
      <w:tr w14:paraId="20EE2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4328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is</w:t>
            </w:r>
          </w:p>
        </w:tc>
        <w:tc>
          <w:tcPr>
            <w:tcW w:w="0" w:type="auto"/>
            <w:shd w:val="clear"/>
            <w:vAlign w:val="center"/>
          </w:tcPr>
          <w:p w14:paraId="49FF67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0.66</w:t>
            </w:r>
          </w:p>
        </w:tc>
      </w:tr>
      <w:tr w14:paraId="5E6B3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7207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drives</w:t>
            </w:r>
          </w:p>
        </w:tc>
        <w:tc>
          <w:tcPr>
            <w:tcW w:w="0" w:type="auto"/>
            <w:shd w:val="clear"/>
            <w:vAlign w:val="center"/>
          </w:tcPr>
          <w:p w14:paraId="60E111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0.33</w:t>
            </w:r>
          </w:p>
        </w:tc>
      </w:tr>
    </w:tbl>
    <w:p w14:paraId="030650C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The probability of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is</w:t>
      </w:r>
      <w:r>
        <w:rPr>
          <w:rFonts w:hint="default" w:ascii="Times New Roman" w:hAnsi="Times New Roman" w:cs="Times New Roman"/>
          <w:sz w:val="26"/>
          <w:szCs w:val="26"/>
        </w:rPr>
        <w:t xml:space="preserve"> is significantly higher, so the keyboard has a relatively strong prediction preference.</w:t>
      </w:r>
    </w:p>
    <w:p w14:paraId="65CE303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Entropy measures uncertainty:</w:t>
      </w:r>
    </w:p>
    <w:p w14:paraId="055E36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sz w:val="26"/>
          <w:szCs w:val="26"/>
        </w:rPr>
        <w:t>Low entropy:</w:t>
      </w:r>
      <w:r>
        <w:rPr>
          <w:rFonts w:hint="default" w:ascii="Times New Roman" w:hAnsi="Times New Roman" w:cs="Times New Roman"/>
          <w:sz w:val="26"/>
          <w:szCs w:val="26"/>
        </w:rPr>
        <w:t xml:space="preserve"> prediction is more certain. </w:t>
      </w:r>
    </w:p>
    <w:p w14:paraId="27C36ED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sz w:val="26"/>
          <w:szCs w:val="26"/>
        </w:rPr>
        <w:t>High entropy:</w:t>
      </w:r>
      <w:r>
        <w:rPr>
          <w:rFonts w:hint="default" w:ascii="Times New Roman" w:hAnsi="Times New Roman" w:cs="Times New Roman"/>
          <w:sz w:val="26"/>
          <w:szCs w:val="26"/>
        </w:rPr>
        <w:t xml:space="preserve"> prediction is more uncertain. </w:t>
      </w:r>
    </w:p>
    <w:p w14:paraId="40089EE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For a two-word distribution, the maximum entropy is approximately:</w:t>
      </w:r>
    </w:p>
    <w:p w14:paraId="3405F4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1 bit </w:t>
      </w:r>
    </w:p>
    <w:p w14:paraId="3CC52C9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obtained value of approximately:</w:t>
      </w:r>
    </w:p>
    <w:p w14:paraId="61D656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0.92 bits </w:t>
      </w:r>
    </w:p>
    <w:p w14:paraId="2D6F7A1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indicates a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moderate-to-high level of uncertainty</w:t>
      </w:r>
      <w:r>
        <w:rPr>
          <w:rFonts w:hint="default" w:ascii="Times New Roman" w:hAnsi="Times New Roman" w:cs="Times New Roman"/>
          <w:sz w:val="26"/>
          <w:szCs w:val="26"/>
        </w:rPr>
        <w:t>, because both candidate words have meaningful probabilities.</w:t>
      </w:r>
    </w:p>
    <w:p w14:paraId="4125EEC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Application to Smart Keyboard</w:t>
      </w:r>
    </w:p>
    <w:p w14:paraId="18FB2CF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keyboard can use entropy to determine how confident it should be.</w:t>
      </w:r>
    </w:p>
    <w:p w14:paraId="3552B9A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Low entropy</w:t>
      </w:r>
    </w:p>
    <w:p w14:paraId="52C3273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↓</w:t>
      </w:r>
    </w:p>
    <w:p w14:paraId="6C21325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High confidence</w:t>
      </w:r>
    </w:p>
    <w:p w14:paraId="5F0CB83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↓</w:t>
      </w:r>
    </w:p>
    <w:p w14:paraId="0FE98F9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Show fewer/high-confidence suggestions</w:t>
      </w:r>
    </w:p>
    <w:p w14:paraId="7C0C5FB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</w:p>
    <w:p w14:paraId="50A7A58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High entropy</w:t>
      </w:r>
    </w:p>
    <w:p w14:paraId="5327CEF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↓</w:t>
      </w:r>
    </w:p>
    <w:p w14:paraId="341E972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Low confidence</w:t>
      </w:r>
    </w:p>
    <w:p w14:paraId="61EE2FB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↓</w:t>
      </w:r>
    </w:p>
    <w:p w14:paraId="1920F0F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Show more alternative suggestions</w:t>
      </w:r>
    </w:p>
    <w:p w14:paraId="6A213DA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Thus, entropy provides a quantitative measure of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prediction uncertainty and confidence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6F7533D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74533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br w:type="page"/>
      </w:r>
    </w:p>
    <w:p w14:paraId="61EE68B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CASE STUDY 2 – AI-Powered Customer Support Chatbot</w:t>
      </w:r>
    </w:p>
    <w:p w14:paraId="499CEB1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Q1. Assign Penn Treebank POS Tags to Both Sentences</w:t>
      </w:r>
    </w:p>
    <w:p w14:paraId="6486F27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Sentence 1</w:t>
      </w:r>
    </w:p>
    <w:p w14:paraId="1D3FAEE0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"Book a flight ticket now."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5"/>
        <w:gridCol w:w="1065"/>
        <w:gridCol w:w="2927"/>
      </w:tblGrid>
      <w:tr w14:paraId="382BB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AE333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Word</w:t>
            </w:r>
          </w:p>
        </w:tc>
        <w:tc>
          <w:tcPr>
            <w:tcW w:w="0" w:type="auto"/>
            <w:shd w:val="clear"/>
            <w:vAlign w:val="center"/>
          </w:tcPr>
          <w:p w14:paraId="48381E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POS Tag</w:t>
            </w:r>
          </w:p>
        </w:tc>
        <w:tc>
          <w:tcPr>
            <w:tcW w:w="0" w:type="auto"/>
            <w:shd w:val="clear"/>
            <w:vAlign w:val="center"/>
          </w:tcPr>
          <w:p w14:paraId="19A840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Explanation</w:t>
            </w:r>
          </w:p>
        </w:tc>
      </w:tr>
      <w:tr w14:paraId="3DD4A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D089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Book</w:t>
            </w:r>
          </w:p>
        </w:tc>
        <w:tc>
          <w:tcPr>
            <w:tcW w:w="0" w:type="auto"/>
            <w:shd w:val="clear"/>
            <w:vAlign w:val="center"/>
          </w:tcPr>
          <w:p w14:paraId="7B0241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VB</w:t>
            </w:r>
          </w:p>
        </w:tc>
        <w:tc>
          <w:tcPr>
            <w:tcW w:w="0" w:type="auto"/>
            <w:shd w:val="clear"/>
            <w:vAlign w:val="center"/>
          </w:tcPr>
          <w:p w14:paraId="0D0FFB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Base-form verb / command</w:t>
            </w:r>
          </w:p>
        </w:tc>
      </w:tr>
      <w:tr w14:paraId="7EB70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380D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42EB12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DT</w:t>
            </w:r>
          </w:p>
        </w:tc>
        <w:tc>
          <w:tcPr>
            <w:tcW w:w="0" w:type="auto"/>
            <w:shd w:val="clear"/>
            <w:vAlign w:val="center"/>
          </w:tcPr>
          <w:p w14:paraId="2D4A02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Determiner</w:t>
            </w:r>
          </w:p>
        </w:tc>
      </w:tr>
      <w:tr w14:paraId="7459B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001F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flight</w:t>
            </w:r>
          </w:p>
        </w:tc>
        <w:tc>
          <w:tcPr>
            <w:tcW w:w="0" w:type="auto"/>
            <w:shd w:val="clear"/>
            <w:vAlign w:val="center"/>
          </w:tcPr>
          <w:p w14:paraId="6579D9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NN</w:t>
            </w:r>
          </w:p>
        </w:tc>
        <w:tc>
          <w:tcPr>
            <w:tcW w:w="0" w:type="auto"/>
            <w:shd w:val="clear"/>
            <w:vAlign w:val="center"/>
          </w:tcPr>
          <w:p w14:paraId="1DEF5A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Noun used as modifier</w:t>
            </w:r>
          </w:p>
        </w:tc>
      </w:tr>
      <w:tr w14:paraId="14FDC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9462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ticket</w:t>
            </w:r>
          </w:p>
        </w:tc>
        <w:tc>
          <w:tcPr>
            <w:tcW w:w="0" w:type="auto"/>
            <w:shd w:val="clear"/>
            <w:vAlign w:val="center"/>
          </w:tcPr>
          <w:p w14:paraId="58154A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NN</w:t>
            </w:r>
          </w:p>
        </w:tc>
        <w:tc>
          <w:tcPr>
            <w:tcW w:w="0" w:type="auto"/>
            <w:shd w:val="clear"/>
            <w:vAlign w:val="center"/>
          </w:tcPr>
          <w:p w14:paraId="0E0569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Noun</w:t>
            </w:r>
          </w:p>
        </w:tc>
      </w:tr>
      <w:tr w14:paraId="62983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709F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now</w:t>
            </w:r>
          </w:p>
        </w:tc>
        <w:tc>
          <w:tcPr>
            <w:tcW w:w="0" w:type="auto"/>
            <w:shd w:val="clear"/>
            <w:vAlign w:val="center"/>
          </w:tcPr>
          <w:p w14:paraId="383941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RB</w:t>
            </w:r>
          </w:p>
        </w:tc>
        <w:tc>
          <w:tcPr>
            <w:tcW w:w="0" w:type="auto"/>
            <w:shd w:val="clear"/>
            <w:vAlign w:val="center"/>
          </w:tcPr>
          <w:p w14:paraId="319467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Adverb</w:t>
            </w:r>
          </w:p>
        </w:tc>
      </w:tr>
    </w:tbl>
    <w:p w14:paraId="3750443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Therefore:</w:t>
      </w:r>
    </w:p>
    <w:p w14:paraId="4C27C5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Book/VB a/DT flight/NN ticket/NN now/RB​ </w:t>
      </w:r>
    </w:p>
    <w:p w14:paraId="472F915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Why is "Book" a Verb?</w:t>
      </w:r>
    </w:p>
    <w:p w14:paraId="5A3E096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word occurs at the beginning of an imperative sentence:</w:t>
      </w:r>
    </w:p>
    <w:p w14:paraId="6001E61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Book a flight ticket now.</w:t>
      </w:r>
    </w:p>
    <w:p w14:paraId="7C6508F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It represents an action requested from the user.</w:t>
      </w:r>
    </w:p>
    <w:p w14:paraId="0F99270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Therefore:</w:t>
      </w:r>
    </w:p>
    <w:p w14:paraId="57DBB93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Book → VB</w:t>
      </w:r>
    </w:p>
    <w:p w14:paraId="5209EDE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51CE2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Sentence 2</w:t>
      </w:r>
    </w:p>
    <w:p w14:paraId="09C35209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"This book is interesting."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3"/>
        <w:gridCol w:w="1065"/>
        <w:gridCol w:w="3678"/>
      </w:tblGrid>
      <w:tr w14:paraId="75411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0E618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Word</w:t>
            </w:r>
          </w:p>
        </w:tc>
        <w:tc>
          <w:tcPr>
            <w:tcW w:w="0" w:type="auto"/>
            <w:shd w:val="clear"/>
            <w:vAlign w:val="center"/>
          </w:tcPr>
          <w:p w14:paraId="7EE179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POS Tag</w:t>
            </w:r>
          </w:p>
        </w:tc>
        <w:tc>
          <w:tcPr>
            <w:tcW w:w="0" w:type="auto"/>
            <w:shd w:val="clear"/>
            <w:vAlign w:val="center"/>
          </w:tcPr>
          <w:p w14:paraId="1E6F6C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Explanation</w:t>
            </w:r>
          </w:p>
        </w:tc>
      </w:tr>
      <w:tr w14:paraId="27E3A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3C11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This</w:t>
            </w:r>
          </w:p>
        </w:tc>
        <w:tc>
          <w:tcPr>
            <w:tcW w:w="0" w:type="auto"/>
            <w:shd w:val="clear"/>
            <w:vAlign w:val="center"/>
          </w:tcPr>
          <w:p w14:paraId="2717EC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DT</w:t>
            </w:r>
          </w:p>
        </w:tc>
        <w:tc>
          <w:tcPr>
            <w:tcW w:w="0" w:type="auto"/>
            <w:shd w:val="clear"/>
            <w:vAlign w:val="center"/>
          </w:tcPr>
          <w:p w14:paraId="5D0DBB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Determiner</w:t>
            </w:r>
          </w:p>
        </w:tc>
      </w:tr>
      <w:tr w14:paraId="4CCBE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3C45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book</w:t>
            </w:r>
          </w:p>
        </w:tc>
        <w:tc>
          <w:tcPr>
            <w:tcW w:w="0" w:type="auto"/>
            <w:shd w:val="clear"/>
            <w:vAlign w:val="center"/>
          </w:tcPr>
          <w:p w14:paraId="7F4569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NN</w:t>
            </w:r>
          </w:p>
        </w:tc>
        <w:tc>
          <w:tcPr>
            <w:tcW w:w="0" w:type="auto"/>
            <w:shd w:val="clear"/>
            <w:vAlign w:val="center"/>
          </w:tcPr>
          <w:p w14:paraId="42B108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Noun</w:t>
            </w:r>
          </w:p>
        </w:tc>
      </w:tr>
      <w:tr w14:paraId="5390B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D82D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is</w:t>
            </w:r>
          </w:p>
        </w:tc>
        <w:tc>
          <w:tcPr>
            <w:tcW w:w="0" w:type="auto"/>
            <w:shd w:val="clear"/>
            <w:vAlign w:val="center"/>
          </w:tcPr>
          <w:p w14:paraId="16BBDA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VBZ</w:t>
            </w:r>
          </w:p>
        </w:tc>
        <w:tc>
          <w:tcPr>
            <w:tcW w:w="0" w:type="auto"/>
            <w:shd w:val="clear"/>
            <w:vAlign w:val="center"/>
          </w:tcPr>
          <w:p w14:paraId="699CA0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Third-person singular present verb</w:t>
            </w:r>
          </w:p>
        </w:tc>
      </w:tr>
      <w:tr w14:paraId="6A708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2C0D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interesting</w:t>
            </w:r>
          </w:p>
        </w:tc>
        <w:tc>
          <w:tcPr>
            <w:tcW w:w="0" w:type="auto"/>
            <w:shd w:val="clear"/>
            <w:vAlign w:val="center"/>
          </w:tcPr>
          <w:p w14:paraId="2CA091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JJ</w:t>
            </w:r>
          </w:p>
        </w:tc>
        <w:tc>
          <w:tcPr>
            <w:tcW w:w="0" w:type="auto"/>
            <w:shd w:val="clear"/>
            <w:vAlign w:val="center"/>
          </w:tcPr>
          <w:p w14:paraId="3B6DC8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Adjective</w:t>
            </w:r>
          </w:p>
        </w:tc>
      </w:tr>
    </w:tbl>
    <w:p w14:paraId="314DC78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Therefore:</w:t>
      </w:r>
    </w:p>
    <w:p w14:paraId="057F50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This/DT book/NN is/VBZ interesting/JJ​ </w:t>
      </w:r>
    </w:p>
    <w:p w14:paraId="7FB1DBB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Why is "book" a Noun?</w:t>
      </w:r>
    </w:p>
    <w:p w14:paraId="241E4FF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Here,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book</w:t>
      </w:r>
      <w:r>
        <w:rPr>
          <w:rFonts w:hint="default" w:ascii="Times New Roman" w:hAnsi="Times New Roman" w:cs="Times New Roman"/>
          <w:sz w:val="26"/>
          <w:szCs w:val="26"/>
        </w:rPr>
        <w:t xml:space="preserve"> refers to a physical or conceptual object:</w:t>
      </w:r>
    </w:p>
    <w:p w14:paraId="0EAD0A6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This book</w:t>
      </w:r>
    </w:p>
    <w:p w14:paraId="2DD0072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The word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book</w:t>
      </w:r>
      <w:r>
        <w:rPr>
          <w:rFonts w:hint="default" w:ascii="Times New Roman" w:hAnsi="Times New Roman" w:cs="Times New Roman"/>
          <w:sz w:val="26"/>
          <w:szCs w:val="26"/>
        </w:rPr>
        <w:t xml:space="preserve"> acts as the subject of the sentence.</w:t>
      </w:r>
    </w:p>
    <w:p w14:paraId="0B8D20A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Therefore:</w:t>
      </w:r>
    </w:p>
    <w:p w14:paraId="0319081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book → NN</w:t>
      </w:r>
    </w:p>
    <w:p w14:paraId="150EE38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Key Observation</w:t>
      </w:r>
    </w:p>
    <w:p w14:paraId="727CE03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same word has two POS tags:</w:t>
      </w:r>
    </w:p>
    <w:p w14:paraId="6BBC09C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Book a flight...</w:t>
      </w:r>
    </w:p>
    <w:p w14:paraId="386EA8F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  ↓</w:t>
      </w:r>
    </w:p>
    <w:p w14:paraId="4B720F0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 VB</w:t>
      </w:r>
    </w:p>
    <w:p w14:paraId="1AC7A99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</w:p>
    <w:p w14:paraId="1398A49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This book...</w:t>
      </w:r>
    </w:p>
    <w:p w14:paraId="4159F07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 ↓</w:t>
      </w:r>
    </w:p>
    <w:p w14:paraId="2C14829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NN</w:t>
      </w:r>
    </w:p>
    <w:p w14:paraId="7098A5A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This demonstrates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contextual lexical ambiguity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10AED998">
      <w:r>
        <w:br w:type="page"/>
      </w:r>
    </w:p>
    <w:p w14:paraId="24628A05"/>
    <w:p w14:paraId="2FE9E95D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Arial" w:hAnsi="Arial" w:cs="Arial"/>
          <w:i w:val="0"/>
          <w:iCs w:val="0"/>
          <w:color w:val="2E74B5"/>
          <w:sz w:val="26"/>
          <w:szCs w:val="26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2E74B5"/>
          <w:sz w:val="26"/>
          <w:szCs w:val="26"/>
          <w:u w:val="none"/>
          <w:vertAlign w:val="baseline"/>
        </w:rPr>
        <w:t>CASE STUDY 2: AI-Powered Customer Support Chatbot</w:t>
      </w:r>
    </w:p>
    <w:p w14:paraId="0CDF60A3">
      <w:pPr>
        <w:rPr>
          <w:rFonts w:hint="default" w:ascii="Arial" w:hAnsi="Arial" w:cs="Arial"/>
          <w:i w:val="0"/>
          <w:iCs w:val="0"/>
          <w:color w:val="2E74B5"/>
          <w:sz w:val="26"/>
          <w:szCs w:val="26"/>
          <w:u w:val="none"/>
          <w:vertAlign w:val="baseline"/>
        </w:rPr>
      </w:pPr>
    </w:p>
    <w:p w14:paraId="2C7FF4B3">
      <w:pPr>
        <w:rPr>
          <w:rFonts w:hint="default" w:ascii="Arial" w:hAnsi="Arial" w:cs="Arial"/>
          <w:i w:val="0"/>
          <w:iCs w:val="0"/>
          <w:color w:val="2E74B5"/>
          <w:sz w:val="26"/>
          <w:szCs w:val="26"/>
          <w:u w:val="none"/>
          <w:vertAlign w:val="baseline"/>
        </w:rPr>
      </w:pPr>
    </w:p>
    <w:p w14:paraId="36457AB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multinational airline deploys a customer support chatbot that processes user messages and automatically identifies the grammatical role of words before generating responses.</w:t>
      </w:r>
    </w:p>
    <w:p w14:paraId="4CBF946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Consider the following user inputs:</w:t>
      </w:r>
    </w:p>
    <w:p w14:paraId="08FA16B1">
      <w:pPr>
        <w:pStyle w:val="10"/>
        <w:keepNext w:val="0"/>
        <w:keepLines w:val="0"/>
        <w:widowControl/>
        <w:suppressLineNumbers w:val="0"/>
        <w:bidi w:val="0"/>
        <w:spacing w:before="280" w:beforeAutospacing="0" w:after="0" w:afterAutospacing="0" w:line="18" w:lineRule="atLeast"/>
        <w:ind w:left="720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"Book a flight ticket now." </w:t>
      </w:r>
    </w:p>
    <w:p w14:paraId="11CFB696">
      <w:pPr>
        <w:pStyle w:val="10"/>
        <w:keepNext w:val="0"/>
        <w:keepLines w:val="0"/>
        <w:widowControl/>
        <w:suppressLineNumbers w:val="0"/>
        <w:bidi w:val="0"/>
        <w:spacing w:before="0" w:beforeAutospacing="0" w:after="280" w:afterAutospacing="0" w:line="18" w:lineRule="atLeast"/>
        <w:ind w:left="720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"This book is interesting." </w:t>
      </w:r>
    </w:p>
    <w:p w14:paraId="66C039B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chatbot uses the Penn Treebank POS Tagset and a Hidden Markov Model (HMM) for probabilistic tagging.</w:t>
      </w:r>
    </w:p>
    <w:p w14:paraId="3CFB637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Given:</w:t>
      </w:r>
    </w:p>
    <w:p w14:paraId="6835620E">
      <w:pPr>
        <w:pStyle w:val="10"/>
        <w:keepNext w:val="0"/>
        <w:keepLines w:val="0"/>
        <w:widowControl/>
        <w:suppressLineNumbers w:val="0"/>
        <w:bidi w:val="0"/>
        <w:spacing w:before="280" w:beforeAutospacing="0" w:after="0" w:afterAutospacing="0" w:line="18" w:lineRule="atLeast"/>
        <w:ind w:left="72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eastAsia="sans-serif" w:cs="Arial"/>
          <w:i w:val="0"/>
          <w:iCs w:val="0"/>
          <w:color w:val="000000"/>
          <w:sz w:val="20"/>
          <w:szCs w:val="20"/>
          <w:u w:val="none"/>
          <w:vertAlign w:val="baseline"/>
        </w:rPr>
        <w:t>P(book | VB) = 0.6 </w:t>
      </w:r>
    </w:p>
    <w:p w14:paraId="03B8500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ind w:left="72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eastAsia="sans-serif" w:cs="Arial"/>
          <w:i w:val="0"/>
          <w:iCs w:val="0"/>
          <w:color w:val="000000"/>
          <w:sz w:val="20"/>
          <w:szCs w:val="20"/>
          <w:u w:val="none"/>
          <w:vertAlign w:val="baseline"/>
        </w:rPr>
        <w:t>P(book | NN) = 0.4 </w:t>
      </w:r>
    </w:p>
    <w:p w14:paraId="38E61BA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ind w:left="720"/>
      </w:pPr>
      <w:r>
        <w:rPr>
          <w:rFonts w:hint="default" w:ascii="Arial" w:hAnsi="Arial" w:eastAsia="sans-serif" w:cs="Arial"/>
          <w:i w:val="0"/>
          <w:iCs w:val="0"/>
          <w:color w:val="000000"/>
          <w:sz w:val="20"/>
          <w:szCs w:val="20"/>
          <w:u w:val="none"/>
          <w:vertAlign w:val="baseline"/>
        </w:rPr>
        <w:t>P(Start → VB) = 0.5 </w:t>
      </w:r>
    </w:p>
    <w:p w14:paraId="6828E150">
      <w:pPr>
        <w:pStyle w:val="10"/>
        <w:keepNext w:val="0"/>
        <w:keepLines w:val="0"/>
        <w:widowControl/>
        <w:suppressLineNumbers w:val="0"/>
        <w:bidi w:val="0"/>
        <w:spacing w:before="0" w:beforeAutospacing="0" w:after="280" w:afterAutospacing="0" w:line="18" w:lineRule="atLeast"/>
        <w:ind w:left="72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eastAsia="sans-serif" w:cs="Arial"/>
          <w:i w:val="0"/>
          <w:iCs w:val="0"/>
          <w:color w:val="000000"/>
          <w:sz w:val="20"/>
          <w:szCs w:val="20"/>
          <w:u w:val="none"/>
          <w:vertAlign w:val="baseline"/>
        </w:rPr>
        <w:t>P(Start → NN) = 0.5 </w:t>
      </w:r>
    </w:p>
    <w:p w14:paraId="15BD353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system must determine whether the word "book" functions as a Verb (VB) or Noun (NN) depending on context.</w:t>
      </w:r>
    </w:p>
    <w:p w14:paraId="77433EE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cs="Arial"/>
          <w:i w:val="0"/>
          <w:iCs w:val="0"/>
          <w:color w:val="1F4D78"/>
          <w:sz w:val="24"/>
          <w:szCs w:val="24"/>
          <w:u w:val="none"/>
          <w:vertAlign w:val="baseline"/>
        </w:rPr>
        <w:t>Questions</w:t>
      </w:r>
    </w:p>
    <w:p w14:paraId="354766BF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280" w:beforeAutospacing="0" w:after="0" w:afterAutospacing="0" w:line="18" w:lineRule="atLeast"/>
        <w:ind w:left="425" w:leftChars="0" w:hanging="425" w:firstLineChars="0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Assign appropriate Penn Treebank POS tags to every word in both sentences. Justify the tag assigned to the word "book" using contextual clues. </w:t>
      </w:r>
    </w:p>
    <w:p w14:paraId="575C3D77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0" w:after="0" w:afterAutospacing="0" w:line="18" w:lineRule="atLeast"/>
        <w:ind w:left="425" w:leftChars="0" w:hanging="425" w:firstLineChars="0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Using the HMM probabilities, compute the likelihood of "book" being tagged as a Verb (VB) in the sentence "Book a flight ticket now." Explain why the probabilistic model favors this tag. </w:t>
      </w:r>
    </w:p>
    <w:p w14:paraId="14EDB691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0" w:after="0" w:afterAutospacing="0" w:line="18" w:lineRule="atLeast"/>
        <w:ind w:left="425" w:leftChars="0" w:hanging="425" w:firstLineChars="0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Compare Rule-Based Tagging and Stochastic (HMM) Tagging in resolving lexical ambiguity. Recommend which approach is more suitable for large-scale chatbot deployment and justify your answer. </w:t>
      </w:r>
    </w:p>
    <w:p w14:paraId="122D359F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0" w:after="280" w:afterAutospacing="0" w:line="18" w:lineRule="atLeast"/>
        <w:ind w:left="425" w:leftChars="0" w:hanging="425" w:firstLineChars="0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Evaluate the role of standardized POS tagsets and word classes in improving intent detection, response generation, and overall chatbot performance. </w:t>
      </w:r>
    </w:p>
    <w:p w14:paraId="6967952A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280" w:afterAutospacing="0" w:line="18" w:lineRule="atLeast"/>
        <w:ind w:right="0" w:rightChars="0"/>
        <w:jc w:val="left"/>
        <w:rPr>
          <w:rFonts w:hint="default" w:ascii="Arial" w:hAnsi="Arial" w:cs="Arial"/>
          <w:b/>
          <w:bCs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  <w:t>ANSWER:</w:t>
      </w:r>
    </w:p>
    <w:p w14:paraId="49D0832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Q1. Assign Penn Treebank POS Tags to Both Sentences</w:t>
      </w:r>
    </w:p>
    <w:p w14:paraId="71F2835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Sentence 1</w:t>
      </w:r>
    </w:p>
    <w:p w14:paraId="6828BB1F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"Book a flight ticket now."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5"/>
        <w:gridCol w:w="1065"/>
        <w:gridCol w:w="2927"/>
      </w:tblGrid>
      <w:tr w14:paraId="7584A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71943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Word</w:t>
            </w:r>
          </w:p>
        </w:tc>
        <w:tc>
          <w:tcPr>
            <w:tcW w:w="0" w:type="auto"/>
            <w:shd w:val="clear"/>
            <w:vAlign w:val="center"/>
          </w:tcPr>
          <w:p w14:paraId="47DB1A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POS Tag</w:t>
            </w:r>
          </w:p>
        </w:tc>
        <w:tc>
          <w:tcPr>
            <w:tcW w:w="0" w:type="auto"/>
            <w:shd w:val="clear"/>
            <w:vAlign w:val="center"/>
          </w:tcPr>
          <w:p w14:paraId="327A77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Explanation</w:t>
            </w:r>
          </w:p>
        </w:tc>
      </w:tr>
      <w:tr w14:paraId="7EDC7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ED3B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Book</w:t>
            </w:r>
          </w:p>
        </w:tc>
        <w:tc>
          <w:tcPr>
            <w:tcW w:w="0" w:type="auto"/>
            <w:shd w:val="clear"/>
            <w:vAlign w:val="center"/>
          </w:tcPr>
          <w:p w14:paraId="1EB3CE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VB</w:t>
            </w:r>
          </w:p>
        </w:tc>
        <w:tc>
          <w:tcPr>
            <w:tcW w:w="0" w:type="auto"/>
            <w:shd w:val="clear"/>
            <w:vAlign w:val="center"/>
          </w:tcPr>
          <w:p w14:paraId="2A504E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Base-form verb / command</w:t>
            </w:r>
          </w:p>
        </w:tc>
      </w:tr>
      <w:tr w14:paraId="1F820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035E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52A227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DT</w:t>
            </w:r>
          </w:p>
        </w:tc>
        <w:tc>
          <w:tcPr>
            <w:tcW w:w="0" w:type="auto"/>
            <w:shd w:val="clear"/>
            <w:vAlign w:val="center"/>
          </w:tcPr>
          <w:p w14:paraId="677698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Determiner</w:t>
            </w:r>
          </w:p>
        </w:tc>
      </w:tr>
      <w:tr w14:paraId="3D482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4A0F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flight</w:t>
            </w:r>
          </w:p>
        </w:tc>
        <w:tc>
          <w:tcPr>
            <w:tcW w:w="0" w:type="auto"/>
            <w:shd w:val="clear"/>
            <w:vAlign w:val="center"/>
          </w:tcPr>
          <w:p w14:paraId="71C634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NN</w:t>
            </w:r>
          </w:p>
        </w:tc>
        <w:tc>
          <w:tcPr>
            <w:tcW w:w="0" w:type="auto"/>
            <w:shd w:val="clear"/>
            <w:vAlign w:val="center"/>
          </w:tcPr>
          <w:p w14:paraId="75807F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Noun used as modifier</w:t>
            </w:r>
          </w:p>
        </w:tc>
      </w:tr>
      <w:tr w14:paraId="32F13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B31C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ticket</w:t>
            </w:r>
          </w:p>
        </w:tc>
        <w:tc>
          <w:tcPr>
            <w:tcW w:w="0" w:type="auto"/>
            <w:shd w:val="clear"/>
            <w:vAlign w:val="center"/>
          </w:tcPr>
          <w:p w14:paraId="022F73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NN</w:t>
            </w:r>
          </w:p>
        </w:tc>
        <w:tc>
          <w:tcPr>
            <w:tcW w:w="0" w:type="auto"/>
            <w:shd w:val="clear"/>
            <w:vAlign w:val="center"/>
          </w:tcPr>
          <w:p w14:paraId="3F3F9A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Noun</w:t>
            </w:r>
          </w:p>
        </w:tc>
      </w:tr>
      <w:tr w14:paraId="5615B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6087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now</w:t>
            </w:r>
          </w:p>
        </w:tc>
        <w:tc>
          <w:tcPr>
            <w:tcW w:w="0" w:type="auto"/>
            <w:shd w:val="clear"/>
            <w:vAlign w:val="center"/>
          </w:tcPr>
          <w:p w14:paraId="3B432D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RB</w:t>
            </w:r>
          </w:p>
        </w:tc>
        <w:tc>
          <w:tcPr>
            <w:tcW w:w="0" w:type="auto"/>
            <w:shd w:val="clear"/>
            <w:vAlign w:val="center"/>
          </w:tcPr>
          <w:p w14:paraId="192C5F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Adverb</w:t>
            </w:r>
          </w:p>
        </w:tc>
      </w:tr>
    </w:tbl>
    <w:p w14:paraId="3EDB06B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Therefore:</w:t>
      </w:r>
    </w:p>
    <w:p w14:paraId="785CFC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Book/VB a/DT flight/NN ticket/NN now/RB​ </w:t>
      </w:r>
    </w:p>
    <w:p w14:paraId="495EEF4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Why is "Book" a Verb?</w:t>
      </w:r>
    </w:p>
    <w:p w14:paraId="02AC2BF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word occurs at the beginning of an imperative sentence:</w:t>
      </w:r>
    </w:p>
    <w:p w14:paraId="6392FD0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Book a flight ticket now.</w:t>
      </w:r>
    </w:p>
    <w:p w14:paraId="2E6A1C3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It represents an action requested from the user.</w:t>
      </w:r>
    </w:p>
    <w:p w14:paraId="3380AD0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Therefore:</w:t>
      </w:r>
    </w:p>
    <w:p w14:paraId="68EACC8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Book → VB</w:t>
      </w:r>
    </w:p>
    <w:p w14:paraId="63F2B4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D211D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Sentence 2</w:t>
      </w:r>
    </w:p>
    <w:p w14:paraId="6C7A9E65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"This book is interesting."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3"/>
        <w:gridCol w:w="1065"/>
        <w:gridCol w:w="3678"/>
      </w:tblGrid>
      <w:tr w14:paraId="5299B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256A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Word</w:t>
            </w:r>
          </w:p>
        </w:tc>
        <w:tc>
          <w:tcPr>
            <w:tcW w:w="0" w:type="auto"/>
            <w:shd w:val="clear"/>
            <w:vAlign w:val="center"/>
          </w:tcPr>
          <w:p w14:paraId="20F6C9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POS Tag</w:t>
            </w:r>
          </w:p>
        </w:tc>
        <w:tc>
          <w:tcPr>
            <w:tcW w:w="0" w:type="auto"/>
            <w:shd w:val="clear"/>
            <w:vAlign w:val="center"/>
          </w:tcPr>
          <w:p w14:paraId="2E4813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Explanation</w:t>
            </w:r>
          </w:p>
        </w:tc>
      </w:tr>
      <w:tr w14:paraId="2E44E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EBF6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This</w:t>
            </w:r>
          </w:p>
        </w:tc>
        <w:tc>
          <w:tcPr>
            <w:tcW w:w="0" w:type="auto"/>
            <w:shd w:val="clear"/>
            <w:vAlign w:val="center"/>
          </w:tcPr>
          <w:p w14:paraId="70527F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DT</w:t>
            </w:r>
          </w:p>
        </w:tc>
        <w:tc>
          <w:tcPr>
            <w:tcW w:w="0" w:type="auto"/>
            <w:shd w:val="clear"/>
            <w:vAlign w:val="center"/>
          </w:tcPr>
          <w:p w14:paraId="2B0727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Determiner</w:t>
            </w:r>
          </w:p>
        </w:tc>
      </w:tr>
      <w:tr w14:paraId="2AC19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70F6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book</w:t>
            </w:r>
          </w:p>
        </w:tc>
        <w:tc>
          <w:tcPr>
            <w:tcW w:w="0" w:type="auto"/>
            <w:shd w:val="clear"/>
            <w:vAlign w:val="center"/>
          </w:tcPr>
          <w:p w14:paraId="25099F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NN</w:t>
            </w:r>
          </w:p>
        </w:tc>
        <w:tc>
          <w:tcPr>
            <w:tcW w:w="0" w:type="auto"/>
            <w:shd w:val="clear"/>
            <w:vAlign w:val="center"/>
          </w:tcPr>
          <w:p w14:paraId="292450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Noun</w:t>
            </w:r>
          </w:p>
        </w:tc>
      </w:tr>
      <w:tr w14:paraId="293EC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25B8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is</w:t>
            </w:r>
          </w:p>
        </w:tc>
        <w:tc>
          <w:tcPr>
            <w:tcW w:w="0" w:type="auto"/>
            <w:shd w:val="clear"/>
            <w:vAlign w:val="center"/>
          </w:tcPr>
          <w:p w14:paraId="6F6B53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VBZ</w:t>
            </w:r>
          </w:p>
        </w:tc>
        <w:tc>
          <w:tcPr>
            <w:tcW w:w="0" w:type="auto"/>
            <w:shd w:val="clear"/>
            <w:vAlign w:val="center"/>
          </w:tcPr>
          <w:p w14:paraId="105A5D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Third-person singular present verb</w:t>
            </w:r>
          </w:p>
        </w:tc>
      </w:tr>
      <w:tr w14:paraId="0F50C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19B9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interesting</w:t>
            </w:r>
          </w:p>
        </w:tc>
        <w:tc>
          <w:tcPr>
            <w:tcW w:w="0" w:type="auto"/>
            <w:shd w:val="clear"/>
            <w:vAlign w:val="center"/>
          </w:tcPr>
          <w:p w14:paraId="7D0991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JJ</w:t>
            </w:r>
          </w:p>
        </w:tc>
        <w:tc>
          <w:tcPr>
            <w:tcW w:w="0" w:type="auto"/>
            <w:shd w:val="clear"/>
            <w:vAlign w:val="center"/>
          </w:tcPr>
          <w:p w14:paraId="713E76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Adjective</w:t>
            </w:r>
          </w:p>
        </w:tc>
      </w:tr>
    </w:tbl>
    <w:p w14:paraId="2D88B5D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Therefore:</w:t>
      </w:r>
    </w:p>
    <w:p w14:paraId="0CF7D6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This/DT book/NN is/VBZ interesting/JJ​ </w:t>
      </w:r>
    </w:p>
    <w:p w14:paraId="5A54408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Why is "book" a Noun?</w:t>
      </w:r>
    </w:p>
    <w:p w14:paraId="2A9C53F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Here,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book</w:t>
      </w:r>
      <w:r>
        <w:rPr>
          <w:rFonts w:hint="default" w:ascii="Times New Roman" w:hAnsi="Times New Roman" w:cs="Times New Roman"/>
          <w:sz w:val="26"/>
          <w:szCs w:val="26"/>
        </w:rPr>
        <w:t xml:space="preserve"> refers to a physical or conceptual object:</w:t>
      </w:r>
    </w:p>
    <w:p w14:paraId="3C0839B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This book</w:t>
      </w:r>
    </w:p>
    <w:p w14:paraId="1D6A4C2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The word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book</w:t>
      </w:r>
      <w:r>
        <w:rPr>
          <w:rFonts w:hint="default" w:ascii="Times New Roman" w:hAnsi="Times New Roman" w:cs="Times New Roman"/>
          <w:sz w:val="26"/>
          <w:szCs w:val="26"/>
        </w:rPr>
        <w:t xml:space="preserve"> acts as the subject of the sentence.</w:t>
      </w:r>
    </w:p>
    <w:p w14:paraId="274D7E5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Therefore:</w:t>
      </w:r>
    </w:p>
    <w:p w14:paraId="4B5A33E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book → NN</w:t>
      </w:r>
    </w:p>
    <w:p w14:paraId="3C96297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Key Observation</w:t>
      </w:r>
    </w:p>
    <w:p w14:paraId="35183A4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same word has two POS tags:</w:t>
      </w:r>
    </w:p>
    <w:p w14:paraId="48D4857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Book a flight...</w:t>
      </w:r>
    </w:p>
    <w:p w14:paraId="1B5AC28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  ↓</w:t>
      </w:r>
    </w:p>
    <w:p w14:paraId="3751CFB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 VB</w:t>
      </w:r>
    </w:p>
    <w:p w14:paraId="7E48C6B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</w:p>
    <w:p w14:paraId="335C2C5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This book...</w:t>
      </w:r>
    </w:p>
    <w:p w14:paraId="308DADE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 ↓</w:t>
      </w:r>
    </w:p>
    <w:p w14:paraId="3EC5538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NN</w:t>
      </w:r>
    </w:p>
    <w:p w14:paraId="2112C34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This demonstrates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contextual lexical ambiguity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085982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ADBA0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Q2. Compute the HMM Likelihood of "book" as VB</w:t>
      </w:r>
    </w:p>
    <w:p w14:paraId="17F8055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Given:</w:t>
      </w:r>
    </w:p>
    <w:p w14:paraId="5A583D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P(book∣VB)=0.6 </w:t>
      </w:r>
    </w:p>
    <w:p w14:paraId="51B4606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and:</w:t>
      </w:r>
    </w:p>
    <w:p w14:paraId="3E950D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P(Start→VB)=0.5 </w:t>
      </w:r>
    </w:p>
    <w:p w14:paraId="4AC1C32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HMM likelihood is:</w:t>
      </w:r>
    </w:p>
    <w:p w14:paraId="4571F5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P(VB,book)=P(Start→VB)×P(book∣VB) </w:t>
      </w:r>
    </w:p>
    <w:p w14:paraId="0DA22E3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Therefore:</w:t>
      </w:r>
    </w:p>
    <w:p w14:paraId="257A9C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P(VB,book)=0.5×0.6 P(VB,book)=0.30​ </w:t>
      </w:r>
    </w:p>
    <w:p w14:paraId="3FBE19C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Compare with NN</w:t>
      </w:r>
    </w:p>
    <w:p w14:paraId="641AAB8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For NN:</w:t>
      </w:r>
    </w:p>
    <w:p w14:paraId="00231B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P(book∣NN)=0.4 </w:t>
      </w:r>
    </w:p>
    <w:p w14:paraId="0EA5FA3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and:</w:t>
      </w:r>
    </w:p>
    <w:p w14:paraId="396F33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P(Start→NN)=0.5 </w:t>
      </w:r>
    </w:p>
    <w:p w14:paraId="4E28A57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Therefore:</w:t>
      </w:r>
    </w:p>
    <w:p w14:paraId="6A06D9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P(NN,book)=0.5×0.4=0.20 </w:t>
      </w:r>
    </w:p>
    <w:p w14:paraId="1ADA7F4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So: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9"/>
        <w:gridCol w:w="1945"/>
        <w:gridCol w:w="2394"/>
        <w:gridCol w:w="1325"/>
      </w:tblGrid>
      <w:tr w14:paraId="415C3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5D65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Tag</w:t>
            </w:r>
          </w:p>
        </w:tc>
        <w:tc>
          <w:tcPr>
            <w:tcW w:w="0" w:type="auto"/>
            <w:shd w:val="clear"/>
            <w:vAlign w:val="center"/>
          </w:tcPr>
          <w:p w14:paraId="2B560E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Start Probability</w:t>
            </w:r>
          </w:p>
        </w:tc>
        <w:tc>
          <w:tcPr>
            <w:tcW w:w="0" w:type="auto"/>
            <w:shd w:val="clear"/>
            <w:vAlign w:val="center"/>
          </w:tcPr>
          <w:p w14:paraId="18FCD0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Emission Probability</w:t>
            </w:r>
          </w:p>
        </w:tc>
        <w:tc>
          <w:tcPr>
            <w:tcW w:w="0" w:type="auto"/>
            <w:shd w:val="clear"/>
            <w:vAlign w:val="center"/>
          </w:tcPr>
          <w:p w14:paraId="26F2D6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Joint Score</w:t>
            </w:r>
          </w:p>
        </w:tc>
      </w:tr>
      <w:tr w14:paraId="4A24D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36A3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VB</w:t>
            </w:r>
          </w:p>
        </w:tc>
        <w:tc>
          <w:tcPr>
            <w:tcW w:w="0" w:type="auto"/>
            <w:shd w:val="clear"/>
            <w:vAlign w:val="center"/>
          </w:tcPr>
          <w:p w14:paraId="22696D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0.5</w:t>
            </w:r>
          </w:p>
        </w:tc>
        <w:tc>
          <w:tcPr>
            <w:tcW w:w="0" w:type="auto"/>
            <w:shd w:val="clear"/>
            <w:vAlign w:val="center"/>
          </w:tcPr>
          <w:p w14:paraId="1E6858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0.6</w:t>
            </w:r>
          </w:p>
        </w:tc>
        <w:tc>
          <w:tcPr>
            <w:tcW w:w="0" w:type="auto"/>
            <w:shd w:val="clear"/>
            <w:vAlign w:val="center"/>
          </w:tcPr>
          <w:p w14:paraId="37529A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0.30</w:t>
            </w:r>
          </w:p>
        </w:tc>
      </w:tr>
      <w:tr w14:paraId="07EF0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B957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NN</w:t>
            </w:r>
          </w:p>
        </w:tc>
        <w:tc>
          <w:tcPr>
            <w:tcW w:w="0" w:type="auto"/>
            <w:shd w:val="clear"/>
            <w:vAlign w:val="center"/>
          </w:tcPr>
          <w:p w14:paraId="4199A7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0.5</w:t>
            </w:r>
          </w:p>
        </w:tc>
        <w:tc>
          <w:tcPr>
            <w:tcW w:w="0" w:type="auto"/>
            <w:shd w:val="clear"/>
            <w:vAlign w:val="center"/>
          </w:tcPr>
          <w:p w14:paraId="5FA3D8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0.4</w:t>
            </w:r>
          </w:p>
        </w:tc>
        <w:tc>
          <w:tcPr>
            <w:tcW w:w="0" w:type="auto"/>
            <w:shd w:val="clear"/>
            <w:vAlign w:val="center"/>
          </w:tcPr>
          <w:p w14:paraId="7BB2FE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0.20</w:t>
            </w:r>
          </w:p>
        </w:tc>
      </w:tr>
    </w:tbl>
    <w:p w14:paraId="5E3798A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Since:</w:t>
      </w:r>
    </w:p>
    <w:p w14:paraId="5F435A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0.30&gt;0.20 </w:t>
      </w:r>
    </w:p>
    <w:p w14:paraId="5D3F09C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model favors:</w:t>
      </w:r>
    </w:p>
    <w:p w14:paraId="715A19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book/VB​ </w:t>
      </w:r>
    </w:p>
    <w:p w14:paraId="6BF89D3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Posterior Comparison</w:t>
      </w:r>
    </w:p>
    <w:p w14:paraId="68D9487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Considering only these two alternatives:</w:t>
      </w:r>
    </w:p>
    <w:p w14:paraId="17643A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P(VB∣book)=0.30+0.200.30​ =0.500.30​=0.60 </w:t>
      </w:r>
    </w:p>
    <w:p w14:paraId="495593A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Thus, the simplified HMM calculation gives a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60% relative probability</w:t>
      </w:r>
      <w:r>
        <w:rPr>
          <w:rFonts w:hint="default" w:ascii="Times New Roman" w:hAnsi="Times New Roman" w:cs="Times New Roman"/>
          <w:sz w:val="26"/>
          <w:szCs w:val="26"/>
        </w:rPr>
        <w:t xml:space="preserve"> for VB.</w:t>
      </w:r>
    </w:p>
    <w:p w14:paraId="398A98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Interpretation</w:t>
      </w:r>
    </w:p>
    <w:p w14:paraId="25DC54F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model favors VB because the emission probability:</w:t>
      </w:r>
    </w:p>
    <w:p w14:paraId="61251F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P(book∣VB)=0.6 </w:t>
      </w:r>
    </w:p>
    <w:p w14:paraId="5E99A56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is higher than:</w:t>
      </w:r>
    </w:p>
    <w:p w14:paraId="3483EB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P(book∣NN)=0.4 </w:t>
      </w:r>
    </w:p>
    <w:p w14:paraId="12133A7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In the actual sentence, contextual information such as the following determiner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a</w:t>
      </w:r>
      <w:r>
        <w:rPr>
          <w:rFonts w:hint="default" w:ascii="Times New Roman" w:hAnsi="Times New Roman" w:cs="Times New Roman"/>
          <w:sz w:val="26"/>
          <w:szCs w:val="26"/>
        </w:rPr>
        <w:t xml:space="preserve"> further supports the interpretation of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Book</w:t>
      </w:r>
      <w:r>
        <w:rPr>
          <w:rFonts w:hint="default" w:ascii="Times New Roman" w:hAnsi="Times New Roman" w:cs="Times New Roman"/>
          <w:sz w:val="26"/>
          <w:szCs w:val="26"/>
        </w:rPr>
        <w:t xml:space="preserve"> as a verb.</w:t>
      </w:r>
    </w:p>
    <w:p w14:paraId="4E9FEC2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F9146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Q3. Rule-Based Tagging vs Stochastic HMM Tagging</w:t>
      </w:r>
    </w:p>
    <w:p w14:paraId="6F0FF7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Rule-Based Tagging</w:t>
      </w:r>
    </w:p>
    <w:p w14:paraId="505C976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Rule-based tagging uses manually designed linguistic rules.</w:t>
      </w:r>
    </w:p>
    <w:p w14:paraId="056792B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Example:</w:t>
      </w:r>
    </w:p>
    <w:p w14:paraId="0E8AACD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If a word occurs at the beginning of an imperative</w:t>
      </w:r>
    </w:p>
    <w:p w14:paraId="47976EF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sentence and is followed by a noun phrase,</w:t>
      </w:r>
    </w:p>
    <w:p w14:paraId="456D0D9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consider it a verb.</w:t>
      </w:r>
    </w:p>
    <w:p w14:paraId="5F0165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Advantages</w:t>
      </w:r>
    </w:p>
    <w:p w14:paraId="5A38EC7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Easy to understand. </w:t>
      </w:r>
    </w:p>
    <w:p w14:paraId="69B2C23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Rules are interpretable. </w:t>
      </w:r>
    </w:p>
    <w:p w14:paraId="0D42D1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Useful when linguistic rules are well known. </w:t>
      </w:r>
    </w:p>
    <w:p w14:paraId="60C2E8C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Does not necessarily require a large training corpus. </w:t>
      </w:r>
    </w:p>
    <w:p w14:paraId="3B8E17B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Limitations</w:t>
      </w:r>
    </w:p>
    <w:p w14:paraId="0300E21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Requires extensive manual rule creation. </w:t>
      </w:r>
    </w:p>
    <w:p w14:paraId="50FC1F0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Difficult to maintain for large systems. </w:t>
      </w:r>
    </w:p>
    <w:p w14:paraId="5A0C8F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May fail with unusual language patterns. </w:t>
      </w:r>
    </w:p>
    <w:p w14:paraId="10C2923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Less adaptable to new domains. </w:t>
      </w:r>
    </w:p>
    <w:p w14:paraId="3FD83A5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647D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Stochastic/HMM Tagging</w:t>
      </w:r>
    </w:p>
    <w:p w14:paraId="7008C11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HMM tagging uses probabilities learned from tagged corpora.</w:t>
      </w:r>
    </w:p>
    <w:p w14:paraId="250F256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It considers:</w:t>
      </w:r>
    </w:p>
    <w:p w14:paraId="7BE79BE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Emission probabilities</w:t>
      </w:r>
    </w:p>
    <w:p w14:paraId="5C8BE83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+</w:t>
      </w:r>
    </w:p>
    <w:p w14:paraId="69B7299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Transition probabilities</w:t>
      </w:r>
    </w:p>
    <w:p w14:paraId="478BF99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For example:</w:t>
      </w:r>
    </w:p>
    <w:p w14:paraId="6D2688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P(tag∣word) </w:t>
      </w:r>
    </w:p>
    <w:p w14:paraId="29A7817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and:</w:t>
      </w:r>
    </w:p>
    <w:p w14:paraId="6A2C32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P(tagi​∣tagi−1​) </w:t>
      </w:r>
    </w:p>
    <w:p w14:paraId="75BD189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Advantages</w:t>
      </w:r>
    </w:p>
    <w:p w14:paraId="5755CCD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Handles ambiguity probabilistically. </w:t>
      </w:r>
    </w:p>
    <w:p w14:paraId="7DC1C34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Learns from data. </w:t>
      </w:r>
    </w:p>
    <w:p w14:paraId="20131D5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Scales better to large datasets. </w:t>
      </w:r>
    </w:p>
    <w:p w14:paraId="60A293C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Can adapt to different domains when trained appropriately. </w:t>
      </w:r>
    </w:p>
    <w:p w14:paraId="063D79B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Limitations</w:t>
      </w:r>
    </w:p>
    <w:p w14:paraId="24B3DB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Requires training data. </w:t>
      </w:r>
    </w:p>
    <w:p w14:paraId="6483FDE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Performance depends on corpus quality. </w:t>
      </w:r>
    </w:p>
    <w:p w14:paraId="569D3A3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Rare or unseen words can be difficult. </w:t>
      </w:r>
    </w:p>
    <w:p w14:paraId="52B762E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Basic HMMs may not capture long-range linguistic dependencies. </w:t>
      </w:r>
    </w:p>
    <w:p w14:paraId="6431B7D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2"/>
        <w:gridCol w:w="2198"/>
        <w:gridCol w:w="1967"/>
      </w:tblGrid>
      <w:tr w14:paraId="655B4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AA43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3FCC16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Rule-Based</w:t>
            </w:r>
          </w:p>
        </w:tc>
        <w:tc>
          <w:tcPr>
            <w:tcW w:w="0" w:type="auto"/>
            <w:shd w:val="clear"/>
            <w:vAlign w:val="center"/>
          </w:tcPr>
          <w:p w14:paraId="4FCC41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HMM/Stochastic</w:t>
            </w:r>
          </w:p>
        </w:tc>
      </w:tr>
      <w:tr w14:paraId="4D5A8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1A3D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Basis</w:t>
            </w:r>
          </w:p>
        </w:tc>
        <w:tc>
          <w:tcPr>
            <w:tcW w:w="0" w:type="auto"/>
            <w:shd w:val="clear"/>
            <w:vAlign w:val="center"/>
          </w:tcPr>
          <w:p w14:paraId="36123B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Linguistic rules</w:t>
            </w:r>
          </w:p>
        </w:tc>
        <w:tc>
          <w:tcPr>
            <w:tcW w:w="0" w:type="auto"/>
            <w:shd w:val="clear"/>
            <w:vAlign w:val="center"/>
          </w:tcPr>
          <w:p w14:paraId="2B8F68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Probabilities</w:t>
            </w:r>
          </w:p>
        </w:tc>
      </w:tr>
      <w:tr w14:paraId="481F2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D585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Training data</w:t>
            </w:r>
          </w:p>
        </w:tc>
        <w:tc>
          <w:tcPr>
            <w:tcW w:w="0" w:type="auto"/>
            <w:shd w:val="clear"/>
            <w:vAlign w:val="center"/>
          </w:tcPr>
          <w:p w14:paraId="50177A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Usually not required</w:t>
            </w:r>
          </w:p>
        </w:tc>
        <w:tc>
          <w:tcPr>
            <w:tcW w:w="0" w:type="auto"/>
            <w:shd w:val="clear"/>
            <w:vAlign w:val="center"/>
          </w:tcPr>
          <w:p w14:paraId="6960EE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Required</w:t>
            </w:r>
          </w:p>
        </w:tc>
      </w:tr>
      <w:tr w14:paraId="38DE0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FBD2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Ambiguity</w:t>
            </w:r>
          </w:p>
        </w:tc>
        <w:tc>
          <w:tcPr>
            <w:tcW w:w="0" w:type="auto"/>
            <w:shd w:val="clear"/>
            <w:vAlign w:val="center"/>
          </w:tcPr>
          <w:p w14:paraId="25432E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Rules</w:t>
            </w:r>
          </w:p>
        </w:tc>
        <w:tc>
          <w:tcPr>
            <w:tcW w:w="0" w:type="auto"/>
            <w:shd w:val="clear"/>
            <w:vAlign w:val="center"/>
          </w:tcPr>
          <w:p w14:paraId="6758FD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Probability</w:t>
            </w:r>
          </w:p>
        </w:tc>
      </w:tr>
      <w:tr w14:paraId="439A9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1451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Scalability</w:t>
            </w:r>
          </w:p>
        </w:tc>
        <w:tc>
          <w:tcPr>
            <w:tcW w:w="0" w:type="auto"/>
            <w:shd w:val="clear"/>
            <w:vAlign w:val="center"/>
          </w:tcPr>
          <w:p w14:paraId="215C9B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Lower</w:t>
            </w:r>
          </w:p>
        </w:tc>
        <w:tc>
          <w:tcPr>
            <w:tcW w:w="0" w:type="auto"/>
            <w:shd w:val="clear"/>
            <w:vAlign w:val="center"/>
          </w:tcPr>
          <w:p w14:paraId="1DC428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Higher</w:t>
            </w:r>
          </w:p>
        </w:tc>
      </w:tr>
      <w:tr w14:paraId="52BC2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BBA5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Adaptability</w:t>
            </w:r>
          </w:p>
        </w:tc>
        <w:tc>
          <w:tcPr>
            <w:tcW w:w="0" w:type="auto"/>
            <w:shd w:val="clear"/>
            <w:vAlign w:val="center"/>
          </w:tcPr>
          <w:p w14:paraId="7877F7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Limited</w:t>
            </w:r>
          </w:p>
        </w:tc>
        <w:tc>
          <w:tcPr>
            <w:tcW w:w="0" w:type="auto"/>
            <w:shd w:val="clear"/>
            <w:vAlign w:val="center"/>
          </w:tcPr>
          <w:p w14:paraId="14E1E4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Better</w:t>
            </w:r>
          </w:p>
        </w:tc>
      </w:tr>
      <w:tr w14:paraId="5353E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B100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Maintenance</w:t>
            </w:r>
          </w:p>
        </w:tc>
        <w:tc>
          <w:tcPr>
            <w:tcW w:w="0" w:type="auto"/>
            <w:shd w:val="clear"/>
            <w:vAlign w:val="center"/>
          </w:tcPr>
          <w:p w14:paraId="1634EF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Manual</w:t>
            </w:r>
          </w:p>
        </w:tc>
        <w:tc>
          <w:tcPr>
            <w:tcW w:w="0" w:type="auto"/>
            <w:shd w:val="clear"/>
            <w:vAlign w:val="center"/>
          </w:tcPr>
          <w:p w14:paraId="06B7F8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Data-driven</w:t>
            </w:r>
          </w:p>
        </w:tc>
      </w:tr>
      <w:tr w14:paraId="75328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9D98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Large chatbot</w:t>
            </w:r>
          </w:p>
        </w:tc>
        <w:tc>
          <w:tcPr>
            <w:tcW w:w="0" w:type="auto"/>
            <w:shd w:val="clear"/>
            <w:vAlign w:val="center"/>
          </w:tcPr>
          <w:p w14:paraId="2E9012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Less suitable alone</w:t>
            </w:r>
          </w:p>
        </w:tc>
        <w:tc>
          <w:tcPr>
            <w:tcW w:w="0" w:type="auto"/>
            <w:shd w:val="clear"/>
            <w:vAlign w:val="center"/>
          </w:tcPr>
          <w:p w14:paraId="4D1958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More suitable</w:t>
            </w:r>
          </w:p>
        </w:tc>
      </w:tr>
    </w:tbl>
    <w:p w14:paraId="2EC2452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Recommendation</w:t>
      </w:r>
    </w:p>
    <w:p w14:paraId="3EAC578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For a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large-scale customer support chatbot</w:t>
      </w:r>
      <w:r>
        <w:rPr>
          <w:rFonts w:hint="default" w:ascii="Times New Roman" w:hAnsi="Times New Roman" w:cs="Times New Roman"/>
          <w:sz w:val="26"/>
          <w:szCs w:val="26"/>
        </w:rPr>
        <w:t>, a stochastic/data-driven approach is generally more suitable because it can process large volumes of naturally varying user language.</w:t>
      </w:r>
    </w:p>
    <w:p w14:paraId="3FFAB8E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 strong production solution can combine:</w:t>
      </w:r>
    </w:p>
    <w:p w14:paraId="407A6B5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Rule-Based Constraints</w:t>
      </w:r>
    </w:p>
    <w:p w14:paraId="7A48148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    +</w:t>
      </w:r>
    </w:p>
    <w:p w14:paraId="0F68F1D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Statistical/ML Tagging</w:t>
      </w:r>
    </w:p>
    <w:p w14:paraId="5D50B5D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    +</w:t>
      </w:r>
    </w:p>
    <w:p w14:paraId="67C8FA7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Contextual NLP Model</w:t>
      </w:r>
    </w:p>
    <w:p w14:paraId="5E94E92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This hybrid approach provides both linguistic control and statistical flexibility.</w:t>
      </w:r>
    </w:p>
    <w:p w14:paraId="199CFB7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24EB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Q4. Role of Standardized POS Tagsets and Word Classes</w:t>
      </w:r>
    </w:p>
    <w:p w14:paraId="70A7D79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The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Penn Treebank POS tagset</w:t>
      </w:r>
      <w:r>
        <w:rPr>
          <w:rFonts w:hint="default" w:ascii="Times New Roman" w:hAnsi="Times New Roman" w:cs="Times New Roman"/>
          <w:sz w:val="26"/>
          <w:szCs w:val="26"/>
        </w:rPr>
        <w:t xml:space="preserve"> provides standardized labels such as:</w:t>
      </w:r>
    </w:p>
    <w:p w14:paraId="5A8A963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NN – noun </w:t>
      </w:r>
    </w:p>
    <w:p w14:paraId="02A0C79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VB – verb </w:t>
      </w:r>
    </w:p>
    <w:p w14:paraId="4F5E6A6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JJ – adjective </w:t>
      </w:r>
    </w:p>
    <w:p w14:paraId="20C53BE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RB – adverb </w:t>
      </w:r>
    </w:p>
    <w:p w14:paraId="508C5CB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DT – determiner </w:t>
      </w:r>
    </w:p>
    <w:p w14:paraId="50B072C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VBZ – third-person singular present verb </w:t>
      </w:r>
    </w:p>
    <w:p w14:paraId="6CFC481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 Intent Detection</w:t>
      </w:r>
    </w:p>
    <w:p w14:paraId="40C27AE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POS information helps identify what the user is trying to do.</w:t>
      </w:r>
    </w:p>
    <w:p w14:paraId="55A3F19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Example:</w:t>
      </w:r>
    </w:p>
    <w:p w14:paraId="7812749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Book a flight</w:t>
      </w:r>
    </w:p>
    <w:p w14:paraId="495A790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Here:</w:t>
      </w:r>
    </w:p>
    <w:p w14:paraId="5FF9D4C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Book → VB</w:t>
      </w:r>
    </w:p>
    <w:p w14:paraId="375407F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suggests an action or request.</w:t>
      </w:r>
    </w:p>
    <w:p w14:paraId="01980DE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Whereas:</w:t>
      </w:r>
    </w:p>
    <w:p w14:paraId="14D6126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This book is interesting</w:t>
      </w:r>
    </w:p>
    <w:p w14:paraId="0AC3473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contains:</w:t>
      </w:r>
    </w:p>
    <w:p w14:paraId="5BAED96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book → NN</w:t>
      </w:r>
    </w:p>
    <w:p w14:paraId="599AAFB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which represents an object.</w:t>
      </w:r>
    </w:p>
    <w:p w14:paraId="471A462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This distinction helps the chatbot identify the user's intent.</w:t>
      </w:r>
    </w:p>
    <w:p w14:paraId="0DD492B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Response Generation</w:t>
      </w:r>
    </w:p>
    <w:p w14:paraId="5634690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Correct POS information helps the system understand sentence structure and generate grammatically appropriate responses.</w:t>
      </w:r>
    </w:p>
    <w:p w14:paraId="020CA2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 Ambiguity Resolution</w:t>
      </w:r>
    </w:p>
    <w:p w14:paraId="09DFF52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Words such as:</w:t>
      </w:r>
    </w:p>
    <w:p w14:paraId="6CBA512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book</w:t>
      </w:r>
    </w:p>
    <w:p w14:paraId="4347E0E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call</w:t>
      </w:r>
    </w:p>
    <w:p w14:paraId="2EACC04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fly</w:t>
      </w:r>
    </w:p>
    <w:p w14:paraId="72AB71E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can have multiple grammatical roles.</w:t>
      </w:r>
    </w:p>
    <w:p w14:paraId="58F5EB4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POS tagging provides contextual information to resolve these ambiguities.</w:t>
      </w:r>
    </w:p>
    <w:p w14:paraId="6DA9378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4. Information Extraction</w:t>
      </w:r>
    </w:p>
    <w:p w14:paraId="2B5BC82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POS tags help identify:</w:t>
      </w:r>
    </w:p>
    <w:p w14:paraId="3F0C22C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Actions </w:t>
      </w:r>
    </w:p>
    <w:p w14:paraId="31CE145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Objects </w:t>
      </w:r>
    </w:p>
    <w:p w14:paraId="5A5B833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Descriptions </w:t>
      </w:r>
    </w:p>
    <w:p w14:paraId="5A5DAF4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Time expressions </w:t>
      </w:r>
    </w:p>
    <w:p w14:paraId="2F9B1E4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Entities </w:t>
      </w:r>
    </w:p>
    <w:p w14:paraId="3DBDC10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Requests </w:t>
      </w:r>
    </w:p>
    <w:p w14:paraId="1E0B9A4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5. Overall Chatbot Performance</w:t>
      </w:r>
    </w:p>
    <w:p w14:paraId="6128EDD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 standardized tagset improves consistency between:</w:t>
      </w:r>
    </w:p>
    <w:p w14:paraId="1A78364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Input</w:t>
      </w:r>
    </w:p>
    <w:p w14:paraId="2CCE4DA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↓</w:t>
      </w:r>
    </w:p>
    <w:p w14:paraId="211A9FD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Tokenization</w:t>
      </w:r>
    </w:p>
    <w:p w14:paraId="0BBFDA5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↓</w:t>
      </w:r>
    </w:p>
    <w:p w14:paraId="2DBC04E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POS Tagging</w:t>
      </w:r>
    </w:p>
    <w:p w14:paraId="2E5ABC9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↓</w:t>
      </w:r>
    </w:p>
    <w:p w14:paraId="7A8E367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Intent Detection</w:t>
      </w:r>
    </w:p>
    <w:p w14:paraId="4FAB763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↓</w:t>
      </w:r>
    </w:p>
    <w:p w14:paraId="57478DF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Semantic Analysis</w:t>
      </w:r>
    </w:p>
    <w:p w14:paraId="6EE9A6F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↓</w:t>
      </w:r>
    </w:p>
    <w:p w14:paraId="0DC79F7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Response Generation</w:t>
      </w:r>
    </w:p>
    <w:p w14:paraId="7BF461E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Therefore, standardized POS tagging improves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language understanding, ambiguity resolution, intent classification, and response generation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0CD9EC2A">
      <w:pPr>
        <w:pStyle w:val="10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280" w:afterAutospacing="0" w:line="18" w:lineRule="atLeast"/>
        <w:ind w:right="0" w:rightChars="0"/>
        <w:jc w:val="lef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</w:p>
    <w:p w14:paraId="19E94B9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9DD887">
      <w:pPr>
        <w:rPr>
          <w:rFonts w:hint="default" w:ascii="Times New Roman" w:hAnsi="Times New Roman" w:cs="Times New Roman"/>
          <w:i w:val="0"/>
          <w:iCs w:val="0"/>
          <w:color w:val="2E74B5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2E74B5"/>
          <w:sz w:val="26"/>
          <w:szCs w:val="26"/>
          <w:u w:val="none"/>
          <w:vertAlign w:val="baseline"/>
        </w:rPr>
        <w:br w:type="page"/>
      </w:r>
    </w:p>
    <w:p w14:paraId="672EE18A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Arial" w:hAnsi="Arial" w:cs="Arial"/>
          <w:i w:val="0"/>
          <w:iCs w:val="0"/>
          <w:color w:val="2E74B5"/>
          <w:sz w:val="26"/>
          <w:szCs w:val="26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2E74B5"/>
          <w:sz w:val="26"/>
          <w:szCs w:val="26"/>
          <w:u w:val="none"/>
          <w:vertAlign w:val="baseline"/>
        </w:rPr>
        <w:t>CASE STUDY 3: News Analytics and POS Tag Correction System</w:t>
      </w:r>
    </w:p>
    <w:p w14:paraId="5F2B09F1">
      <w:pPr>
        <w:rPr>
          <w:rFonts w:hint="default" w:ascii="Arial" w:hAnsi="Arial" w:cs="Arial"/>
          <w:i w:val="0"/>
          <w:iCs w:val="0"/>
          <w:color w:val="2E74B5"/>
          <w:sz w:val="26"/>
          <w:szCs w:val="26"/>
          <w:u w:val="none"/>
          <w:vertAlign w:val="baseline"/>
        </w:rPr>
      </w:pPr>
    </w:p>
    <w:p w14:paraId="7F706FE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A digital news analytics company processes millions of news articles daily. The platform uses a Transformation-Based Tagger (Brill Tagger) to improve tagging accuracy after an initial POS tagging phase.</w:t>
      </w:r>
    </w:p>
    <w:p w14:paraId="3826A14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The sentence processed by the system is:</w:t>
      </w:r>
    </w:p>
    <w:p w14:paraId="0EF51D3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"Economic growth increases employment."</w:t>
      </w:r>
    </w:p>
    <w:p w14:paraId="2A7FEC1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Times New Roman" w:hAnsi="Times New Roman" w:eastAsia="sans-serif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Initial POS Tags:</w:t>
      </w:r>
    </w:p>
    <w:p w14:paraId="7F0A9CEE">
      <w:pPr>
        <w:pStyle w:val="10"/>
        <w:keepNext w:val="0"/>
        <w:keepLines w:val="0"/>
        <w:widowControl/>
        <w:suppressLineNumbers w:val="0"/>
        <w:bidi w:val="0"/>
        <w:spacing w:before="280" w:beforeAutospacing="0" w:after="0" w:afterAutospacing="0" w:line="18" w:lineRule="atLeast"/>
        <w:ind w:left="720"/>
        <w:rPr>
          <w:rFonts w:hint="default" w:ascii="Times New Roman" w:hAnsi="Times New Roman" w:eastAsia="sans-serif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economic/JJ </w:t>
      </w:r>
    </w:p>
    <w:p w14:paraId="2EF4FC6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ind w:left="720"/>
        <w:rPr>
          <w:rFonts w:hint="default" w:ascii="Times New Roman" w:hAnsi="Times New Roman" w:eastAsia="sans-serif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growth/NN </w:t>
      </w:r>
    </w:p>
    <w:p w14:paraId="1A81D37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ind w:left="720"/>
        <w:rPr>
          <w:rFonts w:hint="default" w:ascii="Times New Roman" w:hAnsi="Times New Roman" w:eastAsia="sans-serif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increases/NNS </w:t>
      </w:r>
    </w:p>
    <w:p w14:paraId="109291B9">
      <w:pPr>
        <w:pStyle w:val="10"/>
        <w:keepNext w:val="0"/>
        <w:keepLines w:val="0"/>
        <w:widowControl/>
        <w:suppressLineNumbers w:val="0"/>
        <w:bidi w:val="0"/>
        <w:spacing w:before="0" w:beforeAutospacing="0" w:after="280" w:afterAutospacing="0" w:line="18" w:lineRule="atLeast"/>
        <w:ind w:left="720"/>
        <w:rPr>
          <w:rFonts w:hint="default" w:ascii="Times New Roman" w:hAnsi="Times New Roman" w:eastAsia="sans-serif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employment/NN </w:t>
      </w:r>
    </w:p>
    <w:p w14:paraId="095A2AE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A learned transformation rule states:</w:t>
      </w:r>
    </w:p>
    <w:p w14:paraId="56724BF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Change NNS to VBZ if the preceding word is tagged as NN.</w:t>
      </w:r>
    </w:p>
    <w:p w14:paraId="1A1202C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The system also performs corpus-based frequency analysis and uncertainty evaluation.</w:t>
      </w:r>
    </w:p>
    <w:p w14:paraId="477A304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1F4D78"/>
          <w:sz w:val="26"/>
          <w:szCs w:val="26"/>
          <w:u w:val="none"/>
          <w:vertAlign w:val="baseline"/>
        </w:rPr>
        <w:t>Questions</w:t>
      </w:r>
    </w:p>
    <w:p w14:paraId="431C1151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bidi w:val="0"/>
        <w:spacing w:before="280" w:beforeAutospacing="0" w:after="0" w:afterAutospacing="0" w:line="18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Apply the transformation rule and update the POS tag sequence. Explain why the correction is linguistically appropriate. </w:t>
      </w:r>
    </w:p>
    <w:p w14:paraId="6403040E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bidi w:val="0"/>
        <w:spacing w:before="0" w:beforeAutospacing="0" w:after="0" w:afterAutospacing="0" w:line="18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Analyze the initial tagging errors and justify the corrected tag assignments using grammatical structure and sentence semantics. </w:t>
      </w:r>
    </w:p>
    <w:p w14:paraId="45CFCA62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bidi w:val="0"/>
        <w:spacing w:before="0" w:beforeAutospacing="0" w:after="0" w:afterAutospacing="0" w:line="18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Assuming the corpus contains the words:</w:t>
      </w:r>
    </w:p>
    <w:p w14:paraId="03B054AA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bidi w:val="0"/>
        <w:spacing w:before="0" w:beforeAutospacing="0" w:after="0" w:afterAutospacing="0" w:line="18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economic (120 occurrences) </w:t>
      </w:r>
    </w:p>
    <w:p w14:paraId="5F197E24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bidi w:val="0"/>
        <w:spacing w:before="0" w:beforeAutospacing="0" w:after="0" w:afterAutospacing="0" w:line="18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growth (450 occurrences) </w:t>
      </w:r>
    </w:p>
    <w:p w14:paraId="6099ECCC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bidi w:val="0"/>
        <w:spacing w:before="0" w:beforeAutospacing="0" w:after="0" w:afterAutospacing="0" w:line="18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increases (210 occurrences)</w:t>
      </w:r>
    </w:p>
    <w:p w14:paraId="7B862C41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bidi w:val="0"/>
        <w:spacing w:before="0" w:beforeAutospacing="0" w:after="280" w:afterAutospacing="0" w:line="18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employment (380 occurrences) </w:t>
      </w:r>
    </w:p>
    <w:p w14:paraId="34175D53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bidi w:val="0"/>
        <w:spacing w:before="0" w:beforeAutospacing="0" w:after="0" w:afterAutospacing="0" w:line="18" w:lineRule="atLeast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Compute the word frequency distribution and explain how frequency information supports probabilistic POS tagging.</w:t>
      </w:r>
    </w:p>
    <w:p w14:paraId="1BBED349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</w:p>
    <w:p w14:paraId="1EE3414F">
      <w:pPr>
        <w:pStyle w:val="10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Evaluate how Transformation-Based Tagging improves tagging accuracy compared with the initial tagging stage. Discuss how entropy can be used to measure uncertainty in tag assignments before and after rule application.</w:t>
      </w:r>
    </w:p>
    <w:p w14:paraId="13803B5F">
      <w:pPr>
        <w:pStyle w:val="10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ANSWER:</w:t>
      </w:r>
    </w:p>
    <w:p w14:paraId="747772A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Q1. Apply the Transformation Rule</w:t>
      </w:r>
    </w:p>
    <w:p w14:paraId="2B4E14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Initial Sentence</w:t>
      </w:r>
    </w:p>
    <w:p w14:paraId="5AB0C322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Economic growth increases employment.</w:t>
      </w:r>
    </w:p>
    <w:p w14:paraId="71C37BC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Initial tags:</w:t>
      </w:r>
    </w:p>
    <w:p w14:paraId="247DA96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economic/JJ</w:t>
      </w:r>
    </w:p>
    <w:p w14:paraId="6D13459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growth/NN</w:t>
      </w:r>
    </w:p>
    <w:p w14:paraId="6F75765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increases/NNS</w:t>
      </w:r>
    </w:p>
    <w:p w14:paraId="189807C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employment/NN</w:t>
      </w:r>
    </w:p>
    <w:p w14:paraId="4420F73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Given transformation rule:</w:t>
      </w:r>
    </w:p>
    <w:p w14:paraId="36E6FD3C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eastAsia="SimSun" w:cs="Times New Roman"/>
          <w:sz w:val="26"/>
          <w:szCs w:val="26"/>
        </w:rPr>
        <w:t>Change NNS to VBZ if the preceding word is tagged as NN.</w:t>
      </w:r>
    </w:p>
    <w:p w14:paraId="449720D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word:</w:t>
      </w:r>
    </w:p>
    <w:p w14:paraId="0431B2C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increases/NNS</w:t>
      </w:r>
    </w:p>
    <w:p w14:paraId="6926674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is preceded by:</w:t>
      </w:r>
    </w:p>
    <w:p w14:paraId="60C25A6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growth/NN</w:t>
      </w:r>
    </w:p>
    <w:p w14:paraId="6F5CE4F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Therefore, the rule applies.</w:t>
      </w:r>
    </w:p>
    <w:p w14:paraId="65B1966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Transformation</w:t>
      </w:r>
    </w:p>
    <w:p w14:paraId="1F6A4D1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increases/NNS</w:t>
      </w:r>
    </w:p>
    <w:p w14:paraId="668863E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   ↓</w:t>
      </w:r>
    </w:p>
    <w:p w14:paraId="0EAE261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increases/VBZ</w:t>
      </w:r>
    </w:p>
    <w:p w14:paraId="034FC0E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Corrected Sequence</w:t>
      </w:r>
    </w:p>
    <w:p w14:paraId="7C292B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economic/JJ growth/NN increases/VBZ employment/NN​ </w:t>
      </w:r>
    </w:p>
    <w:p w14:paraId="6C062F2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Linguistic Explanation</w:t>
      </w:r>
    </w:p>
    <w:p w14:paraId="7BBA564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sentence has the structure:</w:t>
      </w:r>
    </w:p>
    <w:p w14:paraId="7B66F37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Economic growth → Subject</w:t>
      </w:r>
    </w:p>
    <w:p w14:paraId="49624F8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increases → Verb</w:t>
      </w:r>
    </w:p>
    <w:p w14:paraId="47EDD75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employment → Object</w:t>
      </w:r>
    </w:p>
    <w:p w14:paraId="2CB4051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The subject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growth</w:t>
      </w:r>
      <w:r>
        <w:rPr>
          <w:rFonts w:hint="default" w:ascii="Times New Roman" w:hAnsi="Times New Roman" w:cs="Times New Roman"/>
          <w:sz w:val="26"/>
          <w:szCs w:val="26"/>
        </w:rPr>
        <w:t xml:space="preserve"> is singular, so the present-tense verb should be:</w:t>
      </w:r>
    </w:p>
    <w:p w14:paraId="3433945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increases/VBZ</w:t>
      </w:r>
    </w:p>
    <w:p w14:paraId="0D2FD4D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rather than:</w:t>
      </w:r>
    </w:p>
    <w:p w14:paraId="5EC1F00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increases/NNS</w:t>
      </w:r>
    </w:p>
    <w:p w14:paraId="68CF21B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Thus, the transformation rule correctly identifies the grammatical role of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increases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4E566C2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14440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Q2. Analyze the Initial Tagging Errors</w:t>
      </w:r>
    </w:p>
    <w:p w14:paraId="0A76C2C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Initial Tags</w:t>
      </w:r>
    </w:p>
    <w:p w14:paraId="58E25BE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economic/JJ</w:t>
      </w:r>
    </w:p>
    <w:p w14:paraId="7E898B8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growth/NN</w:t>
      </w:r>
    </w:p>
    <w:p w14:paraId="07F2A9E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increases/NNS</w:t>
      </w:r>
    </w:p>
    <w:p w14:paraId="697FC30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employment/NN</w:t>
      </w:r>
    </w:p>
    <w:p w14:paraId="7A32A1E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main error is:</w:t>
      </w:r>
    </w:p>
    <w:p w14:paraId="4E994CF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increases/NNS</w:t>
      </w:r>
    </w:p>
    <w:p w14:paraId="7EB6EEB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Why NNS is Incorrect</w:t>
      </w:r>
    </w:p>
    <w:p w14:paraId="49619C3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NNS</w:t>
      </w:r>
      <w:r>
        <w:rPr>
          <w:rFonts w:hint="default" w:ascii="Times New Roman" w:hAnsi="Times New Roman" w:cs="Times New Roman"/>
          <w:sz w:val="26"/>
          <w:szCs w:val="26"/>
        </w:rPr>
        <w:t xml:space="preserve"> represents a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plural noun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5DFCCAE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Examples:</w:t>
      </w:r>
    </w:p>
    <w:p w14:paraId="044D66D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books/NNS</w:t>
      </w:r>
    </w:p>
    <w:p w14:paraId="69CC7AC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cars/NNS</w:t>
      </w:r>
    </w:p>
    <w:p w14:paraId="23C8B31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students/NNS</w:t>
      </w:r>
    </w:p>
    <w:p w14:paraId="3096F46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However, in:</w:t>
      </w:r>
    </w:p>
    <w:p w14:paraId="5438BE5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Economic growth increases employment.</w:t>
      </w:r>
    </w:p>
    <w:p w14:paraId="1D3D1E3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the word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increases</w:t>
      </w:r>
      <w:r>
        <w:rPr>
          <w:rFonts w:hint="default" w:ascii="Times New Roman" w:hAnsi="Times New Roman" w:cs="Times New Roman"/>
          <w:sz w:val="26"/>
          <w:szCs w:val="26"/>
        </w:rPr>
        <w:t xml:space="preserve"> describes an action performed by the subject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growth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15CD377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Therefore, it is a verb.</w:t>
      </w:r>
    </w:p>
    <w:p w14:paraId="030E76C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correct tag is:</w:t>
      </w:r>
    </w:p>
    <w:p w14:paraId="1E44A67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increases/VBZ</w:t>
      </w:r>
    </w:p>
    <w:p w14:paraId="7955F0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</w:p>
    <w:p w14:paraId="0A2382D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</w:p>
    <w:p w14:paraId="5904A63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</w:p>
    <w:p w14:paraId="3EB6256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</w:p>
    <w:p w14:paraId="03CD14D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Grammatical Structure</w:t>
      </w:r>
    </w:p>
    <w:p w14:paraId="0D11CDF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    Sentence</w:t>
      </w:r>
    </w:p>
    <w:p w14:paraId="4FF32EA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       |</w:t>
      </w:r>
    </w:p>
    <w:p w14:paraId="1B7B757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----------------</w:t>
      </w:r>
    </w:p>
    <w:p w14:paraId="5D1EEE8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Subject          Predicate</w:t>
      </w:r>
    </w:p>
    <w:p w14:paraId="500E19E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   |                |</w:t>
      </w:r>
    </w:p>
    <w:p w14:paraId="432487D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Economic growth    increases employment</w:t>
      </w:r>
    </w:p>
    <w:p w14:paraId="38A7FE9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|       |          |          |</w:t>
      </w:r>
    </w:p>
    <w:p w14:paraId="06A5526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JJ      NN         VBZ        NN</w:t>
      </w:r>
    </w:p>
    <w:p w14:paraId="2E4F57D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Correct Interpretation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5"/>
        <w:gridCol w:w="740"/>
        <w:gridCol w:w="926"/>
        <w:gridCol w:w="2920"/>
      </w:tblGrid>
      <w:tr w14:paraId="1E025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AD41A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Word</w:t>
            </w:r>
          </w:p>
        </w:tc>
        <w:tc>
          <w:tcPr>
            <w:tcW w:w="0" w:type="auto"/>
            <w:shd w:val="clear"/>
            <w:vAlign w:val="center"/>
          </w:tcPr>
          <w:p w14:paraId="13B750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Initial</w:t>
            </w:r>
          </w:p>
        </w:tc>
        <w:tc>
          <w:tcPr>
            <w:tcW w:w="0" w:type="auto"/>
            <w:shd w:val="clear"/>
            <w:vAlign w:val="center"/>
          </w:tcPr>
          <w:p w14:paraId="1A771B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Correct</w:t>
            </w:r>
          </w:p>
        </w:tc>
        <w:tc>
          <w:tcPr>
            <w:tcW w:w="0" w:type="auto"/>
            <w:shd w:val="clear"/>
            <w:vAlign w:val="center"/>
          </w:tcPr>
          <w:p w14:paraId="29A18A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Reason</w:t>
            </w:r>
          </w:p>
        </w:tc>
      </w:tr>
      <w:tr w14:paraId="55D1A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EC0F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economic</w:t>
            </w:r>
          </w:p>
        </w:tc>
        <w:tc>
          <w:tcPr>
            <w:tcW w:w="0" w:type="auto"/>
            <w:shd w:val="clear"/>
            <w:vAlign w:val="center"/>
          </w:tcPr>
          <w:p w14:paraId="06346D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JJ</w:t>
            </w:r>
          </w:p>
        </w:tc>
        <w:tc>
          <w:tcPr>
            <w:tcW w:w="0" w:type="auto"/>
            <w:shd w:val="clear"/>
            <w:vAlign w:val="center"/>
          </w:tcPr>
          <w:p w14:paraId="15219E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JJ</w:t>
            </w:r>
          </w:p>
        </w:tc>
        <w:tc>
          <w:tcPr>
            <w:tcW w:w="0" w:type="auto"/>
            <w:shd w:val="clear"/>
            <w:vAlign w:val="center"/>
          </w:tcPr>
          <w:p w14:paraId="54EBFB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Describes growth</w:t>
            </w:r>
          </w:p>
        </w:tc>
      </w:tr>
      <w:tr w14:paraId="55C0A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B71F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growth</w:t>
            </w:r>
          </w:p>
        </w:tc>
        <w:tc>
          <w:tcPr>
            <w:tcW w:w="0" w:type="auto"/>
            <w:shd w:val="clear"/>
            <w:vAlign w:val="center"/>
          </w:tcPr>
          <w:p w14:paraId="772514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NN</w:t>
            </w:r>
          </w:p>
        </w:tc>
        <w:tc>
          <w:tcPr>
            <w:tcW w:w="0" w:type="auto"/>
            <w:shd w:val="clear"/>
            <w:vAlign w:val="center"/>
          </w:tcPr>
          <w:p w14:paraId="1B7DF3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NN</w:t>
            </w:r>
          </w:p>
        </w:tc>
        <w:tc>
          <w:tcPr>
            <w:tcW w:w="0" w:type="auto"/>
            <w:shd w:val="clear"/>
            <w:vAlign w:val="center"/>
          </w:tcPr>
          <w:p w14:paraId="26C3B0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Singular noun/subject</w:t>
            </w:r>
          </w:p>
        </w:tc>
      </w:tr>
      <w:tr w14:paraId="57A4C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ABE2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increases</w:t>
            </w:r>
          </w:p>
        </w:tc>
        <w:tc>
          <w:tcPr>
            <w:tcW w:w="0" w:type="auto"/>
            <w:shd w:val="clear"/>
            <w:vAlign w:val="center"/>
          </w:tcPr>
          <w:p w14:paraId="1E81EE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NNS</w:t>
            </w:r>
          </w:p>
        </w:tc>
        <w:tc>
          <w:tcPr>
            <w:tcW w:w="0" w:type="auto"/>
            <w:shd w:val="clear"/>
            <w:vAlign w:val="center"/>
          </w:tcPr>
          <w:p w14:paraId="587CD2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VBZ</w:t>
            </w:r>
          </w:p>
        </w:tc>
        <w:tc>
          <w:tcPr>
            <w:tcW w:w="0" w:type="auto"/>
            <w:shd w:val="clear"/>
            <w:vAlign w:val="center"/>
          </w:tcPr>
          <w:p w14:paraId="248C5A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Singular present-tense verb</w:t>
            </w:r>
          </w:p>
        </w:tc>
      </w:tr>
      <w:tr w14:paraId="41316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1B51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employment</w:t>
            </w:r>
          </w:p>
        </w:tc>
        <w:tc>
          <w:tcPr>
            <w:tcW w:w="0" w:type="auto"/>
            <w:shd w:val="clear"/>
            <w:vAlign w:val="center"/>
          </w:tcPr>
          <w:p w14:paraId="71A8F6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NN</w:t>
            </w:r>
          </w:p>
        </w:tc>
        <w:tc>
          <w:tcPr>
            <w:tcW w:w="0" w:type="auto"/>
            <w:shd w:val="clear"/>
            <w:vAlign w:val="center"/>
          </w:tcPr>
          <w:p w14:paraId="5774C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NN</w:t>
            </w:r>
          </w:p>
        </w:tc>
        <w:tc>
          <w:tcPr>
            <w:tcW w:w="0" w:type="auto"/>
            <w:shd w:val="clear"/>
            <w:vAlign w:val="center"/>
          </w:tcPr>
          <w:p w14:paraId="52C44F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Object noun</w:t>
            </w:r>
          </w:p>
        </w:tc>
      </w:tr>
    </w:tbl>
    <w:p w14:paraId="15C0661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transformation-based tagger corrects the contextually inappropriate tag.</w:t>
      </w:r>
    </w:p>
    <w:p w14:paraId="2506C9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94D3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Q3. Compute the Word Frequency Distribution</w:t>
      </w:r>
    </w:p>
    <w:p w14:paraId="7CD749A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Given: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5"/>
        <w:gridCol w:w="1260"/>
      </w:tblGrid>
      <w:tr w14:paraId="15EEB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1FF3D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Word</w:t>
            </w:r>
          </w:p>
        </w:tc>
        <w:tc>
          <w:tcPr>
            <w:tcW w:w="0" w:type="auto"/>
            <w:shd w:val="clear"/>
            <w:vAlign w:val="center"/>
          </w:tcPr>
          <w:p w14:paraId="101CE7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Frequency</w:t>
            </w:r>
          </w:p>
        </w:tc>
      </w:tr>
      <w:tr w14:paraId="49754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2A2D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economic</w:t>
            </w:r>
          </w:p>
        </w:tc>
        <w:tc>
          <w:tcPr>
            <w:tcW w:w="0" w:type="auto"/>
            <w:shd w:val="clear"/>
            <w:vAlign w:val="center"/>
          </w:tcPr>
          <w:p w14:paraId="370397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120</w:t>
            </w:r>
          </w:p>
        </w:tc>
      </w:tr>
      <w:tr w14:paraId="2777A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8B6C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growth</w:t>
            </w:r>
          </w:p>
        </w:tc>
        <w:tc>
          <w:tcPr>
            <w:tcW w:w="0" w:type="auto"/>
            <w:shd w:val="clear"/>
            <w:vAlign w:val="center"/>
          </w:tcPr>
          <w:p w14:paraId="76D87D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450</w:t>
            </w:r>
          </w:p>
        </w:tc>
      </w:tr>
      <w:tr w14:paraId="3B03C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4C08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increases</w:t>
            </w:r>
          </w:p>
        </w:tc>
        <w:tc>
          <w:tcPr>
            <w:tcW w:w="0" w:type="auto"/>
            <w:shd w:val="clear"/>
            <w:vAlign w:val="center"/>
          </w:tcPr>
          <w:p w14:paraId="6156EF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210</w:t>
            </w:r>
          </w:p>
        </w:tc>
      </w:tr>
      <w:tr w14:paraId="041F1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FC17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employment</w:t>
            </w:r>
          </w:p>
        </w:tc>
        <w:tc>
          <w:tcPr>
            <w:tcW w:w="0" w:type="auto"/>
            <w:shd w:val="clear"/>
            <w:vAlign w:val="center"/>
          </w:tcPr>
          <w:p w14:paraId="61056C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380</w:t>
            </w:r>
          </w:p>
        </w:tc>
      </w:tr>
    </w:tbl>
    <w:p w14:paraId="3349552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Step 1: Calculate Total Frequency</w:t>
      </w:r>
    </w:p>
    <w:p w14:paraId="7DEE79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N=120+450+210+380 N=1160 </w:t>
      </w:r>
    </w:p>
    <w:p w14:paraId="66D8E7E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Step 2: Calculate Probability</w:t>
      </w:r>
    </w:p>
    <w:p w14:paraId="24ABFEC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Corpus probability is:</w:t>
      </w:r>
    </w:p>
    <w:p w14:paraId="25CC66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P(word)=NC(word)​ </w:t>
      </w:r>
    </w:p>
    <w:p w14:paraId="4024706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Frequency Distribution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5"/>
        <w:gridCol w:w="1245"/>
        <w:gridCol w:w="1317"/>
        <w:gridCol w:w="1303"/>
      </w:tblGrid>
      <w:tr w14:paraId="16DAA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1124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Word</w:t>
            </w:r>
          </w:p>
        </w:tc>
        <w:tc>
          <w:tcPr>
            <w:tcW w:w="0" w:type="auto"/>
            <w:shd w:val="clear"/>
            <w:vAlign w:val="center"/>
          </w:tcPr>
          <w:p w14:paraId="0B1EF7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Frequency</w:t>
            </w:r>
          </w:p>
        </w:tc>
        <w:tc>
          <w:tcPr>
            <w:tcW w:w="0" w:type="auto"/>
            <w:shd w:val="clear"/>
            <w:vAlign w:val="center"/>
          </w:tcPr>
          <w:p w14:paraId="775DCD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Probability</w:t>
            </w:r>
          </w:p>
        </w:tc>
        <w:tc>
          <w:tcPr>
            <w:tcW w:w="0" w:type="auto"/>
            <w:shd w:val="clear"/>
            <w:vAlign w:val="center"/>
          </w:tcPr>
          <w:p w14:paraId="693C78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Percentage</w:t>
            </w:r>
          </w:p>
        </w:tc>
      </w:tr>
      <w:tr w14:paraId="1DE7A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F35B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economic</w:t>
            </w:r>
          </w:p>
        </w:tc>
        <w:tc>
          <w:tcPr>
            <w:tcW w:w="0" w:type="auto"/>
            <w:shd w:val="clear"/>
            <w:vAlign w:val="center"/>
          </w:tcPr>
          <w:p w14:paraId="2ACF76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120</w:t>
            </w:r>
          </w:p>
        </w:tc>
        <w:tc>
          <w:tcPr>
            <w:tcW w:w="0" w:type="auto"/>
            <w:shd w:val="clear"/>
            <w:vAlign w:val="center"/>
          </w:tcPr>
          <w:p w14:paraId="37F03A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0.1034</w:t>
            </w:r>
          </w:p>
        </w:tc>
        <w:tc>
          <w:tcPr>
            <w:tcW w:w="0" w:type="auto"/>
            <w:shd w:val="clear"/>
            <w:vAlign w:val="center"/>
          </w:tcPr>
          <w:p w14:paraId="1ECD7D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10.34%</w:t>
            </w:r>
          </w:p>
        </w:tc>
      </w:tr>
      <w:tr w14:paraId="0E3D7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4C0C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growth</w:t>
            </w:r>
          </w:p>
        </w:tc>
        <w:tc>
          <w:tcPr>
            <w:tcW w:w="0" w:type="auto"/>
            <w:shd w:val="clear"/>
            <w:vAlign w:val="center"/>
          </w:tcPr>
          <w:p w14:paraId="57F4CB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450</w:t>
            </w:r>
          </w:p>
        </w:tc>
        <w:tc>
          <w:tcPr>
            <w:tcW w:w="0" w:type="auto"/>
            <w:shd w:val="clear"/>
            <w:vAlign w:val="center"/>
          </w:tcPr>
          <w:p w14:paraId="3E8DB6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0.3879</w:t>
            </w:r>
          </w:p>
        </w:tc>
        <w:tc>
          <w:tcPr>
            <w:tcW w:w="0" w:type="auto"/>
            <w:shd w:val="clear"/>
            <w:vAlign w:val="center"/>
          </w:tcPr>
          <w:p w14:paraId="2B1CB8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38.79%</w:t>
            </w:r>
          </w:p>
        </w:tc>
      </w:tr>
      <w:tr w14:paraId="42EA1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F7D2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increases</w:t>
            </w:r>
          </w:p>
        </w:tc>
        <w:tc>
          <w:tcPr>
            <w:tcW w:w="0" w:type="auto"/>
            <w:shd w:val="clear"/>
            <w:vAlign w:val="center"/>
          </w:tcPr>
          <w:p w14:paraId="3294A3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210</w:t>
            </w:r>
          </w:p>
        </w:tc>
        <w:tc>
          <w:tcPr>
            <w:tcW w:w="0" w:type="auto"/>
            <w:shd w:val="clear"/>
            <w:vAlign w:val="center"/>
          </w:tcPr>
          <w:p w14:paraId="4D2DD8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0.1810</w:t>
            </w:r>
          </w:p>
        </w:tc>
        <w:tc>
          <w:tcPr>
            <w:tcW w:w="0" w:type="auto"/>
            <w:shd w:val="clear"/>
            <w:vAlign w:val="center"/>
          </w:tcPr>
          <w:p w14:paraId="6331A9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18.10%</w:t>
            </w:r>
          </w:p>
        </w:tc>
      </w:tr>
      <w:tr w14:paraId="4E466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AFA3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employment</w:t>
            </w:r>
          </w:p>
        </w:tc>
        <w:tc>
          <w:tcPr>
            <w:tcW w:w="0" w:type="auto"/>
            <w:shd w:val="clear"/>
            <w:vAlign w:val="center"/>
          </w:tcPr>
          <w:p w14:paraId="4F898D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380</w:t>
            </w:r>
          </w:p>
        </w:tc>
        <w:tc>
          <w:tcPr>
            <w:tcW w:w="0" w:type="auto"/>
            <w:shd w:val="clear"/>
            <w:vAlign w:val="center"/>
          </w:tcPr>
          <w:p w14:paraId="77C435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0.3276</w:t>
            </w:r>
          </w:p>
        </w:tc>
        <w:tc>
          <w:tcPr>
            <w:tcW w:w="0" w:type="auto"/>
            <w:shd w:val="clear"/>
            <w:vAlign w:val="center"/>
          </w:tcPr>
          <w:p w14:paraId="5D48DB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32.76%</w:t>
            </w:r>
          </w:p>
        </w:tc>
      </w:tr>
      <w:tr w14:paraId="6B703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3ADD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21D745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1160</w:t>
            </w:r>
          </w:p>
        </w:tc>
        <w:tc>
          <w:tcPr>
            <w:tcW w:w="0" w:type="auto"/>
            <w:shd w:val="clear"/>
            <w:vAlign w:val="center"/>
          </w:tcPr>
          <w:p w14:paraId="1CAF24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1.0000</w:t>
            </w:r>
          </w:p>
        </w:tc>
        <w:tc>
          <w:tcPr>
            <w:tcW w:w="0" w:type="auto"/>
            <w:shd w:val="clear"/>
            <w:vAlign w:val="center"/>
          </w:tcPr>
          <w:p w14:paraId="44C92A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100%</w:t>
            </w:r>
          </w:p>
        </w:tc>
      </w:tr>
    </w:tbl>
    <w:p w14:paraId="4EE6DF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Example</w:t>
      </w:r>
    </w:p>
    <w:p w14:paraId="6515BE0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For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growth</w:t>
      </w:r>
      <w:r>
        <w:rPr>
          <w:rFonts w:hint="default" w:ascii="Times New Roman" w:hAnsi="Times New Roman" w:cs="Times New Roman"/>
          <w:sz w:val="26"/>
          <w:szCs w:val="26"/>
        </w:rPr>
        <w:t>:</w:t>
      </w:r>
    </w:p>
    <w:p w14:paraId="52E7A0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P(growth)=1160450​ P(growth)≈0.3879​ </w:t>
      </w:r>
    </w:p>
    <w:p w14:paraId="5FF1A05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or approximately:</w:t>
      </w:r>
    </w:p>
    <w:p w14:paraId="76C5E2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38.79%​ </w:t>
      </w:r>
    </w:p>
    <w:p w14:paraId="6C485D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Interpretation</w:t>
      </w:r>
    </w:p>
    <w:p w14:paraId="471A6B9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most frequent word among the four is:</w:t>
      </w:r>
    </w:p>
    <w:p w14:paraId="18B5D42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growth = 450</w:t>
      </w:r>
    </w:p>
    <w:p w14:paraId="50CEB51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followed by:</w:t>
      </w:r>
    </w:p>
    <w:p w14:paraId="074BED7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employment = 380</w:t>
      </w:r>
    </w:p>
    <w:p w14:paraId="1081A0E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increases = 210</w:t>
      </w:r>
    </w:p>
    <w:p w14:paraId="3A97D15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economic = 120</w:t>
      </w:r>
    </w:p>
    <w:p w14:paraId="21B9883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Frequency information helps probabilistic POS tagging by providing evidence about how words are distributed in the corpus.</w:t>
      </w:r>
    </w:p>
    <w:p w14:paraId="26BC632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However,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frequency alone cannot determine POS</w:t>
      </w:r>
      <w:r>
        <w:rPr>
          <w:rFonts w:hint="default" w:ascii="Times New Roman" w:hAnsi="Times New Roman" w:cs="Times New Roman"/>
          <w:sz w:val="26"/>
          <w:szCs w:val="26"/>
        </w:rPr>
        <w:t>. Context is also necessary.</w:t>
      </w:r>
    </w:p>
    <w:p w14:paraId="326AA7C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For example,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increases</w:t>
      </w:r>
      <w:r>
        <w:rPr>
          <w:rFonts w:hint="default" w:ascii="Times New Roman" w:hAnsi="Times New Roman" w:cs="Times New Roman"/>
          <w:sz w:val="26"/>
          <w:szCs w:val="26"/>
        </w:rPr>
        <w:t xml:space="preserve"> may appear as:</w:t>
      </w:r>
    </w:p>
    <w:p w14:paraId="3CBCF86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increases/VBZ</w:t>
      </w:r>
    </w:p>
    <w:p w14:paraId="42E2F88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or potentially as a noun in another context.</w:t>
      </w:r>
    </w:p>
    <w:p w14:paraId="7E2707E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Therefore:</w:t>
      </w:r>
    </w:p>
    <w:p w14:paraId="7AC4E8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Frequency + Context = Better POS Prediction​ </w:t>
      </w:r>
    </w:p>
    <w:p w14:paraId="484F211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5E744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Q4. Evaluate Transformation-Based Tagging and Entropy</w:t>
      </w:r>
    </w:p>
    <w:p w14:paraId="750E774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Transformation-Based Tagging</w:t>
      </w:r>
    </w:p>
    <w:p w14:paraId="2C8654B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 Transformation-Based Tagger such as the Brill Tagger works in two major stages:</w:t>
      </w:r>
    </w:p>
    <w:p w14:paraId="51A575D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Initial POS Tagging</w:t>
      </w:r>
    </w:p>
    <w:p w14:paraId="1DEBCEC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    ↓</w:t>
      </w:r>
    </w:p>
    <w:p w14:paraId="013445D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Find Incorrect Tags</w:t>
      </w:r>
    </w:p>
    <w:p w14:paraId="1A91FD0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    ↓</w:t>
      </w:r>
    </w:p>
    <w:p w14:paraId="59A81D4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Apply Learned Linguistic Rules</w:t>
      </w:r>
    </w:p>
    <w:p w14:paraId="1D4BF5F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    ↓</w:t>
      </w:r>
    </w:p>
    <w:p w14:paraId="709D89E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Correct POS Tags</w:t>
      </w:r>
    </w:p>
    <w:p w14:paraId="7BE9D0B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    ↓</w:t>
      </w:r>
    </w:p>
    <w:p w14:paraId="5327084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Final Tag Sequence</w:t>
      </w:r>
    </w:p>
    <w:p w14:paraId="7DD8F30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For this case:</w:t>
      </w:r>
    </w:p>
    <w:p w14:paraId="6FCE3DC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Initial:</w:t>
      </w:r>
    </w:p>
    <w:p w14:paraId="79A21CA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increases/NNS</w:t>
      </w:r>
    </w:p>
    <w:p w14:paraId="42FE394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</w:p>
    <w:p w14:paraId="540D3E2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    ↓</w:t>
      </w:r>
    </w:p>
    <w:p w14:paraId="5100510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</w:p>
    <w:p w14:paraId="26F3ABF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Rule:</w:t>
      </w:r>
    </w:p>
    <w:p w14:paraId="3E0ACA0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NNS → VBZ if previous tag = NN</w:t>
      </w:r>
    </w:p>
    <w:p w14:paraId="71B1835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</w:p>
    <w:p w14:paraId="64C3A61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    ↓</w:t>
      </w:r>
    </w:p>
    <w:p w14:paraId="3A4AADA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</w:p>
    <w:p w14:paraId="34A2D07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Final:</w:t>
      </w:r>
    </w:p>
    <w:p w14:paraId="0F031A0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increases/VBZ</w:t>
      </w:r>
    </w:p>
    <w:p w14:paraId="1D203F7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Improvement in Accuracy</w:t>
      </w:r>
    </w:p>
    <w:p w14:paraId="206DA03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initial system makes a contextual error:</w:t>
      </w:r>
    </w:p>
    <w:p w14:paraId="64774AD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increases/NNS</w:t>
      </w:r>
    </w:p>
    <w:p w14:paraId="78CFEF5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transformation rule corrects it:</w:t>
      </w:r>
    </w:p>
    <w:p w14:paraId="02AC283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increases/VBZ</w:t>
      </w:r>
    </w:p>
    <w:p w14:paraId="494C446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Therefore, the final tagging is more linguistically appropriate.</w:t>
      </w:r>
    </w:p>
    <w:p w14:paraId="20107A1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Transformation-based tagging is useful because it combines:</w:t>
      </w:r>
    </w:p>
    <w:p w14:paraId="034CE63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Initial statistical tagging </w:t>
      </w:r>
    </w:p>
    <w:p w14:paraId="5099B6E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Linguistic rules </w:t>
      </w:r>
    </w:p>
    <w:p w14:paraId="5A9F0D7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Context </w:t>
      </w:r>
    </w:p>
    <w:p w14:paraId="5F175D3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Error correction </w:t>
      </w:r>
    </w:p>
    <w:p w14:paraId="57CED8B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Iterative refinement </w:t>
      </w:r>
    </w:p>
    <w:p w14:paraId="40417C7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Advantages</w:t>
      </w:r>
    </w:p>
    <w:p w14:paraId="56E7B39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Corrects systematic tagging errors. </w:t>
      </w:r>
    </w:p>
    <w:p w14:paraId="32A2F56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Uses contextual information. </w:t>
      </w:r>
    </w:p>
    <w:p w14:paraId="6BE3439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Learns useful transformation rules. </w:t>
      </w:r>
    </w:p>
    <w:p w14:paraId="3C3BF33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Improves the output of an initial tagger. </w:t>
      </w:r>
    </w:p>
    <w:p w14:paraId="6CF38A7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Produces interpretable corrections. </w:t>
      </w:r>
    </w:p>
    <w:p w14:paraId="048E327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A07A8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Entropy for Uncertainty Measurement</w:t>
      </w:r>
    </w:p>
    <w:p w14:paraId="48E7847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Entropy can be used to measure uncertainty in POS tagging.</w:t>
      </w:r>
    </w:p>
    <w:p w14:paraId="20D07FD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entropy formula is:</w:t>
      </w:r>
    </w:p>
    <w:p w14:paraId="25C6C6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H(T)=−i∑​P(ti​)log2​P(ti​) </w:t>
      </w:r>
    </w:p>
    <w:p w14:paraId="2C26667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Suppose a word has two possible tags:</w:t>
      </w:r>
    </w:p>
    <w:p w14:paraId="7741E95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NNS = 0.5</w:t>
      </w:r>
    </w:p>
    <w:p w14:paraId="4EF3BFB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VBZ = 0.5</w:t>
      </w:r>
    </w:p>
    <w:p w14:paraId="2B42D39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Then:</w:t>
      </w:r>
    </w:p>
    <w:p w14:paraId="68A5A0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H=−(0.5log2​0.5+0.5log2​0.5) H=1 bit </w:t>
      </w:r>
    </w:p>
    <w:p w14:paraId="3123D7E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This represents high uncertainty.</w:t>
      </w:r>
    </w:p>
    <w:p w14:paraId="53FF915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After contextual analysis, suppose the model assigns:</w:t>
      </w:r>
    </w:p>
    <w:p w14:paraId="77107B6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VBZ = 0.9</w:t>
      </w:r>
    </w:p>
    <w:p w14:paraId="18BC531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NNS = 0.1</w:t>
      </w:r>
    </w:p>
    <w:p w14:paraId="18E69F4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Then:</w:t>
      </w:r>
    </w:p>
    <w:p w14:paraId="1475E0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H=−(0.9log2​0.9+0.1log2​0.1) H≈0.469 bits </w:t>
      </w:r>
    </w:p>
    <w:p w14:paraId="7EF39C9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Thus:</w:t>
      </w:r>
    </w:p>
    <w:p w14:paraId="1BB497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1.0&gt;0.469​ </w:t>
      </w:r>
    </w:p>
    <w:p w14:paraId="3EC0BC2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entropy decreases after applying contextual evidence.</w:t>
      </w:r>
    </w:p>
    <w:p w14:paraId="16BDB96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Interpretation</w:t>
      </w:r>
    </w:p>
    <w:p w14:paraId="2C98073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Before transformation</w:t>
      </w:r>
    </w:p>
    <w:p w14:paraId="28918BE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    ↓</w:t>
      </w:r>
    </w:p>
    <w:p w14:paraId="31C3170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High ambiguity</w:t>
      </w:r>
    </w:p>
    <w:p w14:paraId="0500512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    ↓</w:t>
      </w:r>
    </w:p>
    <w:p w14:paraId="5D96969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High entropy</w:t>
      </w:r>
    </w:p>
    <w:p w14:paraId="102BA88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</w:p>
    <w:p w14:paraId="6390F7E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Apply transformation rule</w:t>
      </w:r>
    </w:p>
    <w:p w14:paraId="6935B0F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    ↓</w:t>
      </w:r>
    </w:p>
    <w:p w14:paraId="1A8F4A2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Contextual correction</w:t>
      </w:r>
    </w:p>
    <w:p w14:paraId="6E45385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    ↓</w:t>
      </w:r>
    </w:p>
    <w:p w14:paraId="0174FEE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Lower ambiguity</w:t>
      </w:r>
    </w:p>
    <w:p w14:paraId="63B607F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 xml:space="preserve">        ↓</w:t>
      </w:r>
    </w:p>
    <w:p w14:paraId="699EF07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Lower entropy</w:t>
      </w:r>
    </w:p>
    <w:p w14:paraId="4C6943A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6"/>
          <w:szCs w:val="26"/>
          <w:u w:val="none"/>
          <w:bdr w:val="none" w:color="auto" w:sz="0" w:space="0"/>
          <w:vertAlign w:val="baseline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Therefore, entropy provides a useful quantitative method for evaluating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tagging uncertainty and confidence</w:t>
      </w:r>
      <w:r>
        <w:rPr>
          <w:rFonts w:hint="default" w:ascii="Times New Roman" w:hAnsi="Times New Roman" w:cs="Times New Roman"/>
          <w:sz w:val="26"/>
          <w:szCs w:val="26"/>
        </w:rPr>
        <w:t>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6"/>
          <w:szCs w:val="26"/>
          <w:u w:val="none"/>
          <w:bdr w:val="none" w:color="auto" w:sz="0" w:space="0"/>
          <w:vertAlign w:val="baseline"/>
        </w:rPr>
        <w:br w:type="page"/>
      </w:r>
    </w:p>
    <w:p w14:paraId="7FE5EBDA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2E75B6" w:sz="4" w:space="6"/>
          <w:right w:val="none" w:color="auto" w:sz="0" w:space="0"/>
        </w:pBdr>
        <w:bidi w:val="0"/>
        <w:spacing w:before="80" w:beforeAutospacing="0" w:after="40" w:afterAutospacing="0" w:line="18" w:lineRule="atLeast"/>
      </w:pPr>
      <w:r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bdr w:val="none" w:color="auto" w:sz="0" w:space="0"/>
          <w:vertAlign w:val="baseline"/>
        </w:rPr>
        <w:t>Rubrics for Calculation</w:t>
      </w:r>
    </w:p>
    <w:p w14:paraId="15E4C488">
      <w:pPr>
        <w:keepNext w:val="0"/>
        <w:keepLines w:val="0"/>
        <w:widowControl/>
        <w:suppressLineNumbers w:val="0"/>
        <w:jc w:val="left"/>
      </w:pPr>
    </w:p>
    <w:tbl>
      <w:tblPr>
        <w:tblW w:w="9218" w:type="dxa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2"/>
        <w:gridCol w:w="1205"/>
        <w:gridCol w:w="1638"/>
        <w:gridCol w:w="1645"/>
        <w:gridCol w:w="1591"/>
        <w:gridCol w:w="1617"/>
      </w:tblGrid>
      <w:tr w14:paraId="2C784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408D03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Criteria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2935E6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Weightage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BCE405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4 – Exemplary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DBF1C1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3 – Proficient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E3EB4A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2 – Developing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933EBD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1 – Beginning</w:t>
            </w:r>
          </w:p>
        </w:tc>
      </w:tr>
      <w:tr w14:paraId="0F8F0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6E36F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Understanding of Case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85347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06010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Thorough understanding; clearly identifies all key issues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BF768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Good understanding with most issues identified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2D06E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Basic understanding; some issues missed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F576B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Poor understanding; problem not identified correctly</w:t>
            </w:r>
          </w:p>
        </w:tc>
      </w:tr>
      <w:tr w14:paraId="3F7B5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551C7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Application of Concepts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85DAA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9BF95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Effectively applies relevant concepts to analyze the case deeply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6E37D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Applies appropriate concepts with minor gaps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7A417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Limited application of concepts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FF81D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Fails to apply relevant concepts</w:t>
            </w:r>
          </w:p>
        </w:tc>
      </w:tr>
      <w:tr w14:paraId="51693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8FAF1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Analysis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F3254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E1860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In-depth analysis with strong reasoning and insights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C5516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Good analysis with logical reasoning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8DA39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Basic analysis with limited depth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70911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Weak or no analysis; lacks reasoning</w:t>
            </w:r>
          </w:p>
        </w:tc>
      </w:tr>
      <w:tr w14:paraId="042FF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823A8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Solution Design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5BB6F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449A6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Innovative, feasible solutions with strong justification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BA2DE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Logical solutions with adequate justification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77E4E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Basic solutions with weak justification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0F2972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Incorrect or no solution provided</w:t>
            </w:r>
          </w:p>
        </w:tc>
      </w:tr>
      <w:tr w14:paraId="21343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33508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Clarity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CE6C1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D5C8C2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Clear, well-structured, and easy to understand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CD092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Organized and understandable presentation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14C4D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Limited clarity and structure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EA42C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Poor clarity; difficult to understand</w:t>
            </w:r>
          </w:p>
        </w:tc>
      </w:tr>
    </w:tbl>
    <w:p w14:paraId="06DB22E3">
      <w:pPr>
        <w:keepNext w:val="0"/>
        <w:keepLines w:val="0"/>
        <w:widowControl/>
        <w:suppressLineNumbers w:val="0"/>
        <w:spacing w:after="240" w:afterAutospacing="0"/>
        <w:jc w:val="left"/>
      </w:pPr>
    </w:p>
    <w:tbl>
      <w:tblPr>
        <w:tblW w:w="90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5"/>
        <w:gridCol w:w="1773"/>
        <w:gridCol w:w="1421"/>
        <w:gridCol w:w="1121"/>
        <w:gridCol w:w="1100"/>
        <w:gridCol w:w="901"/>
        <w:gridCol w:w="745"/>
        <w:gridCol w:w="999"/>
      </w:tblGrid>
      <w:tr w14:paraId="7DEA5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8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86C20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Q. No. / Criteria Level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84D67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Understanding of Case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88BA9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Application of Concepts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A1B21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Analysis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3F27C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Solution Design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685CA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Clarity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E31F6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Sub. Total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A8BC1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Total %</w:t>
            </w:r>
          </w:p>
        </w:tc>
      </w:tr>
      <w:tr w14:paraId="63375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295F8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F7545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B0C80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E7E9B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26075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0B299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29573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BA0F5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2F177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A78EA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5F21D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FDDC6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2CDB0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EED09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D8916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F5880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48A781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81ED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9E891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CD28F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77130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5C35A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4B578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87D09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FA185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0C87F3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3E62A457">
      <w:pPr>
        <w:keepNext w:val="0"/>
        <w:keepLines w:val="0"/>
        <w:widowControl/>
        <w:suppressLineNumbers w:val="0"/>
        <w:spacing w:after="240" w:afterAutospacing="0"/>
        <w:jc w:val="left"/>
      </w:pPr>
    </w:p>
    <w:tbl>
      <w:tblPr>
        <w:tblW w:w="93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06"/>
        <w:gridCol w:w="3106"/>
        <w:gridCol w:w="3106"/>
      </w:tblGrid>
      <w:tr w14:paraId="23131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8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9603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Faculty In-charge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9AC58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Coordinator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A631C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Program Director</w:t>
            </w:r>
          </w:p>
        </w:tc>
      </w:tr>
      <w:tr w14:paraId="2579D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9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DC861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8C159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20EC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  <w:tr w14:paraId="6CE37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8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75D22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3E82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44E4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</w:tr>
      <w:tr w14:paraId="74545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7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9D0F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A6EC0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EE120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</w:tr>
    </w:tbl>
    <w:p w14:paraId="6B5D70EE">
      <w:pPr>
        <w:keepNext w:val="0"/>
        <w:keepLines w:val="0"/>
        <w:widowControl/>
        <w:suppressLineNumbers w:val="0"/>
        <w:jc w:val="left"/>
      </w:pPr>
    </w:p>
    <w:p w14:paraId="58E20C6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A64F95"/>
    <w:multiLevelType w:val="multilevel"/>
    <w:tmpl w:val="B2A64F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0A29CF5"/>
    <w:multiLevelType w:val="multilevel"/>
    <w:tmpl w:val="C0A29C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B65B86D"/>
    <w:multiLevelType w:val="singleLevel"/>
    <w:tmpl w:val="CB65B86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D1364811"/>
    <w:multiLevelType w:val="singleLevel"/>
    <w:tmpl w:val="D136481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D22FE32E"/>
    <w:multiLevelType w:val="multilevel"/>
    <w:tmpl w:val="D22FE3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4D6BF7D"/>
    <w:multiLevelType w:val="multilevel"/>
    <w:tmpl w:val="D4D6BF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AC810A2"/>
    <w:multiLevelType w:val="multilevel"/>
    <w:tmpl w:val="EAC810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5A165AF"/>
    <w:multiLevelType w:val="multilevel"/>
    <w:tmpl w:val="F5A165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4D84A09"/>
    <w:multiLevelType w:val="multilevel"/>
    <w:tmpl w:val="04D84A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0893A937"/>
    <w:multiLevelType w:val="singleLevel"/>
    <w:tmpl w:val="0893A93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1ECD6D2D"/>
    <w:multiLevelType w:val="singleLevel"/>
    <w:tmpl w:val="1ECD6D2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2BD95BCE"/>
    <w:multiLevelType w:val="multilevel"/>
    <w:tmpl w:val="2BD95B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F4654D9"/>
    <w:multiLevelType w:val="multilevel"/>
    <w:tmpl w:val="3F4654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15F9404"/>
    <w:multiLevelType w:val="multilevel"/>
    <w:tmpl w:val="515F94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89FE899"/>
    <w:multiLevelType w:val="multilevel"/>
    <w:tmpl w:val="689FE8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771E325"/>
    <w:multiLevelType w:val="multilevel"/>
    <w:tmpl w:val="7771E3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10"/>
  </w:num>
  <w:num w:numId="3">
    <w:abstractNumId w:val="15"/>
  </w:num>
  <w:num w:numId="4">
    <w:abstractNumId w:val="12"/>
  </w:num>
  <w:num w:numId="5">
    <w:abstractNumId w:val="4"/>
  </w:num>
  <w:num w:numId="6">
    <w:abstractNumId w:val="5"/>
  </w:num>
  <w:num w:numId="7">
    <w:abstractNumId w:val="2"/>
  </w:num>
  <w:num w:numId="8">
    <w:abstractNumId w:val="11"/>
  </w:num>
  <w:num w:numId="9">
    <w:abstractNumId w:val="7"/>
  </w:num>
  <w:num w:numId="10">
    <w:abstractNumId w:val="0"/>
  </w:num>
  <w:num w:numId="11">
    <w:abstractNumId w:val="1"/>
  </w:num>
  <w:num w:numId="12">
    <w:abstractNumId w:val="14"/>
  </w:num>
  <w:num w:numId="13">
    <w:abstractNumId w:val="6"/>
  </w:num>
  <w:num w:numId="14">
    <w:abstractNumId w:val="3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5607D"/>
    <w:rsid w:val="1B7B3422"/>
    <w:rsid w:val="6DF5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2404</Words>
  <Characters>13101</Characters>
  <Lines>0</Lines>
  <Paragraphs>0</Paragraphs>
  <TotalTime>21</TotalTime>
  <ScaleCrop>false</ScaleCrop>
  <LinksUpToDate>false</LinksUpToDate>
  <CharactersWithSpaces>15931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2026-08-08T04:56:00Z</dcterms:created>
  <dc:creator>Asus</dc:creator>
  <cp:lastModifiedBy>Dhanusha sree</cp:lastModifiedBy>
  <dcterms:modified xsi:type="dcterms:W3CDTF">2026-08-08T05:54:13Z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5E4C9E2D3A0A45E89868E32B4C2758B6_13</vt:lpwstr>
  </property>
  <property fmtid="{D5CDD505-2E9C-101B-9397-08002B2CF9AE}" pid="4" name="KSOTemplateDocerSaveRecord">
    <vt:lpwstr>eyJoZGlkIjoiNzc3NzljNzYxNzIxNDYzMzE5ZjQwOWY3MjQ3MWFhMDYiLCJ1c2VySWQiOiI1Njc1OTQ5ODgwMjkifQ==</vt:lpwstr>
  </property>
</Properties>
</file>