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B822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79ADD0F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ASSESSMENT TOOL 2</w:t>
      </w:r>
    </w:p>
    <w:p w14:paraId="1C374F2E">
      <w:pPr>
        <w:jc w:val="center"/>
        <w:rPr>
          <w:b/>
          <w:bCs/>
          <w:sz w:val="34"/>
          <w:szCs w:val="34"/>
        </w:rPr>
      </w:pPr>
    </w:p>
    <w:p w14:paraId="10E56677">
      <w:pPr>
        <w:rPr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  <w:b/>
          <w:bCs/>
        </w:rPr>
        <w:tab/>
      </w:r>
      <w:r>
        <w:rPr>
          <w:b/>
          <w:bCs/>
        </w:rPr>
        <w:t>MLA03</w:t>
      </w:r>
    </w:p>
    <w:p w14:paraId="4B98930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Reinforcement learning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17793B3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4451B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PSEg1AAAAAMBAAAPAAAAAAAA&#10;AAEAIAAAACIAAABkcnMvZG93bnJldi54bWxQSwECFAAUAAAACACHTuJAPEzUEBYCAABUBAAADgAA&#10;AAAAAAABACAAAAAjAQAAZHJzL2Uyb0RvYy54bWxQSwUGAAAAAAYABgBZAQAAq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494451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0E0F264">
      <w:pPr>
        <w:rPr>
          <w:rFonts w:ascii="Arial" w:hAnsi="Arial" w:eastAsia="Arial" w:cs="Arial"/>
          <w:b/>
          <w:bCs/>
        </w:rPr>
      </w:pPr>
    </w:p>
    <w:p w14:paraId="70BF982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013D085B">
      <w:pPr>
        <w:rPr>
          <w:rFonts w:ascii="Arial" w:hAnsi="Arial" w:eastAsia="Arial" w:cs="Arial"/>
          <w:b/>
          <w:bCs/>
        </w:rPr>
      </w:pPr>
    </w:p>
    <w:p w14:paraId="1D764C06">
      <w:pPr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CO4: </w:t>
      </w:r>
      <w:r>
        <w:rPr>
          <w:rFonts w:ascii="Arial" w:hAnsi="Arial" w:eastAsia="Arial" w:cs="Arial"/>
          <w:i/>
          <w:iCs/>
          <w:color w:val="000000"/>
        </w:rPr>
        <w:t>Evaluate model-based reinforcement learning approaches for prediction, planning, and policy optimization.( BL3,BL4,BL5)</w:t>
      </w:r>
    </w:p>
    <w:p w14:paraId="5E4F482A">
      <w:pPr>
        <w:rPr>
          <w:rFonts w:ascii="Arial" w:hAnsi="Arial" w:eastAsia="Arial" w:cs="Arial"/>
          <w:i/>
          <w:iCs/>
        </w:rPr>
      </w:pPr>
    </w:p>
    <w:p w14:paraId="22904B43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40%</w:t>
      </w:r>
    </w:p>
    <w:p w14:paraId="14A41CF6">
      <w:pPr>
        <w:rPr>
          <w:rFonts w:ascii="Arial" w:hAnsi="Arial" w:eastAsia="Arial" w:cs="Arial"/>
          <w:i/>
          <w:iCs/>
        </w:rPr>
      </w:pPr>
    </w:p>
    <w:p w14:paraId="72B4BE64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CB7D0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g9ISDUAAAAAwEAAA8AAAAAAAAA&#10;AQAgAAAAIgAAAGRycy9kb3ducmV2LnhtbFBLAQIUABQAAAAIAIdO4kDFMJLvFQIAAFQEAAAOAAAA&#10;AAAAAAEAIAAAACMBAABkcnMvZTJvRG9jLnhtbFBLBQYAAAAABgAGAFkBAACq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92CB7D0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9E39B31">
      <w:pPr>
        <w:rPr>
          <w:rFonts w:ascii="Arial" w:hAnsi="Arial" w:eastAsia="Arial" w:cs="Arial"/>
        </w:rPr>
      </w:pPr>
    </w:p>
    <w:p w14:paraId="76F7D81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Dr </w:t>
      </w:r>
      <w:r>
        <w:rPr>
          <w:rFonts w:ascii="Arial" w:hAnsi="Arial" w:eastAsia="Arial" w:cs="Arial"/>
          <w:lang w:val="en-US"/>
        </w:rPr>
        <w:t xml:space="preserve">. DUMPALA PRASANTH </w:t>
      </w:r>
    </w:p>
    <w:p w14:paraId="1D2ACD12">
      <w:pPr>
        <w:rPr>
          <w:rFonts w:ascii="Arial" w:hAnsi="Arial" w:eastAsia="Arial" w:cs="Arial"/>
        </w:rPr>
      </w:pPr>
    </w:p>
    <w:p w14:paraId="0E09DAD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25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 50</w:t>
      </w:r>
    </w:p>
    <w:p w14:paraId="7DCF7122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</w:t>
      </w:r>
    </w:p>
    <w:p w14:paraId="1A342B53">
      <w:pPr>
        <w:ind w:left="288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 xml:space="preserve">    </w:t>
      </w:r>
      <w:r>
        <w:rPr>
          <w:rFonts w:ascii="Arial" w:hAnsi="Arial" w:eastAsia="Arial" w:cs="Arial"/>
          <w:b/>
          <w:bCs/>
        </w:rPr>
        <w:t>Annexure A</w:t>
      </w:r>
    </w:p>
    <w:p w14:paraId="5E6EE04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77126FF2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Design and Develop Model</w:t>
      </w:r>
    </w:p>
    <w:p w14:paraId="2F73C028">
      <w:pPr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14:paraId="5E9FB8F2">
      <w:pPr>
        <w:ind w:left="4820" w:firstLine="720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DURATION:  4 HRS (2 Sessions)</w:t>
      </w:r>
    </w:p>
    <w:p w14:paraId="308706FD">
      <w:pPr>
        <w:ind w:left="2160" w:firstLine="720"/>
        <w:rPr>
          <w:rFonts w:ascii="Arial" w:hAnsi="Arial" w:eastAsia="Arial" w:cs="Arial"/>
          <w:b/>
          <w:bCs/>
        </w:rPr>
      </w:pPr>
    </w:p>
    <w:p w14:paraId="509B4C37">
      <w:pPr>
        <w:spacing w:before="240" w:after="2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Model-Based RL Approach</w:t>
      </w:r>
    </w:p>
    <w:p w14:paraId="70C7B6AA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flowchart illustrating the complete workflow of a Model-Based Reinforcement Learning agent from environment interaction to policy optimization.</w:t>
      </w:r>
    </w:p>
    <w:p w14:paraId="5E153595">
      <w:pPr>
        <w:pStyle w:val="14"/>
        <w:spacing w:before="240" w:after="240"/>
        <w:jc w:val="righ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5DD53906">
      <w:pPr>
        <w:pStyle w:val="14"/>
        <w:spacing w:before="240" w:after="240"/>
        <w:jc w:val="right"/>
        <w:rPr>
          <w:rFonts w:ascii="Arial" w:hAnsi="Arial" w:eastAsia="Arial" w:cs="Arial"/>
        </w:rPr>
      </w:pPr>
    </w:p>
    <w:p w14:paraId="38B78C0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concept map showing the relationship between the Environment, Model, Planning Module, Policy, and Reward in Model-Based Reinforcement Learning.</w:t>
      </w:r>
    </w:p>
    <w:p w14:paraId="19CB7E51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4E5E8BC0">
      <w:pPr>
        <w:pStyle w:val="14"/>
        <w:spacing w:before="240" w:after="240"/>
        <w:ind w:left="7200" w:firstLine="72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0FA15EA">
      <w:pPr>
        <w:pStyle w:val="14"/>
        <w:rPr>
          <w:rFonts w:ascii="Arial" w:hAnsi="Arial" w:eastAsia="Arial" w:cs="Arial"/>
        </w:rPr>
      </w:pPr>
    </w:p>
    <w:p w14:paraId="74847E99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flowchart explaining how an RL agent learns an environment model before selecting an optimal action.</w:t>
      </w:r>
    </w:p>
    <w:p w14:paraId="09D52A47">
      <w:pPr>
        <w:pStyle w:val="14"/>
        <w:rPr>
          <w:rFonts w:ascii="Arial" w:hAnsi="Arial" w:eastAsia="Arial" w:cs="Arial"/>
        </w:rPr>
      </w:pPr>
    </w:p>
    <w:p w14:paraId="1C241AFF">
      <w:pPr>
        <w:pStyle w:val="14"/>
        <w:spacing w:before="240" w:after="240"/>
        <w:jc w:val="righ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357FFB37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19F9B669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the architecture of a Model-Based RL system showing model learning, planning, and execution components.</w:t>
      </w:r>
    </w:p>
    <w:p w14:paraId="46EDC2D1">
      <w:pPr>
        <w:pStyle w:val="14"/>
        <w:spacing w:before="240" w:after="240"/>
        <w:ind w:left="7200" w:firstLine="72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313B31AF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1BD79351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Prepare a concept map comparing Model-Based Reinforcement Learning and Model-Free Reinforcement Learning.</w:t>
      </w:r>
    </w:p>
    <w:p w14:paraId="2A57A744">
      <w:pPr>
        <w:pStyle w:val="14"/>
        <w:spacing w:before="240" w:after="240"/>
        <w:ind w:left="7200" w:firstLine="72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57299167">
      <w:pPr>
        <w:spacing w:before="240" w:after="24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Analytic Gradient Computation</w:t>
      </w:r>
    </w:p>
    <w:p w14:paraId="70BC071D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flowchart explaining the steps involved in analytic gradient computation for policy optimization.</w:t>
      </w:r>
    </w:p>
    <w:p w14:paraId="7FB89F49">
      <w:pPr>
        <w:pStyle w:val="14"/>
        <w:spacing w:before="240" w:after="240"/>
        <w:ind w:left="7200" w:firstLine="72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58EC023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7869D68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concept map showing how gradients are computed and propagated during policy learning.</w:t>
      </w:r>
    </w:p>
    <w:p w14:paraId="68C3AD93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6D57695B">
      <w:pPr>
        <w:pStyle w:val="14"/>
        <w:rPr>
          <w:rFonts w:ascii="Arial" w:hAnsi="Arial" w:eastAsia="Arial" w:cs="Arial"/>
          <w:b/>
          <w:bCs/>
        </w:rPr>
      </w:pPr>
    </w:p>
    <w:p w14:paraId="2A03C2DD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0F58B22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block diagram illustrating gradient computation, parameter updates, and reward optimization in Reinforcement Learning.</w:t>
      </w:r>
    </w:p>
    <w:p w14:paraId="35E6DC8F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880A5CC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58B7F875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Prepare a flowchart explaining gradient-based optimization using backpropagation in Reinforcement Learning.</w:t>
      </w:r>
    </w:p>
    <w:p w14:paraId="2B647F0B">
      <w:pPr>
        <w:pStyle w:val="14"/>
        <w:spacing w:before="240" w:after="240"/>
        <w:ind w:left="7200" w:firstLine="72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0E036C77">
      <w:pPr>
        <w:pStyle w:val="14"/>
        <w:rPr>
          <w:rFonts w:ascii="Arial" w:hAnsi="Arial" w:eastAsia="Arial" w:cs="Arial"/>
        </w:rPr>
      </w:pPr>
    </w:p>
    <w:p w14:paraId="38256794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24C37C5E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concept map showing the relationship among policy parameters, gradients, optimization algorithms, and rewards.</w:t>
      </w:r>
    </w:p>
    <w:p w14:paraId="23184C55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25B7BF04">
      <w:pPr>
        <w:spacing w:before="240" w:after="24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Sampling-Based Planning</w:t>
      </w:r>
    </w:p>
    <w:p w14:paraId="1527D4C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flowchart illustrating the sampling-based planning process in Model-Based Reinforcement Learning.</w:t>
      </w:r>
    </w:p>
    <w:p w14:paraId="52D11300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66A8B550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341B4F81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Prepare a concept map showing how sampled trajectories are generated and evaluated for planning.</w:t>
      </w:r>
    </w:p>
    <w:p w14:paraId="4B74CC08">
      <w:pPr>
        <w:pStyle w:val="14"/>
        <w:rPr>
          <w:rFonts w:ascii="Arial" w:hAnsi="Arial" w:eastAsia="Arial" w:cs="Arial"/>
        </w:rPr>
      </w:pPr>
    </w:p>
    <w:p w14:paraId="1C10FCF2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5963244F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16C5E6F3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block diagram showing the interaction between the environment model, planner, sampled actions, and optimal policy.</w:t>
      </w:r>
    </w:p>
    <w:p w14:paraId="2983C5B9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52C487F6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302F5CD7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4139BF03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flowchart explaining Monte Carlo sampling for planning in Reinforcement Learning.</w:t>
      </w:r>
    </w:p>
    <w:p w14:paraId="0C23FA7E">
      <w:pPr>
        <w:pStyle w:val="14"/>
        <w:rPr>
          <w:rFonts w:ascii="Arial" w:hAnsi="Arial" w:eastAsia="Arial" w:cs="Arial"/>
        </w:rPr>
      </w:pPr>
    </w:p>
    <w:p w14:paraId="3F4508EC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A1AAB22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5F619B8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concept map comparing exhaustive search planning and sampling-based planning techniques.</w:t>
      </w:r>
    </w:p>
    <w:p w14:paraId="73AB17A8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62BE27C">
      <w:pPr>
        <w:spacing w:before="240" w:after="24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Model-Based Data Generation</w:t>
      </w:r>
    </w:p>
    <w:p w14:paraId="2C9C6419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flowchart illustrating synthetic data generation using a learned environment model.</w:t>
      </w:r>
    </w:p>
    <w:p w14:paraId="22F60CA8">
      <w:pPr>
        <w:spacing w:before="240" w:after="240"/>
        <w:ind w:left="7560" w:firstLine="36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06B8DDA4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Prepare a concept map showing the relationship among environment model, generated experiences, replay buffer, and policy learning.</w:t>
      </w:r>
    </w:p>
    <w:p w14:paraId="6C78131B">
      <w:pPr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21F325D9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7D1B85C9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block diagram explaining model-generated experience replay in Reinforcement Learning.</w:t>
      </w:r>
    </w:p>
    <w:p w14:paraId="5581EA8B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6DBEB8A9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23E86C7A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flowchart showing how simulated experiences improve sample efficiency during training.</w:t>
      </w:r>
    </w:p>
    <w:p w14:paraId="740FBA86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33AD040D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269652E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concept map illustrating the advantages and limitations of model-generated training data.</w:t>
      </w:r>
    </w:p>
    <w:p w14:paraId="7BB13898">
      <w:pPr>
        <w:pStyle w:val="14"/>
        <w:rPr>
          <w:rFonts w:ascii="Arial" w:hAnsi="Arial" w:eastAsia="Arial" w:cs="Arial"/>
        </w:rPr>
      </w:pPr>
    </w:p>
    <w:p w14:paraId="3748C652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5BDB478">
      <w:pPr>
        <w:spacing w:before="240" w:after="24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Value-Equivalence Prediction and Policy Optimization</w:t>
      </w:r>
    </w:p>
    <w:p w14:paraId="29C11C10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flowchart explaining value-equivalence prediction for estimating future rewards.</w:t>
      </w:r>
    </w:p>
    <w:p w14:paraId="0271A799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6FEA707E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705E5BB0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Prepare a concept map showing the relationship among value functions, reward prediction, policy evaluation, and policy improvement.</w:t>
      </w:r>
    </w:p>
    <w:p w14:paraId="1D9FC3E9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520DED03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6EF072E2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block diagram illustrating the complete Model-Based Policy Optimization (MBPO) framework.</w:t>
      </w:r>
    </w:p>
    <w:p w14:paraId="152B87C8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5E76FD1F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1974435C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Design a flowchart explaining iterative policy optimization using learned environment dynamics.</w:t>
      </w:r>
    </w:p>
    <w:p w14:paraId="4204B7BB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4E5F2506">
      <w:pPr>
        <w:pStyle w:val="14"/>
        <w:spacing w:before="240" w:after="240"/>
        <w:jc w:val="both"/>
        <w:rPr>
          <w:rFonts w:ascii="Arial" w:hAnsi="Arial" w:eastAsia="Arial" w:cs="Arial"/>
        </w:rPr>
      </w:pPr>
    </w:p>
    <w:p w14:paraId="1C48F29F">
      <w:pPr>
        <w:pStyle w:val="14"/>
        <w:numPr>
          <w:ilvl w:val="0"/>
          <w:numId w:val="1"/>
        </w:num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Draw a comprehensive concept map integrating Model-Based RL, Analytic Gradient Computation, Sampling-Based Planning, Model-Based Data Generation, Value-Equivalence Prediction, and Model-Based Policy Optimization into a unified Reinforcement Learning framework.</w:t>
      </w:r>
    </w:p>
    <w:p w14:paraId="4A0963FD">
      <w:pPr>
        <w:pStyle w:val="14"/>
        <w:spacing w:before="240" w:after="240"/>
        <w:ind w:left="7200" w:firstLine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(5 Marks)</w:t>
      </w:r>
    </w:p>
    <w:p w14:paraId="17248548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BC3E64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.05pt;width:452.45pt;v-text-anchor:middle;" filled="f" stroked="t" coordsize="21600,21600" o:gfxdata="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g9ISDUAAAAAwEAAA8AAAAAAAAA&#10;AQAgAAAAIgAAAGRycy9kb3ducmV2LnhtbFBLAQIUABQAAAAIAIdO4kDHLUAFFQIAAFQEAAAOAAAA&#10;AAAAAAEAIAAAACMBAABkcnMvZTJvRG9jLnhtbFBLBQYAAAAABgAGAFkBAACq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DBC3E64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F19C6EA">
      <w:pPr>
        <w:rPr>
          <w:b/>
          <w:bCs/>
        </w:rPr>
      </w:pPr>
    </w:p>
    <w:p w14:paraId="4AF0F2D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8A141C8">
      <w:pPr>
        <w:rPr>
          <w:i/>
          <w:iCs/>
        </w:rPr>
      </w:pPr>
    </w:p>
    <w:p w14:paraId="7D654C0D">
      <w:pPr>
        <w:jc w:val="both"/>
        <w:rPr>
          <w:i/>
          <w:iCs/>
        </w:rPr>
      </w:pPr>
      <w:r>
        <w:t xml:space="preserve">I </w:t>
      </w:r>
      <w:r>
        <w:rPr>
          <w:rFonts w:hint="default"/>
          <w:b/>
          <w:bCs/>
          <w:lang w:val="en-US"/>
        </w:rPr>
        <w:t>G.DHANUSHA SREE(192325012)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22389FB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8713462">
      <w:pPr>
        <w:rPr>
          <w:i/>
          <w:iCs/>
        </w:rPr>
      </w:pPr>
    </w:p>
    <w:p w14:paraId="5A9C91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b/>
          <w:bCs/>
          <w:lang w:val="en-US"/>
        </w:rPr>
      </w:pPr>
      <w:r>
        <w:t xml:space="preserve">Signature of the student: </w:t>
      </w:r>
      <w:r>
        <w:rPr>
          <w:rFonts w:hint="default"/>
          <w:b/>
          <w:bCs/>
          <w:lang w:val="en-US"/>
        </w:rPr>
        <w:t>G.DHANUSHA SREE</w:t>
      </w:r>
    </w:p>
    <w:p w14:paraId="5D810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3AF904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</w:p>
    <w:p w14:paraId="7E407A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tbl>
      <w:tblPr>
        <w:tblStyle w:val="13"/>
        <w:tblW w:w="9705" w:type="dxa"/>
        <w:tblInd w:w="-14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28"/>
        <w:gridCol w:w="1329"/>
        <w:gridCol w:w="1858"/>
        <w:gridCol w:w="1566"/>
        <w:gridCol w:w="1662"/>
        <w:gridCol w:w="1662"/>
      </w:tblGrid>
      <w:tr w14:paraId="4EFA3C3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5F875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094C57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8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C2630C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6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E9B1A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7119D3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F88459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14:paraId="53883C1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05" w:hRule="atLeast"/>
        </w:trPr>
        <w:tc>
          <w:tcPr>
            <w:tcW w:w="1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5342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0E365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6E1B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4D57C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E7A7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1DE28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14:paraId="785AA66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51" w:hRule="atLeast"/>
        </w:trPr>
        <w:tc>
          <w:tcPr>
            <w:tcW w:w="1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54F0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65031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33D9B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33942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C753C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E5578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14:paraId="20C901B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52" w:hRule="atLeast"/>
        </w:trPr>
        <w:tc>
          <w:tcPr>
            <w:tcW w:w="1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EECF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C5FCC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7F1C7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7491E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D7A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171D3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14:paraId="1D32923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99" w:hRule="atLeast"/>
        </w:trPr>
        <w:tc>
          <w:tcPr>
            <w:tcW w:w="1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322B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8B06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385E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73E04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6EFD7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FDE47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14:paraId="75FAAE8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54" w:hRule="atLeast"/>
        </w:trPr>
        <w:tc>
          <w:tcPr>
            <w:tcW w:w="1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FC12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3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422DC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E38DC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C3CF2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EE272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60571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D0562D5"/>
    <w:p w14:paraId="3D1906D5">
      <w:r>
        <w:br w:type="page"/>
      </w:r>
    </w:p>
    <w:p w14:paraId="72D13675">
      <w:pPr>
        <w:jc w:val="center"/>
        <w:rPr>
          <w:b/>
          <w:sz w:val="32"/>
        </w:rPr>
      </w:pPr>
      <w:r>
        <w:rPr>
          <w:b/>
          <w:sz w:val="32"/>
        </w:rPr>
        <w:t>ASSESSMENT TOOL 2 – DESIGN AND DEVELOP MODEL</w:t>
      </w:r>
    </w:p>
    <w:p w14:paraId="751FF13B">
      <w:pPr>
        <w:jc w:val="center"/>
        <w:rPr>
          <w:b/>
          <w:sz w:val="32"/>
        </w:rPr>
      </w:pPr>
      <w:r>
        <w:rPr>
          <w:b/>
          <w:sz w:val="32"/>
        </w:rPr>
        <w:br w:type="textWrapping"/>
      </w:r>
    </w:p>
    <w:p w14:paraId="1FD00AD4">
      <w:pPr>
        <w:jc w:val="center"/>
        <w:rPr>
          <w:b/>
          <w:sz w:val="32"/>
        </w:rPr>
      </w:pPr>
    </w:p>
    <w:p w14:paraId="28AA5177">
      <w:pPr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Model-Based RL Workflow – Flowchart</w:t>
      </w:r>
    </w:p>
    <w:p w14:paraId="5851C549">
      <w:pPr>
        <w:numPr>
          <w:numId w:val="0"/>
        </w:numPr>
        <w:rPr>
          <w:b/>
          <w:sz w:val="24"/>
        </w:rPr>
      </w:pPr>
    </w:p>
    <w:p w14:paraId="1DE09242">
      <w:pPr>
        <w:spacing w:after="160"/>
      </w:pPr>
      <w:r>
        <w:rPr>
          <w:rFonts w:ascii="Courier New" w:hAnsi="Courier New"/>
          <w:sz w:val="18"/>
        </w:rPr>
        <w:t>[Start] → [Observe Environment State] → [Take Action] → [Receive Reward &amp; Next State]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[Store Transition (s,a,r,s')] → [Learn/Update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[Use Model for Planning] → [Evaluate Candidate Actions/Trajectories]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[Select Best Action/Policy] → [Execute Action in 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[Collect New Experience] → [Update Model and Policy] → [Converged?]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├─ No → repeat planning and learning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 Yes → [Final Optimized Policy] → [End]</w:t>
      </w:r>
    </w:p>
    <w:p w14:paraId="4C36EB02">
      <w:pPr>
        <w:numPr>
          <w:ilvl w:val="0"/>
          <w:numId w:val="2"/>
        </w:numPr>
        <w:ind w:left="0" w:leftChars="0" w:firstLine="0" w:firstLineChars="0"/>
        <w:rPr>
          <w:b/>
          <w:sz w:val="24"/>
        </w:rPr>
      </w:pPr>
      <w:r>
        <w:rPr>
          <w:b/>
          <w:sz w:val="24"/>
        </w:rPr>
        <w:t>Model-Based RL – Concept Map</w:t>
      </w:r>
    </w:p>
    <w:p w14:paraId="6BE0AB1C">
      <w:pPr>
        <w:numPr>
          <w:numId w:val="0"/>
        </w:numPr>
        <w:ind w:leftChars="0"/>
        <w:rPr>
          <w:b/>
          <w:sz w:val="24"/>
        </w:rPr>
      </w:pPr>
    </w:p>
    <w:p w14:paraId="19A9FFC9">
      <w:pPr>
        <w:spacing w:after="160"/>
      </w:pPr>
      <w:r>
        <w:rPr>
          <w:rFonts w:ascii="Courier New" w:hAnsi="Courier New"/>
          <w:sz w:val="18"/>
        </w:rPr>
        <w:t>ENVIRONMENT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states, actions, transitions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 ← learns/predicts → next states + rewards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PLANNING MODULE ← uses Model to simulate future outcomes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← selects best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ENVIRONMENT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↑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REWARD → evaluates action quality → guides POLICY improvement</w:t>
      </w:r>
    </w:p>
    <w:p w14:paraId="64A97482">
      <w:pPr>
        <w:numPr>
          <w:ilvl w:val="0"/>
          <w:numId w:val="2"/>
        </w:numPr>
        <w:ind w:left="0" w:leftChars="0" w:firstLine="0" w:firstLineChars="0"/>
        <w:rPr>
          <w:b/>
          <w:sz w:val="24"/>
        </w:rPr>
      </w:pPr>
      <w:r>
        <w:rPr>
          <w:b/>
          <w:sz w:val="24"/>
        </w:rPr>
        <w:t>Learning an Environment Model Before Optimal Action – Flowchart</w:t>
      </w:r>
    </w:p>
    <w:p w14:paraId="0CC5F907">
      <w:pPr>
        <w:numPr>
          <w:numId w:val="0"/>
        </w:numPr>
        <w:rPr>
          <w:b/>
          <w:sz w:val="24"/>
        </w:rPr>
      </w:pPr>
    </w:p>
    <w:p w14:paraId="22C8EF12">
      <w:pPr>
        <w:numPr>
          <w:numId w:val="0"/>
        </w:numPr>
        <w:rPr>
          <w:b/>
          <w:sz w:val="24"/>
        </w:rPr>
      </w:pPr>
    </w:p>
    <w:p w14:paraId="25243E15">
      <w:pPr>
        <w:spacing w:after="160"/>
      </w:pPr>
      <w:r>
        <w:rPr>
          <w:rFonts w:ascii="Courier New" w:hAnsi="Courier New"/>
          <w:sz w:val="18"/>
        </w:rPr>
        <w:t>[Observe State s] → [Select Exploratory Action a] → [Interact with 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[Receive r and s'] → [Store (s,a,r,s')] → [Update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[Model Accurate Enough?]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├─ No → [Collect More Experience] → repeat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 Yes → [Predict Outcomes of Candidate Actions]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[Plan Using Learned Model] → [Choose Action with Highest Predicted Return]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[Execute Action] → [Update Model] → [Continue]</w:t>
      </w:r>
    </w:p>
    <w:p w14:paraId="2340188B">
      <w:r>
        <w:rPr>
          <w:b/>
          <w:sz w:val="24"/>
        </w:rPr>
        <w:t>4. Model-Based RL Architecture – Block Diagram</w:t>
      </w:r>
    </w:p>
    <w:p w14:paraId="6693AFAB">
      <w:pPr>
        <w:spacing w:after="160"/>
      </w:pPr>
      <w:r>
        <w:rPr>
          <w:rFonts w:ascii="Courier New" w:hAnsi="Courier New"/>
          <w:sz w:val="18"/>
        </w:rPr>
        <w:t>┌──────────────────┐     experience      ┌─────────────────────┐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ENVIRONMENT   │ ───────────────────→ │   DATA / EXPERIENCE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└────────┬─────────┘                      └──────────┬──────────┘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↑     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action                              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│ MODEL LEARNING│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└──────┬────────┘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│ ENVIRONMENT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│ MODEL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└──────┬────────┘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                                      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└──────────── action ←──────────────── │   PLANNING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└──────┬────────┘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│ POLICY UPDATE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└───────────────┘</w:t>
      </w:r>
    </w:p>
    <w:p w14:paraId="53889075">
      <w:pPr>
        <w:numPr>
          <w:ilvl w:val="0"/>
          <w:numId w:val="2"/>
        </w:numPr>
        <w:ind w:left="0" w:leftChars="0" w:firstLine="0" w:firstLineChars="0"/>
        <w:rPr>
          <w:b/>
          <w:sz w:val="24"/>
        </w:rPr>
      </w:pPr>
      <w:r>
        <w:rPr>
          <w:b/>
          <w:sz w:val="24"/>
        </w:rPr>
        <w:t>Model-Based vs Model-Free RL – Concept Map</w:t>
      </w:r>
    </w:p>
    <w:p w14:paraId="00586EFA">
      <w:pPr>
        <w:numPr>
          <w:numId w:val="0"/>
        </w:numPr>
        <w:rPr>
          <w:b/>
          <w:sz w:val="24"/>
        </w:rPr>
      </w:pPr>
    </w:p>
    <w:p w14:paraId="362CB054">
      <w:pPr>
        <w:spacing w:after="160"/>
      </w:pPr>
      <w:r>
        <w:rPr>
          <w:rFonts w:ascii="Courier New" w:hAnsi="Courier New"/>
          <w:sz w:val="18"/>
        </w:rPr>
        <w:t>MODEL-BASED RL                         MODEL-FREE 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 learns/uses environment model       ├─ no explicit 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 predicts future states/rewards      ├─ learns values/policy directly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 supports planning                   ├─ relies on direct experience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 often more sample-efficient         ├─ can require more samples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 sensitive to model error             └─ avoids model-bias problem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Both → learn sequential decisions → maximize expected cumulative reward</w:t>
      </w:r>
    </w:p>
    <w:p w14:paraId="3540FB58">
      <w:pPr>
        <w:numPr>
          <w:ilvl w:val="0"/>
          <w:numId w:val="2"/>
        </w:numPr>
        <w:ind w:left="0" w:leftChars="0" w:firstLine="0" w:firstLineChars="0"/>
        <w:rPr>
          <w:b/>
          <w:sz w:val="24"/>
        </w:rPr>
      </w:pPr>
      <w:r>
        <w:rPr>
          <w:b/>
          <w:sz w:val="24"/>
        </w:rPr>
        <w:t>Analytic Gradient Computation – Flowchart</w:t>
      </w:r>
    </w:p>
    <w:p w14:paraId="0DA21BDE">
      <w:pPr>
        <w:numPr>
          <w:numId w:val="0"/>
        </w:numPr>
        <w:rPr>
          <w:b/>
          <w:sz w:val="24"/>
        </w:rPr>
      </w:pPr>
    </w:p>
    <w:p w14:paraId="08A8674D">
      <w:pPr>
        <w:spacing w:after="160"/>
      </w:pPr>
      <w:r>
        <w:rPr>
          <w:rFonts w:ascii="Courier New" w:hAnsi="Courier New"/>
          <w:sz w:val="18"/>
        </w:rPr>
        <w:t>[Initialize Policy Parameters θ] → [Collect Trajectory]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[Compute Rewards/Return Gt] → [Compute Policy Gradient]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∇θJ(θ) = Σt ∇θ log πθ(at|st) Gt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[Aggregate Gradient] → [Update Parameters θ ← θ + α∇θJ(θ)]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[Evaluate New Policy] → [Converged?]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├─ No → collect new trajectory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 Yes → [Optimized Policy]</w:t>
      </w:r>
    </w:p>
    <w:p w14:paraId="7E41F936">
      <w:pPr>
        <w:numPr>
          <w:ilvl w:val="0"/>
          <w:numId w:val="2"/>
        </w:numPr>
        <w:ind w:left="0" w:leftChars="0" w:firstLine="0" w:firstLineChars="0"/>
        <w:rPr>
          <w:b/>
          <w:sz w:val="24"/>
        </w:rPr>
      </w:pPr>
      <w:r>
        <w:rPr>
          <w:b/>
          <w:sz w:val="24"/>
        </w:rPr>
        <w:t>Gradient Propagation During Policy Learning – Concept Map</w:t>
      </w:r>
    </w:p>
    <w:p w14:paraId="05639150">
      <w:pPr>
        <w:numPr>
          <w:numId w:val="0"/>
        </w:numPr>
        <w:rPr>
          <w:b/>
          <w:sz w:val="24"/>
        </w:rPr>
      </w:pPr>
      <w:bookmarkStart w:id="0" w:name="_GoBack"/>
      <w:bookmarkEnd w:id="0"/>
    </w:p>
    <w:p w14:paraId="30533F73">
      <w:pPr>
        <w:spacing w:after="160"/>
      </w:pPr>
      <w:r>
        <w:rPr>
          <w:rFonts w:ascii="Courier New" w:hAnsi="Courier New"/>
          <w:sz w:val="18"/>
        </w:rPr>
        <w:t>REWARD /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OBJECTIVE J(θ)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πθ(a|s)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LOG-PROBABILITY / LOSS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ANALYTIC GRADIENT ∇θJ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BACKPROPAGATION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PARAMETER GRADIENTS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OPTIMIZER (SGD/Adam)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UPDATED POLICY PARAMETERS 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BETTER ACTION SELECTION → NEW REWARDS</w:t>
      </w:r>
    </w:p>
    <w:p w14:paraId="1CEBBB40">
      <w:r>
        <w:rPr>
          <w:b/>
          <w:sz w:val="24"/>
        </w:rPr>
        <w:t>8. Gradient Computation, Parameter Updates and Reward Optimization – Block Diagram</w:t>
      </w:r>
    </w:p>
    <w:p w14:paraId="7AB53592">
      <w:pPr>
        <w:spacing w:after="160"/>
      </w:pPr>
      <w:r>
        <w:rPr>
          <w:rFonts w:ascii="Courier New" w:hAnsi="Courier New"/>
          <w:sz w:val="18"/>
        </w:rPr>
        <w:t>[Environment]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 state, reward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[Policy Network θ]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[Trajectory]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[Return / Objective J(θ)]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[Gradient Computation ∇θJ]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[Optimizer: θ ← θ + α∇θJ]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[Updated Policy]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[Higher Expected Reward]</w:t>
      </w:r>
    </w:p>
    <w:p w14:paraId="22164FC2">
      <w:r>
        <w:rPr>
          <w:b/>
          <w:sz w:val="24"/>
        </w:rPr>
        <w:t>9. Gradient-Based Optimization with Backpropagation – Flowchart</w:t>
      </w:r>
    </w:p>
    <w:p w14:paraId="58C8CF44">
      <w:pPr>
        <w:spacing w:after="160"/>
      </w:pPr>
      <w:r>
        <w:rPr>
          <w:rFonts w:ascii="Courier New" w:hAnsi="Courier New"/>
          <w:sz w:val="18"/>
        </w:rPr>
        <w:t>[Input State] → [Policy Neural Network] → [Action Probabilities]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[Sample Action] → [Environment] → [Reward]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[Compute Loss / Policy Objective]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[Forward-to-Backward Pass] → [Backpropagate Error]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[Calculate Gradients for Network Parameters]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[Optimizer Updates Weights]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[New Policy] → [Repeat Until Convergence]</w:t>
      </w:r>
    </w:p>
    <w:p w14:paraId="0D6797BB">
      <w:r>
        <w:rPr>
          <w:b/>
          <w:sz w:val="24"/>
        </w:rPr>
        <w:t>10. Policy Parameters, Gradients, Optimization Algorithms and Rewards – Concept Map</w:t>
      </w:r>
    </w:p>
    <w:p w14:paraId="5DDDA74E">
      <w:pPr>
        <w:spacing w:after="160"/>
      </w:pPr>
      <w:r>
        <w:rPr>
          <w:rFonts w:ascii="Courier New" w:hAnsi="Courier New"/>
          <w:sz w:val="18"/>
        </w:rPr>
        <w:t>REWARDS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determine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OBJECTIVE / EXPECTED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produces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GRADIENT ∇θJ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updates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PARAMETERS 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through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OPTIMIZATION ALGORITHMS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(SGD / Adam / Policy Gradient / PPO)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NEW POLICY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ACTIONS → ENVIRONMENT → NEW REWARDS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↺ feedback loop</w:t>
      </w:r>
    </w:p>
    <w:p w14:paraId="3B40FC60">
      <w:r>
        <w:rPr>
          <w:b/>
          <w:sz w:val="24"/>
        </w:rPr>
        <w:t>11. Sampling-Based Planning – Flowchart</w:t>
      </w:r>
    </w:p>
    <w:p w14:paraId="5D0B4238">
      <w:pPr>
        <w:spacing w:after="160"/>
      </w:pPr>
      <w:r>
        <w:rPr>
          <w:rFonts w:ascii="Courier New" w:hAnsi="Courier New"/>
          <w:sz w:val="18"/>
        </w:rPr>
        <w:t>[Current State s] → [Learned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[Sample Candidate Actions/Trajectories]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[Simulate Each Trajectory with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[Calculate Cumulative Reward for Each]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[Compare Samples] → [Select Highest-Value Action/Plan]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[Execute Selected Action in 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[Observe New State] → [Repeat]</w:t>
      </w:r>
    </w:p>
    <w:p w14:paraId="6CD19E35">
      <w:r>
        <w:rPr>
          <w:b/>
          <w:sz w:val="24"/>
        </w:rPr>
        <w:t>12. Sampled Trajectories – Concept Map</w:t>
      </w:r>
    </w:p>
    <w:p w14:paraId="781FC7BD">
      <w:pPr>
        <w:spacing w:after="160"/>
      </w:pPr>
      <w:r>
        <w:rPr>
          <w:rFonts w:ascii="Courier New" w:hAnsi="Courier New"/>
          <w:sz w:val="18"/>
        </w:rPr>
        <w:t>CURRENT STATE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ACTION SAMPLING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TRAJECTORY 1 ──→ PREDICTED REWARD 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TRAJECTORY 2 ──→ PREDICTED REWARD ──┼→ EVALUATION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TRAJECTORY 3 ──→ PREDICTED REWARD 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BEST TRAJECTORY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PLANNED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POLICY</w:t>
      </w:r>
    </w:p>
    <w:p w14:paraId="249F2F9B">
      <w:r>
        <w:rPr>
          <w:b/>
          <w:sz w:val="24"/>
        </w:rPr>
        <w:t>13. Environment Model–Planner–Actions–Policy – Block Diagram</w:t>
      </w:r>
    </w:p>
    <w:p w14:paraId="144C91EE">
      <w:pPr>
        <w:spacing w:after="160"/>
      </w:pPr>
      <w:r>
        <w:rPr>
          <w:rFonts w:ascii="Courier New" w:hAnsi="Courier New"/>
          <w:sz w:val="18"/>
        </w:rPr>
        <w:t>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ENVIRONMENT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└───────┬───────┘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experience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LEARNED MODEL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└───────┬───────┘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predicted outcomes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PLANNER    │ ← sampled actions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└───────┬───────┘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best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OPTIMAL POLICY│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└───────┬───────┘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└────────→ ENVIRONMENT</w:t>
      </w:r>
    </w:p>
    <w:p w14:paraId="75105CDE">
      <w:r>
        <w:rPr>
          <w:b/>
          <w:sz w:val="24"/>
        </w:rPr>
        <w:t>14. Monte Carlo Sampling for Planning – Flowchart</w:t>
      </w:r>
    </w:p>
    <w:p w14:paraId="1A9B1FC5">
      <w:pPr>
        <w:spacing w:after="160"/>
      </w:pPr>
      <w:r>
        <w:rPr>
          <w:rFonts w:ascii="Courier New" w:hAnsi="Courier New"/>
          <w:sz w:val="18"/>
        </w:rPr>
        <w:t>[Initial State] → [Generate Random Action Sequence]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[Roll Out Sequence Using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[Record Rewards Along Trajectory]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[Compute Total Return G]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[Repeat for Many Samples]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[Estimate Expected Return of Candidate Actions]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[Choose Action with Best Estimated Return]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[Execute Action] → [Update with New Experience]</w:t>
      </w:r>
    </w:p>
    <w:p w14:paraId="047B3011">
      <w:r>
        <w:rPr>
          <w:b/>
          <w:sz w:val="24"/>
        </w:rPr>
        <w:t>15. Exhaustive Search vs Sampling-Based Planning – Concept Map</w:t>
      </w:r>
    </w:p>
    <w:p w14:paraId="6033D538">
      <w:pPr>
        <w:spacing w:after="160"/>
      </w:pPr>
      <w:r>
        <w:rPr>
          <w:rFonts w:ascii="Courier New" w:hAnsi="Courier New"/>
          <w:sz w:val="18"/>
        </w:rPr>
        <w:t>PLANNING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├── EXHAUSTIVE SEARCH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│   ├─ explores all/most possible action sequences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│   ├─ high computational cost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│   ├─ can be accurate for small spaces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│   └─ suffers from combinatorial explosion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└── SAMPLING-BASED PLANNING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├─ explores selected/random trajectories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├─ lower computation than exhaustive search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├─ scalable to larger spaces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└─ solution quality depends on samples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Both → predict future outcomes → evaluate returns → choose action</w:t>
      </w:r>
    </w:p>
    <w:p w14:paraId="4072BDD2">
      <w:r>
        <w:rPr>
          <w:b/>
          <w:sz w:val="24"/>
        </w:rPr>
        <w:t>16. Synthetic Data Generation Using a Learned Model – Flowchart</w:t>
      </w:r>
    </w:p>
    <w:p w14:paraId="147CFFF0">
      <w:pPr>
        <w:spacing w:after="160"/>
      </w:pPr>
      <w:r>
        <w:rPr>
          <w:rFonts w:ascii="Courier New" w:hAnsi="Courier New"/>
          <w:sz w:val="18"/>
        </w:rPr>
        <w:t>[Collect Real Environment Data] → [Train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[Validate Learned Model] → [Give State + Action to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[Predict Next State + Reward]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[Create Synthetic Transition (s,a,r,s')]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[Store Generated Experience] → [Generate More Samples]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[Use Synthetic Data for Policy/Value Training]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[Test Policy in Real Environment] → [Add New Real Data]</w:t>
      </w:r>
    </w:p>
    <w:p w14:paraId="3B3C656A">
      <w:r>
        <w:rPr>
          <w:b/>
          <w:sz w:val="24"/>
        </w:rPr>
        <w:t>17. Environment Model, Generated Experiences, Replay Buffer and Policy Learning – Concept Map</w:t>
      </w:r>
    </w:p>
    <w:p w14:paraId="5945AC5C">
      <w:pPr>
        <w:spacing w:after="160"/>
      </w:pPr>
      <w:r>
        <w:rPr>
          <w:rFonts w:ascii="Courier New" w:hAnsi="Courier New"/>
          <w:sz w:val="18"/>
        </w:rPr>
        <w:t>ENVIRONMENT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real transitions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MODEL LEARNING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ENVIRONMENT 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generates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SYNTHETIC EXPERIENCES (s,a,r,s')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REPLAY BUFFER ← real experiences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MINI-BATCH SAMPLING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/ VALUE LEARNING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IMPROVED POLICY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ENVIRONMENT → new real data</w:t>
      </w:r>
    </w:p>
    <w:p w14:paraId="6C883799">
      <w:r>
        <w:rPr>
          <w:b/>
          <w:sz w:val="24"/>
        </w:rPr>
        <w:t>18. Model-Generated Experience Replay – Block Diagram</w:t>
      </w:r>
    </w:p>
    <w:p w14:paraId="70103184">
      <w:pPr>
        <w:spacing w:after="160"/>
      </w:pPr>
      <w:r>
        <w:rPr>
          <w:rFonts w:ascii="Courier New" w:hAnsi="Courier New"/>
          <w:sz w:val="18"/>
        </w:rPr>
        <w:t>[Real Environment Data] ──→ [Environment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[Generate Rollouts]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[Synthetic Experiences]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[Real Replay Data] ─────────→ [REPLAY BUFFER]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[Sample Mini-Batch]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[Policy / Q Update]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[Improved Agent]</w:t>
      </w:r>
    </w:p>
    <w:p w14:paraId="1E46202B">
      <w:r>
        <w:rPr>
          <w:b/>
          <w:sz w:val="24"/>
        </w:rPr>
        <w:t>19. Simulated Experiences and Sample Efficiency – Flowchart</w:t>
      </w:r>
    </w:p>
    <w:p w14:paraId="2789D1E3">
      <w:pPr>
        <w:spacing w:after="160"/>
      </w:pPr>
      <w:r>
        <w:rPr>
          <w:rFonts w:ascii="Courier New" w:hAnsi="Courier New"/>
          <w:sz w:val="18"/>
        </w:rPr>
        <w:t>[Limited Real Experience] → [Learn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[Generate Many Simulated Transitions]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[Mix Real + Simulated Experiences]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[Train Policy/Value Function]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[Improve Policy with Fewer Real Interactions]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[Test in 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[Collect Important New Real Data]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[Update Model] → [Generate Better Simulations]</w:t>
      </w:r>
    </w:p>
    <w:p w14:paraId="15655CE6">
      <w:r>
        <w:rPr>
          <w:b/>
          <w:sz w:val="24"/>
        </w:rPr>
        <w:t>20. Advantages and Limitations of Model-Generated Data – Concept Map</w:t>
      </w:r>
    </w:p>
    <w:p w14:paraId="112A3B83">
      <w:pPr>
        <w:spacing w:after="160"/>
      </w:pPr>
      <w:r>
        <w:rPr>
          <w:rFonts w:ascii="Courier New" w:hAnsi="Courier New"/>
          <w:sz w:val="18"/>
        </w:rPr>
        <w:t>MODEL-GENERATED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├── ADVANTAGES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├─ increases sample efficiency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├─ reduces expensive real interactions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├─ enables safe simulation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├─ produces additional training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   └─ supports planning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└── LIMITATIONS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├─ model bias / inaccurate predictions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├─ errors can accumulate in long rollouts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├─ distribution mismatch with real world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├─ computational cost of model simulation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└─ poor model → poor policy</w:t>
      </w:r>
    </w:p>
    <w:p w14:paraId="4D44348B">
      <w:r>
        <w:rPr>
          <w:b/>
          <w:sz w:val="24"/>
        </w:rPr>
        <w:t>21. Value-Equivalence Prediction – Flowchart</w:t>
      </w:r>
    </w:p>
    <w:p w14:paraId="301B4C2D">
      <w:pPr>
        <w:spacing w:after="160"/>
      </w:pPr>
      <w:r>
        <w:rPr>
          <w:rFonts w:ascii="Courier New" w:hAnsi="Courier New"/>
          <w:sz w:val="18"/>
        </w:rPr>
        <w:t>[Current State s] → [Learn/Use Environment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[Predict Possible Future States and Rewards]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[Estimate Value V(s) or Q(s,a)]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[Compare Predicted Future Returns]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[Select Action with Highest Expected Value]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[Receive Actual Reward]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[Update Value/Model]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[Improve Future Predictions]</w:t>
      </w:r>
    </w:p>
    <w:p w14:paraId="74E3E0D9">
      <w:r>
        <w:rPr>
          <w:b/>
          <w:sz w:val="24"/>
        </w:rPr>
        <w:t>22. Value Functions, Reward Prediction, Policy Evaluation and Improvement – Concept Map</w:t>
      </w:r>
    </w:p>
    <w:p w14:paraId="295A97A4">
      <w:pPr>
        <w:spacing w:after="160"/>
      </w:pPr>
      <w:r>
        <w:rPr>
          <w:rFonts w:ascii="Courier New" w:hAnsi="Courier New"/>
          <w:sz w:val="18"/>
        </w:rPr>
        <w:t>REWARDS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REWARD PREDICTION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contributes to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VALUE FUNCTION V(s) / ACTION VALUE Q(s,a)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EVALUATION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 tells quality of current policy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POLICY IMPROVEMENT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NEW / BETTER POLICY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ACTIONS → ENVIRONMENT → NEW REWARDS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↺</w:t>
      </w:r>
    </w:p>
    <w:p w14:paraId="5ADAFB3F">
      <w:r>
        <w:rPr>
          <w:b/>
          <w:sz w:val="24"/>
        </w:rPr>
        <w:t>23. Complete Model-Based Policy Optimization (MBPO) Framework – Block Diagram</w:t>
      </w:r>
    </w:p>
    <w:p w14:paraId="67375CA2">
      <w:pPr>
        <w:spacing w:after="160"/>
      </w:pPr>
      <w:r>
        <w:rPr>
          <w:rFonts w:ascii="Courier New" w:hAnsi="Courier New"/>
          <w:sz w:val="18"/>
        </w:rPr>
        <w:t>┌────────────────────┐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REAL ENVIRONMENT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 real transitions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REAL DATA BUFFER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LEARNED DYNAMICS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/ ENVIROMENT MODEL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 short model rollouts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MODEL-GENERATED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EXPERIENCES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POLICY / VALUE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OPTIMIZATION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[IMPROVED POLICY]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REAL ENVIRONMENT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↺</w:t>
      </w:r>
    </w:p>
    <w:p w14:paraId="058EB26A">
      <w:r>
        <w:rPr>
          <w:b/>
          <w:sz w:val="24"/>
        </w:rPr>
        <w:t>24. Iterative Policy Optimization Using Learned Dynamics – Flowchart</w:t>
      </w:r>
    </w:p>
    <w:p w14:paraId="6B306C59">
      <w:pPr>
        <w:spacing w:after="160"/>
      </w:pPr>
      <w:r>
        <w:rPr>
          <w:rFonts w:ascii="Courier New" w:hAnsi="Courier New"/>
          <w:sz w:val="18"/>
        </w:rPr>
        <w:t>[Initialize Policy π] → [Collect Real Transitions]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[Learn/Update Environment Dynamics Model]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[Generate Short Model Rollouts]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[Evaluate Candidate Policy Actions]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[Optimize Policy Using Model Data]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[Deploy/Test Updated Policy in Real Environment]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[Collect New Data]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[Model Accurate Enough?]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├─ No → update model and repeat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 Yes → continue optimization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→ [Converged Policy]</w:t>
      </w:r>
    </w:p>
    <w:p w14:paraId="2970B730">
      <w:r>
        <w:rPr>
          <w:b/>
          <w:sz w:val="24"/>
        </w:rPr>
        <w:t>25. Comprehensive Unified Model-Based RL Concept Map</w:t>
      </w:r>
    </w:p>
    <w:p w14:paraId="49E22B0D">
      <w:pPr>
        <w:spacing w:after="160"/>
      </w:pPr>
      <w:r>
        <w:rPr>
          <w:rFonts w:ascii="Courier New" w:hAnsi="Courier New"/>
          <w:sz w:val="18"/>
        </w:rPr>
        <w:t xml:space="preserve">                         MODEL-BASED 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┌──────────────────────┼────────────────────────┐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                      ↓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ENVIRONMENT MODEL      SAMPLING-BASED PLANNING   VALUE-EQUIVALENCE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             │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↓                      ↓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PREDICT STATES/REWARDS   SAMPLE TRAJECTORIES       PREDICT VALUES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             │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└──────────────┬───────┴──────────────┬─────────┘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↓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MODEL-BASED DATA          POLICY EVALUATION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GENERATION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↓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SYNTHETIC EXPERIENCE      POLICY IMPROVEMENT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↓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REPLAY BUFFER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└──────────┬────────────┘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POLICY OPTIMIZATION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↑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ANALYTIC GRADIENT COMPUTATION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GRADIENT + REWARD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PARAMETERS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└────→ IMPROVED POLICY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ENVIRONMENT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↺</w:t>
      </w: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47E93DF-F7A6-494D-A998-FC9BA762FB5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93DBAB1-B2FE-4E40-9CD1-4B21D0F88A5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3E0F05A-8AD6-40D7-A206-54BA5C15ACA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05D80E3-3BB0-4D48-B139-31B7479B0F4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D61E0B"/>
    <w:multiLevelType w:val="singleLevel"/>
    <w:tmpl w:val="30D61E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36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uiPriority w:val="1"/>
  </w:style>
  <w:style w:type="table" w:default="1" w:styleId="9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qfUSEfp47rRmbG2rbz2P5ioBQ==">CgMxLjA4AHIhMXkwR3p0WE9QcVc4bTJibHhwS0Q5b1A1ZzhRYU9ZUFh5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2175</Words>
  <Characters>13185</Characters>
  <Paragraphs>168</Paragraphs>
  <TotalTime>1</TotalTime>
  <ScaleCrop>false</ScaleCrop>
  <LinksUpToDate>false</LinksUpToDate>
  <CharactersWithSpaces>17956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2026-07-10T05:55:00Z</dcterms:created>
  <dc:creator>SENTHIL</dc:creator>
  <cp:lastModifiedBy>Dhanusha sree</cp:lastModifiedBy>
  <dcterms:modified xsi:type="dcterms:W3CDTF">2026-08-24T15:48:49Z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5FA5EC56B6274223AE37A8032262AD96_13</vt:lpwstr>
  </property>
  <property fmtid="{D5CDD505-2E9C-101B-9397-08002B2CF9AE}" pid="3" name="KSOTemplateDocerSaveRecord">
    <vt:lpwstr>eyJoZGlkIjoiNzc3NzljNzYxNzIxNDYzMzE5ZjQwOWY3MjQ3MWFhMDYiLCJ1c2VySWQiOiI1Njc1OTQ5ODgwMjkifQ==</vt:lpwstr>
  </property>
  <property fmtid="{D5CDD505-2E9C-101B-9397-08002B2CF9AE}" pid="4" name="KSOProductBuildVer">
    <vt:lpwstr>1033-12.1.0.28032</vt:lpwstr>
  </property>
</Properties>
</file>