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5CEEE">
      <w:pPr>
        <w:spacing w:before="0" w:after="160" w:line="360" w:lineRule="auto"/>
        <w:jc w:val="center"/>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SIMATS ENGINEERING</w:t>
      </w:r>
    </w:p>
    <w:p w14:paraId="3C7D9531">
      <w:pPr>
        <w:spacing w:before="0" w:after="160" w:line="360" w:lineRule="auto"/>
        <w:jc w:val="center"/>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ASSESSMENT TOOL 2</w:t>
      </w:r>
    </w:p>
    <w:p w14:paraId="018A4DA8">
      <w:pPr>
        <w:spacing w:before="0" w:after="160" w:line="360" w:lineRule="auto"/>
        <w:jc w:val="center"/>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COURSE CODE: MLA03</w:t>
      </w:r>
    </w:p>
    <w:p w14:paraId="4CF5D739">
      <w:pPr>
        <w:spacing w:before="0" w:after="160" w:line="360" w:lineRule="auto"/>
        <w:jc w:val="center"/>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COURSE NAME: Reinforcement Learning</w:t>
      </w:r>
    </w:p>
    <w:p w14:paraId="3F0ECA18">
      <w:pPr>
        <w:spacing w:before="0" w:after="160" w:line="360" w:lineRule="auto"/>
        <w:jc w:val="center"/>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SCENARIO-BASED ASSESSMENT – DETAILED ANSWERS</w:t>
      </w:r>
    </w:p>
    <w:p w14:paraId="5EB41EAB">
      <w:pPr>
        <w:spacing w:before="0" w:after="160" w:line="360" w:lineRule="auto"/>
        <w:jc w:val="center"/>
        <w:rPr>
          <w:rFonts w:hint="default" w:ascii="Times New Roman" w:hAnsi="Times New Roman" w:cs="Times New Roman"/>
          <w:b w:val="0"/>
          <w:sz w:val="26"/>
          <w:shd w:val="clear" w:color="auto" w:fill="auto"/>
        </w:rPr>
      </w:pPr>
      <w:r>
        <w:rPr>
          <w:rFonts w:hint="default" w:ascii="Times New Roman" w:hAnsi="Times New Roman" w:cs="Times New Roman"/>
          <w:b w:val="0"/>
          <w:sz w:val="26"/>
          <w:shd w:val="clear" w:color="auto" w:fill="auto"/>
        </w:rPr>
        <w:t>CO5: Implement policy-based reinforcement learning methods to develop efficient solutions for complex environments.</w:t>
      </w:r>
    </w:p>
    <w:p w14:paraId="3056BA51">
      <w:pPr>
        <w:spacing w:after="160" w:line="360" w:lineRule="auto"/>
        <w:jc w:val="center"/>
        <w:rPr>
          <w:rFonts w:hint="default" w:ascii="Times New Roman" w:hAnsi="Times New Roman" w:cs="Times New Roman"/>
          <w:b w:val="0"/>
          <w:sz w:val="28"/>
          <w:szCs w:val="28"/>
        </w:rPr>
      </w:pPr>
    </w:p>
    <w:p w14:paraId="44D3C2D6">
      <w:pPr>
        <w:pStyle w:val="33"/>
        <w:keepNext w:val="0"/>
        <w:keepLines w:val="0"/>
        <w:widowControl/>
        <w:suppressLineNumbers w:val="0"/>
        <w:bidi w:val="0"/>
        <w:spacing w:before="0" w:beforeAutospacing="0" w:after="0" w:afterAutospacing="0" w:line="18" w:lineRule="atLeast"/>
        <w:rPr>
          <w:sz w:val="28"/>
          <w:szCs w:val="28"/>
        </w:rPr>
      </w:pPr>
      <w:r>
        <w:rPr>
          <w:rFonts w:ascii="Arial" w:hAnsi="Arial" w:cs="Arial"/>
          <w:b/>
          <w:bCs/>
          <w:i w:val="0"/>
          <w:iCs w:val="0"/>
          <w:color w:val="000000"/>
          <w:sz w:val="28"/>
          <w:szCs w:val="28"/>
          <w:u w:val="none"/>
          <w:vertAlign w:val="baseline"/>
        </w:rPr>
        <w:t>Dr DUMPALA PRASANTH </w:t>
      </w:r>
    </w:p>
    <w:p w14:paraId="577DCF59">
      <w:pPr>
        <w:keepNext w:val="0"/>
        <w:keepLines w:val="0"/>
        <w:widowControl/>
        <w:suppressLineNumbers w:val="0"/>
        <w:jc w:val="left"/>
        <w:rPr>
          <w:sz w:val="28"/>
          <w:szCs w:val="28"/>
        </w:rPr>
      </w:pPr>
    </w:p>
    <w:p w14:paraId="4719AA08">
      <w:pPr>
        <w:pStyle w:val="33"/>
        <w:keepNext w:val="0"/>
        <w:keepLines w:val="0"/>
        <w:widowControl/>
        <w:suppressLineNumbers w:val="0"/>
        <w:bidi w:val="0"/>
        <w:spacing w:before="0" w:beforeAutospacing="0" w:after="0" w:afterAutospacing="0" w:line="18" w:lineRule="atLeast"/>
        <w:rPr>
          <w:sz w:val="28"/>
          <w:szCs w:val="28"/>
        </w:rPr>
      </w:pPr>
      <w:r>
        <w:rPr>
          <w:rFonts w:hint="default" w:ascii="Arial" w:hAnsi="Arial" w:cs="Arial"/>
          <w:b/>
          <w:bCs/>
          <w:i w:val="0"/>
          <w:iCs w:val="0"/>
          <w:color w:val="000000"/>
          <w:sz w:val="28"/>
          <w:szCs w:val="28"/>
          <w:u w:val="none"/>
          <w:vertAlign w:val="baseline"/>
        </w:rPr>
        <w:t>QUESTIONS: 10</w:t>
      </w:r>
      <w:r>
        <w:rPr>
          <w:rFonts w:hint="default" w:ascii="Arial" w:hAnsi="Arial" w:cs="Arial"/>
          <w:b/>
          <w:bCs/>
          <w:i w:val="0"/>
          <w:iCs w:val="0"/>
          <w:color w:val="000000"/>
          <w:sz w:val="28"/>
          <w:szCs w:val="28"/>
          <w:u w:val="none"/>
          <w:vertAlign w:val="baseline"/>
        </w:rPr>
        <w:tab/>
      </w:r>
      <w:r>
        <w:rPr>
          <w:rFonts w:hint="default" w:ascii="Arial" w:hAnsi="Arial" w:cs="Arial"/>
          <w:b/>
          <w:bCs/>
          <w:i w:val="0"/>
          <w:iCs w:val="0"/>
          <w:color w:val="000000"/>
          <w:sz w:val="28"/>
          <w:szCs w:val="28"/>
          <w:u w:val="none"/>
          <w:vertAlign w:val="baseline"/>
        </w:rPr>
        <w:tab/>
      </w:r>
      <w:r>
        <w:rPr>
          <w:rFonts w:hint="default" w:ascii="Arial" w:hAnsi="Arial" w:cs="Arial"/>
          <w:b/>
          <w:bCs/>
          <w:i w:val="0"/>
          <w:iCs w:val="0"/>
          <w:color w:val="000000"/>
          <w:sz w:val="28"/>
          <w:szCs w:val="28"/>
          <w:u w:val="none"/>
          <w:vertAlign w:val="baseline"/>
        </w:rPr>
        <w:tab/>
      </w:r>
      <w:r>
        <w:rPr>
          <w:rFonts w:hint="default" w:ascii="Arial" w:hAnsi="Arial" w:cs="Arial"/>
          <w:b/>
          <w:bCs/>
          <w:i w:val="0"/>
          <w:iCs w:val="0"/>
          <w:color w:val="000000"/>
          <w:sz w:val="28"/>
          <w:szCs w:val="28"/>
          <w:u w:val="none"/>
          <w:vertAlign w:val="baseline"/>
        </w:rPr>
        <w:tab/>
      </w:r>
      <w:r>
        <w:rPr>
          <w:rFonts w:hint="default" w:ascii="Arial" w:hAnsi="Arial" w:cs="Arial"/>
          <w:b/>
          <w:bCs/>
          <w:i w:val="0"/>
          <w:iCs w:val="0"/>
          <w:color w:val="000000"/>
          <w:sz w:val="28"/>
          <w:szCs w:val="28"/>
          <w:u w:val="none"/>
          <w:vertAlign w:val="baseline"/>
        </w:rPr>
        <w:tab/>
      </w:r>
      <w:r>
        <w:rPr>
          <w:rFonts w:hint="default" w:ascii="Arial" w:hAnsi="Arial" w:cs="Arial"/>
          <w:b/>
          <w:bCs/>
          <w:i w:val="0"/>
          <w:iCs w:val="0"/>
          <w:color w:val="000000"/>
          <w:sz w:val="28"/>
          <w:szCs w:val="28"/>
          <w:u w:val="none"/>
          <w:vertAlign w:val="baseline"/>
        </w:rPr>
        <w:tab/>
      </w:r>
      <w:r>
        <w:rPr>
          <w:rFonts w:hint="default" w:ascii="Arial" w:hAnsi="Arial" w:cs="Arial"/>
          <w:b/>
          <w:bCs/>
          <w:i w:val="0"/>
          <w:iCs w:val="0"/>
          <w:color w:val="000000"/>
          <w:sz w:val="28"/>
          <w:szCs w:val="28"/>
          <w:u w:val="none"/>
          <w:vertAlign w:val="baseline"/>
        </w:rPr>
        <w:tab/>
      </w:r>
      <w:r>
        <w:rPr>
          <w:rFonts w:hint="default" w:ascii="Arial" w:hAnsi="Arial" w:cs="Arial"/>
          <w:b/>
          <w:bCs/>
          <w:i w:val="0"/>
          <w:iCs w:val="0"/>
          <w:color w:val="000000"/>
          <w:sz w:val="28"/>
          <w:szCs w:val="28"/>
          <w:u w:val="none"/>
          <w:vertAlign w:val="baseline"/>
        </w:rPr>
        <w:tab/>
      </w:r>
      <w:r>
        <w:rPr>
          <w:rFonts w:hint="default" w:ascii="Arial" w:hAnsi="Arial" w:cs="Arial"/>
          <w:b/>
          <w:bCs/>
          <w:i w:val="0"/>
          <w:iCs w:val="0"/>
          <w:color w:val="000000"/>
          <w:sz w:val="28"/>
          <w:szCs w:val="28"/>
          <w:u w:val="none"/>
          <w:vertAlign w:val="baseline"/>
        </w:rPr>
        <w:t>Total Marks: 50</w:t>
      </w:r>
    </w:p>
    <w:p w14:paraId="3B4311EC">
      <w:pPr>
        <w:keepNext w:val="0"/>
        <w:keepLines w:val="0"/>
        <w:widowControl/>
        <w:suppressLineNumbers w:val="0"/>
        <w:jc w:val="left"/>
        <w:rPr>
          <w:sz w:val="28"/>
          <w:szCs w:val="28"/>
        </w:rPr>
      </w:pPr>
    </w:p>
    <w:p w14:paraId="72C21EB1">
      <w:pPr>
        <w:pStyle w:val="33"/>
        <w:keepNext w:val="0"/>
        <w:keepLines w:val="0"/>
        <w:widowControl/>
        <w:suppressLineNumbers w:val="0"/>
        <w:bidi w:val="0"/>
        <w:spacing w:before="0" w:beforeAutospacing="0" w:after="0" w:afterAutospacing="0" w:line="18" w:lineRule="atLeast"/>
        <w:ind w:left="2880" w:firstLine="720"/>
        <w:rPr>
          <w:sz w:val="28"/>
          <w:szCs w:val="28"/>
        </w:rPr>
      </w:pPr>
      <w:r>
        <w:rPr>
          <w:rFonts w:hint="default" w:ascii="Arial" w:hAnsi="Arial" w:cs="Arial"/>
          <w:i w:val="0"/>
          <w:iCs w:val="0"/>
          <w:color w:val="000000"/>
          <w:sz w:val="28"/>
          <w:szCs w:val="28"/>
          <w:u w:val="none"/>
          <w:vertAlign w:val="baseline"/>
        </w:rPr>
        <w:t>Annexure A</w:t>
      </w:r>
    </w:p>
    <w:p w14:paraId="06F11823">
      <w:pPr>
        <w:pStyle w:val="33"/>
        <w:keepNext w:val="0"/>
        <w:keepLines w:val="0"/>
        <w:widowControl/>
        <w:suppressLineNumbers w:val="0"/>
        <w:bidi w:val="0"/>
        <w:spacing w:before="0" w:beforeAutospacing="0" w:after="0" w:afterAutospacing="0" w:line="18" w:lineRule="atLeast"/>
        <w:rPr>
          <w:sz w:val="28"/>
          <w:szCs w:val="28"/>
        </w:rPr>
      </w:pPr>
      <w:r>
        <w:rPr>
          <w:rFonts w:hint="default" w:ascii="Arial" w:hAnsi="Arial" w:cs="Arial"/>
          <w:b/>
          <w:bCs/>
          <w:i w:val="0"/>
          <w:iCs w:val="0"/>
          <w:color w:val="000000"/>
          <w:sz w:val="28"/>
          <w:szCs w:val="28"/>
          <w:u w:val="none"/>
          <w:vertAlign w:val="baseline"/>
        </w:rPr>
        <w:tab/>
      </w:r>
      <w:r>
        <w:rPr>
          <w:rFonts w:hint="default" w:ascii="Arial" w:hAnsi="Arial" w:cs="Arial"/>
          <w:b/>
          <w:bCs/>
          <w:i w:val="0"/>
          <w:iCs w:val="0"/>
          <w:color w:val="000000"/>
          <w:sz w:val="28"/>
          <w:szCs w:val="28"/>
          <w:u w:val="none"/>
          <w:vertAlign w:val="baseline"/>
        </w:rPr>
        <w:tab/>
      </w:r>
      <w:r>
        <w:rPr>
          <w:rFonts w:hint="default" w:ascii="Arial" w:hAnsi="Arial" w:cs="Arial"/>
          <w:b/>
          <w:bCs/>
          <w:i w:val="0"/>
          <w:iCs w:val="0"/>
          <w:color w:val="000000"/>
          <w:sz w:val="28"/>
          <w:szCs w:val="28"/>
          <w:u w:val="none"/>
          <w:vertAlign w:val="baseline"/>
        </w:rPr>
        <w:tab/>
      </w:r>
      <w:r>
        <w:rPr>
          <w:rFonts w:hint="default" w:ascii="Arial" w:hAnsi="Arial" w:cs="Arial"/>
          <w:b/>
          <w:bCs/>
          <w:i w:val="0"/>
          <w:iCs w:val="0"/>
          <w:color w:val="000000"/>
          <w:sz w:val="28"/>
          <w:szCs w:val="28"/>
          <w:u w:val="none"/>
          <w:vertAlign w:val="baseline"/>
        </w:rPr>
        <w:tab/>
      </w:r>
      <w:r>
        <w:rPr>
          <w:rFonts w:hint="default" w:ascii="Arial" w:hAnsi="Arial" w:cs="Arial"/>
          <w:b/>
          <w:bCs/>
          <w:i w:val="0"/>
          <w:iCs w:val="0"/>
          <w:color w:val="000000"/>
          <w:sz w:val="28"/>
          <w:szCs w:val="28"/>
          <w:u w:val="none"/>
          <w:vertAlign w:val="baseline"/>
        </w:rPr>
        <w:tab/>
      </w:r>
    </w:p>
    <w:p w14:paraId="2D176053">
      <w:pPr>
        <w:pStyle w:val="33"/>
        <w:keepNext w:val="0"/>
        <w:keepLines w:val="0"/>
        <w:widowControl/>
        <w:suppressLineNumbers w:val="0"/>
        <w:bidi w:val="0"/>
        <w:spacing w:before="0" w:beforeAutospacing="0" w:after="0" w:afterAutospacing="0" w:line="18" w:lineRule="atLeast"/>
        <w:jc w:val="center"/>
        <w:rPr>
          <w:sz w:val="28"/>
          <w:szCs w:val="28"/>
        </w:rPr>
      </w:pPr>
      <w:r>
        <w:rPr>
          <w:rFonts w:hint="default" w:ascii="Arial" w:hAnsi="Arial" w:cs="Arial"/>
          <w:b/>
          <w:bCs/>
          <w:i w:val="0"/>
          <w:iCs w:val="0"/>
          <w:color w:val="000000"/>
          <w:sz w:val="28"/>
          <w:szCs w:val="28"/>
          <w:u w:val="none"/>
          <w:vertAlign w:val="baseline"/>
        </w:rPr>
        <w:t>                   Scenario-Based Assessment                  DURATION: 1.5 Hrs</w:t>
      </w:r>
    </w:p>
    <w:p w14:paraId="58E70762">
      <w:pPr>
        <w:keepNext w:val="0"/>
        <w:keepLines w:val="0"/>
        <w:widowControl/>
        <w:suppressLineNumbers w:val="0"/>
        <w:jc w:val="left"/>
      </w:pPr>
    </w:p>
    <w:p w14:paraId="22F0D728">
      <w:pPr>
        <w:spacing w:before="0" w:after="160" w:line="360" w:lineRule="auto"/>
        <w:jc w:val="center"/>
        <w:rPr>
          <w:rFonts w:hint="default" w:ascii="Times New Roman" w:hAnsi="Times New Roman" w:cs="Times New Roman"/>
          <w:b w:val="0"/>
          <w:sz w:val="26"/>
          <w:shd w:val="clear" w:color="auto" w:fill="auto"/>
        </w:rPr>
      </w:pPr>
    </w:p>
    <w:p w14:paraId="7A5E312F">
      <w:pPr>
        <w:spacing w:before="240" w:after="160" w:line="360" w:lineRule="auto"/>
        <w:jc w:val="both"/>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1. A mobile app company wants to improve user engagement by showing personalized notifications at the right time. The company plans to use Reinforcement Learning to learn user behavior patterns. Report how the RL framework can be applied by defining the possible states, actions, and reward functions for this scenario.</w:t>
      </w:r>
    </w:p>
    <w:p w14:paraId="058FE6AA">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 xml:space="preserve">The mobile application can be modeled as a Reinforcement Learning (RL) problem in which the recommendation system acts as the agent and the user interaction environment provides feedback. The objective is to learn when and what type of notification should be sent so that user engagement improves without annoying the user. Unlike a fixed rule-based notification </w:t>
      </w:r>
      <w:bookmarkStart w:id="0" w:name="_GoBack"/>
      <w:bookmarkEnd w:id="0"/>
      <w:r>
        <w:rPr>
          <w:rFonts w:hint="default" w:ascii="Times New Roman" w:hAnsi="Times New Roman" w:cs="Times New Roman"/>
          <w:b w:val="0"/>
          <w:sz w:val="26"/>
          <w:shd w:val="clear" w:color="auto" w:fill="auto"/>
        </w:rPr>
        <w:t>system, RL can learn from repeated interactions and modify its policy according to the observed responses.</w:t>
      </w:r>
    </w:p>
    <w:p w14:paraId="12760BC5">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first step is to define the state space. A state should contain information that is relevant to the user's current situation. Possible state variables include the user's recent app activity, time of day, day of the week, previous notification responses, frequency of app usage, content preferences, current session status, and the time elapsed since the last interaction. For example, a state could represent a user who frequently opens the app at 7 PM, has recently viewed sports content, and ignored two notifications during the afternoon.</w:t>
      </w:r>
    </w:p>
    <w:p w14:paraId="6BE0C903">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action space represents the decisions made by the RL agent. Actions could include sending a notification immediately, delaying the notification by 30 minutes or one hour, sending a particular category of notification, or choosing not to send a notification. The system can therefore learn both the timing and type of notification. For example, for a user who normally responds in the evening, the agent may learn to delay a notification rather than sending it at an inconvenient time.</w:t>
      </w:r>
    </w:p>
    <w:p w14:paraId="009A0188">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reward function is the most important component because it tells the agent what behavior is desirable. A click, app opening, meaningful interaction or completion of the intended task can receive a positive reward. Ignoring a notification can receive a small negative reward, while repeatedly sending notifications that the user dismisses can receive a larger penalty. A possible conceptual reward is R = engagement reward − annoyance penalty − excessive-notification penalty. This prevents the system from maximizing engagement by simply sending notifications continuously.</w:t>
      </w:r>
    </w:p>
    <w:p w14:paraId="583F53F9">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For example, suppose the agent sends a notification at 10 AM and the user ignores it. The immediate reward may be 0 or negative. Later, the agent sends a personalized notification at 7 PM and the user opens the app and reads the content. The second action receives a higher reward. Over many interactions, the RL algorithm updates the estimated value of notification actions in different states. The policy gradually learns which timing and content combinations produce better outcomes.</w:t>
      </w:r>
    </w:p>
    <w:p w14:paraId="76231B7F">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An ε-greedy policy can be used to balance exploration and exploitation. During exploration, the system occasionally tries a different notification time or content type to discover whether it performs better. During exploitation, it selects the action that currently has the highest estimated value. Without exploration, the system may become stuck using an initially successful but not truly optimal notification strategy.</w:t>
      </w:r>
    </w:p>
    <w:p w14:paraId="4BA036B6">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A suitable learning method could be Q-Learning when the state and action spaces are relatively small and discrete. For a large application with many users and high-dimensional states, a Deep Q-Network (DQN) or a policy-gradient/actor-critic method could be considered. The algorithm should be evaluated using long-term engagement rather than only immediate clicks, because maximizing short-term clicks could result in excessive notifications and user dissatisfaction.</w:t>
      </w:r>
    </w:p>
    <w:p w14:paraId="18FCB036">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framework should also include constraints such as maximum notification frequency, user quiet hours, opt-out preferences and privacy protection. These constraints are important because a mathematically high reward is not necessarily equivalent to good user experience. The system should avoid learning behavior that manipulates users or creates notification fatigue.</w:t>
      </w:r>
    </w:p>
    <w:p w14:paraId="124A6692">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In conclusion, the RL framework consists of the user interaction environment, a state representation describing user context, an action space describing notification decisions, and a reward function measuring engagement while penalizing unwanted notifications. Through repeated experience, the agent learns a policy that selects appropriate notification timing and content. The key to a good solution is reward design: engagement should be improved while user comfort, privacy and notification limits are preserved.</w:t>
      </w:r>
    </w:p>
    <w:p w14:paraId="137490A5">
      <w:pPr>
        <w:spacing w:before="240" w:after="160" w:line="360" w:lineRule="auto"/>
        <w:jc w:val="both"/>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2. A warehouse robot uses Reinforcement Learning to find the shortest path for delivering packages while avoiding obstacles. Sometimes the robot chooses longer paths due to insufficient exploration during training. Solve how the exploration vs exploitation trade-off affects the robot’s navigation performance and suggest some improvements.</w:t>
      </w:r>
    </w:p>
    <w:p w14:paraId="20BAC60E">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warehouse robot must learn a navigation policy that balances two competing requirements: exploitation of routes that are already known to be good and exploration of alternative routes that may be better. This is called the exploration-exploitation trade-off. If the robot exploits too much, it may repeatedly use a longer route because it has not discovered the shortest route. If it explores too much, it may waste time trying poor routes and may increase the chance of collisions or inefficient movement.</w:t>
      </w:r>
    </w:p>
    <w:p w14:paraId="36D0CD5A">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state can represent the robot's current grid position, destination, nearby obstacles, package status and possibly battery level. Actions can include moving up, down, left, right or waiting. Rewards can give a positive value for successful delivery, a negative cost for every movement step, and a large negative reward for collision or entering a forbidden region. The shortest safe path should therefore produce a high cumulative return.</w:t>
      </w:r>
    </w:p>
    <w:p w14:paraId="7F710D34">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Suppose two routes are available. Route A has already been tried several times and takes 20 steps. Route B is actually only 12 steps long, but the robot has rarely explored it. If the agent always exploits its current highest-valued action, it may continue selecting Route A because its Q-values are more reliable. The agent therefore suffers from insufficient exploration and fails to discover the better route.</w:t>
      </w:r>
    </w:p>
    <w:p w14:paraId="5C4916DC">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A common solution is ε-greedy exploration. With probability 1−ε, the robot chooses the action with the highest current Q-value. With probability ε, it chooses an alternative action. At the beginning of training, ε can be relatively high so that many routes are explored. As learning progresses, ε can be gradually reduced so that the robot increasingly exploits the best learned route. This is called ε decay.</w:t>
      </w:r>
    </w:p>
    <w:p w14:paraId="0FE03F1E">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Other exploration strategies can also be used. Softmax or Boltzmann exploration assigns probabilities to actions according to their estimated values, so actions with better values are more likely but alternatives are still attempted. Optimistic initialization can encourage exploration by initially assigning high values to actions that have not yet been tested. Count-based or uncertainty-based exploration can also give additional motivation to visit poorly explored states.</w:t>
      </w:r>
    </w:p>
    <w:p w14:paraId="5E747DF7">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reward design must also support efficient exploration. A very large penalty for every exploratory movement can discourage the robot from discovering new paths. However, collision penalties should remain strong enough to discourage unsafe exploration. A practical approach is to combine a movement cost with a high collision penalty and a large successful-delivery reward. Safety constraints can prevent the exploration policy from selecting physically dangerous actions even during training.</w:t>
      </w:r>
    </w:p>
    <w:p w14:paraId="42398D46">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Training can be improved by using a sufficiently diverse set of warehouse layouts. If the robot is trained only on one fixed layout, it may memorize one path instead of learning a general navigation strategy. Randomizing obstacle locations, starting positions and destination points exposes the agent to different situations. Experience replay can also allow useful transitions to be reused during learning, especially when using DQN.</w:t>
      </w:r>
    </w:p>
    <w:p w14:paraId="334A7CB5">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exploration rate should be monitored experimentally. If the robot spends too much time taking random actions late in training, ε may be reduced more quickly. If the robot repeatedly selects the same longer route, exploration may need to be increased or an uncertainty-based method may be introduced. Performance can be measured using average path length, collision rate, delivery success rate and percentage of episodes achieving the shortest known path.</w:t>
      </w:r>
    </w:p>
    <w:p w14:paraId="71B74C0B">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Therefore, insufficient exploration causes the robot to converge prematurely to a suboptimal navigation policy. Excessive exploitation can produce consistent but inefficient routes, while excessive exploration can cause unstable and unsafe behavior. A carefully controlled exploration schedule, safe action constraints, diverse training environments and appropriate reward shaping can produce a better balance. The final policy should exploit the shortest safe path after sufficient exploration has discovered it.</w:t>
      </w:r>
    </w:p>
    <w:p w14:paraId="7D3661A6">
      <w:pPr>
        <w:spacing w:before="240" w:after="160" w:line="360" w:lineRule="auto"/>
        <w:jc w:val="both"/>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3. A hospital is considering using Reinforcement Learning to optimize patient appointment scheduling in order to reduce waiting time and improve resource utilization. Demonstrate the suitability of RL for this scenario and discuss possible challenges such as delayed rewards and ethical considerations.</w:t>
      </w:r>
    </w:p>
    <w:p w14:paraId="267EA54F">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Patient appointment scheduling is a sequential decision-making problem because every scheduling decision can affect future waiting times, doctor workload and resource availability. Reinforcement Learning can be used when the hospital wants a system that learns scheduling policies from repeated interactions with a simulated or operational environment. The goal is not simply to fill appointment slots but to optimize several competing objectives over time.</w:t>
      </w:r>
    </w:p>
    <w:p w14:paraId="46277C21">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state could contain the current appointment queue, patient priority, doctor availability, room availability, equipment status, expected treatment duration, cancellations and current waiting times. Additional information such as department workload and emergency cases can be included where appropriate. The action may be to assign a patient to a particular time slot, doctor, room or resource, or to reschedule an appointment when conditions change.</w:t>
      </w:r>
    </w:p>
    <w:p w14:paraId="624CB3FA">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reward function should represent the hospital's actual objectives. A successful scheduling decision that reduces waiting time can receive a positive reward, while excessive patient waiting, idle resources, overtime and appointment conflicts can receive penalties. A conceptual reward could be R = −waiting time − overtime − resource idle cost − scheduling conflict penalty + service-quality reward. Multi-objective reward design is important because optimizing only one measure can create undesirable behavior.</w:t>
      </w:r>
    </w:p>
    <w:p w14:paraId="45871A27">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RL is suitable because the environment is dynamic. Patients may cancel appointments, emergencies may arrive, doctors may become unavailable and treatment durations may differ from predictions. A static optimization solution calculated once may become outdated when the situation changes. An RL policy can respond to the current state and select a new scheduling action. This adaptability is a major advantage in a hospital environment.</w:t>
      </w:r>
    </w:p>
    <w:p w14:paraId="01B364F3">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Delayed rewards are an important challenge. A scheduling decision made in the morning may influence waiting times and resource utilization many hours later. Therefore, the immediate reward may not reveal whether the decision was good. Discounted returns can connect current actions to future outcomes. The system should also evaluate complete scheduling episodes, such as one day or one week, to measure long-term effects.</w:t>
      </w:r>
    </w:p>
    <w:p w14:paraId="282694DF">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For example, giving one patient an earlier appointment may immediately reduce that patient's waiting time but create a later bottleneck for another patient. If the reward only measures the immediate reduction, the system could learn an unfair policy. A longer-term reward should account for total waiting time, fairness among patient groups, emergency priority and resource utilization.</w:t>
      </w:r>
    </w:p>
    <w:p w14:paraId="31F2D75E">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Ethical considerations are critical. Patient data is sensitive and must be protected. The RL system should not use protected or irrelevant attributes to create discriminatory scheduling policies. High-priority medical cases must not be delayed simply because another scheduling strategy produces a higher average reward. The system should have explicit clinical and safety constraints rather than relying only on learned rewards.</w:t>
      </w:r>
    </w:p>
    <w:p w14:paraId="2967861D">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Another concern is explainability and accountability. Hospital staff should be able to understand why a scheduling decision was made, especially when it affects urgent patients. Human professionals should retain authority to override the system. The RL model should first be trained and evaluated in simulation using historical or synthetic data before controlled deployment. Performance should be checked for different patient groups and unusual situations.</w:t>
      </w:r>
    </w:p>
    <w:p w14:paraId="5A161E37">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In conclusion, RL is suitable for appointment scheduling because it can learn sequential decisions and adapt to changing resources and patient demand. However, delayed rewards make credit assignment difficult, and reward design must balance waiting time, resource utilization, fairness and safety. Ethical deployment requires privacy protection, bias testing, explicit medical priorities, human oversight and strong operational constraints.</w:t>
      </w:r>
    </w:p>
    <w:p w14:paraId="482D038D">
      <w:pPr>
        <w:spacing w:before="240" w:after="160" w:line="360" w:lineRule="auto"/>
        <w:jc w:val="both"/>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4. A smart home system aims to reduce electricity consumption by automatically controlling lights, fans, and air conditioners based on user presence and weather conditions. Sketch a Reinforcement Learning model for this scenario by defining state space, action space, reward structure, and suitable learning algorithm.</w:t>
      </w:r>
    </w:p>
    <w:p w14:paraId="4215C090">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smart home can be modeled as an RL environment in which the controller is the agent and the home is the environment. The objective is to minimize electricity consumption while maintaining acceptable comfort for residents. This is a sequential problem because the action selected at one time affects temperature, energy use and user comfort at later times.</w:t>
      </w:r>
    </w:p>
    <w:p w14:paraId="0B7D6C26">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state space should describe the current condition of the home. Possible state variables include the presence or absence of people in each room, indoor temperature, outdoor temperature, humidity, time of day, weather condition, electricity tariff, current status of lights, fan speed, air-conditioner setting and recent energy consumption. For example, the state may indicate that the living room is occupied, the bedroom is empty, outdoor temperature is high and electricity prices are currently expensive.</w:t>
      </w:r>
    </w:p>
    <w:p w14:paraId="016ED2C2">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action space contains the controls available to the agent. For lights, actions can be ON, OFF or a brightness level. For fans, actions can be OFF, low, medium or high. For an air conditioner, actions can include OFF, ON at different temperature settings, or a change in cooling level. If continuous temperature control is required, an actor-critic algorithm designed for continuous actions can be used.</w:t>
      </w:r>
    </w:p>
    <w:p w14:paraId="3251251F">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reward function should combine energy savings and user comfort. A possible structure is R = −energy consumption − comfort violation penalty − unnecessary switching penalty. When the home is empty, turning off lights and reducing cooling should produce a positive overall effect because energy consumption falls. When a room is occupied and becomes uncomfortably hot, the controller should be penalized for excessive energy saving that reduces comfort.</w:t>
      </w:r>
    </w:p>
    <w:p w14:paraId="7F0DE08E">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Weather conditions can be incorporated into the state so that the system can anticipate energy demand. For example, if outdoor temperature is predicted to rise, the agent may learn to adjust cooling gradually rather than waiting until the indoor temperature becomes very high. Similarly, during daylight hours, the system can reduce artificial lighting when natural light is sufficient.</w:t>
      </w:r>
    </w:p>
    <w:p w14:paraId="23A894EC">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A suitable algorithm depends on the action representation. If the actions are discrete, such as ON/OFF or low/medium/high, Q-Learning or DQN can be used. If air-conditioner settings are continuous, an actor-critic method such as PPO or another continuous-control algorithm can be more appropriate. A practical system could also use a hybrid approach with RL deciding high-level settings while safety and comfort rules enforce limits.</w:t>
      </w:r>
    </w:p>
    <w:p w14:paraId="1F98E23C">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training environment should contain different occupancy patterns and weather conditions. For example, the agent should experience weekdays, weekends, hot days, cool days, empty houses and houses with several occupants. If it is trained only under one pattern, it may not generalize. Energy consumption, comfort violations and the number of control changes should be measured during evaluation.</w:t>
      </w:r>
    </w:p>
    <w:p w14:paraId="390B6452">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Safety and user preferences should be treated as constraints. The agent should not turn off necessary devices when residents require them, and it should respect manual overrides. Frequent switching of appliances should be discouraged because it can reduce equipment life. A maximum and minimum acceptable temperature range can also be enforced regardless of the learned policy.</w:t>
      </w:r>
    </w:p>
    <w:p w14:paraId="73E7FC6E">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Thus, the smart-home RL model consists of a state space describing occupancy, environmental conditions and appliance status; an action space representing appliance controls; and a reward balancing electricity savings with comfort. DQN is suitable for discrete control, while PPO or another actor-critic method is suitable for more complex or continuous actions. With realistic simulation, reward shaping and safety constraints, RL can learn an energy-efficient but comfortable home-control policy.</w:t>
      </w:r>
    </w:p>
    <w:p w14:paraId="3172761D">
      <w:pPr>
        <w:spacing w:before="240" w:after="160" w:line="360" w:lineRule="auto"/>
        <w:jc w:val="both"/>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5. An online gaming platform uses Reinforcement Learning to match players of similar skill levels to maintain engagement. Report how reward design can influence matchmaking quality with reward definition that might lead to biased or inefficient matching results.</w:t>
      </w:r>
    </w:p>
    <w:p w14:paraId="111E3137">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An online gaming platform can use RL to decide which players should be matched together. The objective is to create matches that are competitive, enjoyable and sufficiently balanced so that players remain engaged. Reward design is critical because the RL agent will optimize exactly what the reward measures. If the reward is poorly defined, the system can learn a matchmaking policy that appears successful according to the metric but produces poor experiences for players.</w:t>
      </w:r>
    </w:p>
    <w:p w14:paraId="6847E1FD">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state can contain player skill rating, recent win/loss history, preferred game mode, latency, experience level, current queue time and possibly the skill distribution of available opponents. An action can represent selecting an opponent or group of opponents. The system then observes outcomes such as match duration, closeness of score, player retention, rematches and post-game feedback.</w:t>
      </w:r>
    </w:p>
    <w:p w14:paraId="2290196A">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A good reward function should capture multiple aspects of matchmaking quality. For example, it can reward close matches, successful completion of games and positive player feedback while penalizing excessive queue time, repeated mismatches and large skill differences. A conceptual reward could be R = match-quality reward + engagement reward − queue-time penalty − skill-gap penalty.</w:t>
      </w:r>
    </w:p>
    <w:p w14:paraId="589DA406">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Consider a system that defines reward only as the probability that a player wins. The RL agent may discover that certain players are easy to match against and produce predictable wins. This can increase the immediate reward for some users but create extremely unfair matches for others. Alternatively, if reward is based only on minimizing queue time, the system may match players with very different skill levels simply because they are immediately available.</w:t>
      </w:r>
    </w:p>
    <w:p w14:paraId="567EEF2C">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Another problematic reward is maximizing average session length without considering player well-being or fairness. The system might repeatedly create highly competitive matches that keep some experienced players engaged while discouraging beginners who lose frequently. Similarly, if reward is calculated globally, a small group of highly active players may dominate the metric and cause the system to ignore the experience of less frequent players.</w:t>
      </w:r>
    </w:p>
    <w:p w14:paraId="3F4DF8A9">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Bias can also occur if the training data reflects historical matchmaking decisions. If certain groups of players were historically matched in ways that produced poor outcomes, the RL system may learn and reinforce those patterns. Features that are unrelated to skill should not be used unnecessarily, and fairness metrics should be monitored across player groups. The model should be tested for systematic differences in queue time, match quality and win probability.</w:t>
      </w:r>
    </w:p>
    <w:p w14:paraId="00BE78AA">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A better reward can use a weighted objective. For example, the system can reward a small skill difference, balanced predicted win probability, short waiting time and positive feedback. It can apply strong penalties when the predicted probability of one player winning becomes excessively high. Constraints can also be introduced so that players are not matched when the skill gap exceeds a safe threshold.</w:t>
      </w:r>
    </w:p>
    <w:p w14:paraId="386473FF">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Exploration must be handled carefully. Randomly testing unusual matches can be harmful to user experience. The platform can perform exploration in controlled ways, use safe candidate sets and monitor outcomes. The policy should learn from long-term engagement and satisfaction rather than only immediate wins, clicks or game duration.</w:t>
      </w:r>
    </w:p>
    <w:p w14:paraId="77306651">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Therefore, reward design directly determines the quality of RL matchmaking. A narrow reward can lead to biased, unfair or inefficient matches even if the algorithm technically optimizes successfully. A multi-objective reward that considers fairness, skill similarity, waiting time, engagement and player feedback, together with constraints and continuous monitoring, provides a much more reliable matchmaking policy.</w:t>
      </w:r>
    </w:p>
    <w:p w14:paraId="1705CA89">
      <w:pPr>
        <w:spacing w:before="240" w:after="160" w:line="360" w:lineRule="auto"/>
        <w:jc w:val="both"/>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6. A financial trading system applies Reinforcement Learning to decide buy/sell actions based on market signals. Analyze how states, actions, and rewards can be defined in this context and evaluate the risks of delayed rewards in volatile markets.</w:t>
      </w:r>
    </w:p>
    <w:p w14:paraId="7EDD4F63">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A financial trading problem can be represented as a sequential decision-making problem in which the RL agent decides how to manage a portfolio based on available market information. The environment includes financial markets, transaction costs and portfolio holdings. The purpose of RL is to learn a policy that maximizes a suitable risk-adjusted return rather than simply maximizing the number of profitable individual trades.</w:t>
      </w:r>
    </w:p>
    <w:p w14:paraId="313578E6">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state should contain information available at the decision time. Possible state variables include asset prices, returns, trading volume, technical indicators, volatility measures, current cash, current holdings, portfolio value and recent market movements. If multiple assets are traded, the state can also include the portfolio allocation and correlations between assets. It is important to avoid using future information, because doing so would create look-ahead bias and unrealistic training results.</w:t>
      </w:r>
    </w:p>
    <w:p w14:paraId="2B6B073C">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action space may be discrete or continuous. In a simple system, actions can be Buy, Sell or Hold. A more advanced system can define actions as portfolio weights, such as allocating 20% to an asset or reducing an existing position. Continuous actions are more realistic for portfolio management but require suitable continuous-control algorithms.</w:t>
      </w:r>
    </w:p>
    <w:p w14:paraId="17482DB8">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reward should represent the actual objective of the trading system. A simple reward could be the change in portfolio value between two time steps. A more realistic reward should subtract transaction costs, slippage and risk penalties. For example, R = portfolio return − transaction cost − risk penalty. This prevents the agent from generating excessive trades simply because trading frequency appears profitable before costs.</w:t>
      </w:r>
    </w:p>
    <w:p w14:paraId="5B50C5F5">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Delayed rewards are a major challenge. A trade entered today may become profitable or unprofitable only after many future market movements. The quality of an early action therefore cannot always be determined immediately. In volatile markets, a position can move rapidly from profit to loss. Discounted returns and multi-step returns can help connect earlier decisions with later outcomes, but credit assignment remains difficult.</w:t>
      </w:r>
    </w:p>
    <w:p w14:paraId="4965C078">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For example, the agent may buy an asset after a seemingly positive market signal. The price may initially fall, creating a negative intermediate reward, but later recover and produce a large profit. If the system evaluates only the immediate price change, it may incorrectly learn that the buy action was poor. Conversely, a risky trade may produce a short-term gain but lead to a large future loss. Long-term reward design is therefore essential.</w:t>
      </w:r>
    </w:p>
    <w:p w14:paraId="2E50E062">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Market volatility introduces additional risks. The data distribution can change over time, meaning a policy learned from one market regime may fail during another. Historical financial data may also contain patterns that do not persist. The RL agent can overfit to training periods and perform poorly in unseen conditions. Transaction costs, liquidity limitations and unexpected events must be included in realistic simulation.</w:t>
      </w:r>
    </w:p>
    <w:p w14:paraId="7C2179E8">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Risk management constraints should be included rather than relying only on the learned reward. Examples include maximum position size, maximum daily loss, leverage limits and stop conditions. The system should be tested using out-of-sample periods and stress scenarios. It should also compare against simple baselines such as buy-and-hold or rule-based strategies.</w:t>
      </w:r>
    </w:p>
    <w:p w14:paraId="46923D26">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In conclusion, states should describe market signals and portfolio condition, actions should represent trading or allocation decisions, and rewards should measure risk-adjusted financial performance after costs. Delayed rewards make it difficult to assign credit to individual trades, while volatility and changing market regimes create additional uncertainty. RL can be studied as a decision-support or simulated trading approach, but strong risk constraints, realistic transaction costs and rigorous validation are essential before any real financial use.</w:t>
      </w:r>
    </w:p>
    <w:p w14:paraId="60E68AAA">
      <w:pPr>
        <w:spacing w:before="240" w:after="160" w:line="360" w:lineRule="auto"/>
        <w:jc w:val="both"/>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7. A drone delivery company uses RL to optimize delivery routes while avoiding restricted airspace. Construct a suitable RL framework by defining states, actions, and rewards, and justify how penalties can ensure safe navigation.</w:t>
      </w:r>
    </w:p>
    <w:p w14:paraId="7972CAC3">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drone delivery problem can be modeled as an RL navigation problem in which the drone is the agent and the physical or simulated airspace is the environment. The objective is to deliver packages efficiently while avoiding restricted zones, obstacles, unsafe weather and battery depletion. Because safety is more important than a small reduction in travel time, the RL model should combine optimization with explicit safety constraints.</w:t>
      </w:r>
    </w:p>
    <w:p w14:paraId="5E5F0397">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state should describe the drone's current operating situation. Possible variables include GPS position, altitude, destination location, remaining battery, current velocity, wind speed and direction, nearby obstacles, distance from restricted airspace and information about permitted flight corridors. The state can also include the current delivery status and estimated distance to the destination.</w:t>
      </w:r>
    </w:p>
    <w:p w14:paraId="477F8EB6">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action space depends on the controller. In a simplified model, actions can be move north, south, east, west, ascend, descend or maintain position. In a continuous-control system, actions can represent changes in heading, altitude, velocity and acceleration. The route-planning policy can then learn how to select safe and efficient movements at each time step.</w:t>
      </w:r>
    </w:p>
    <w:p w14:paraId="51845F4D">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reward should encourage successful delivery and efficient flight. A positive reward can be given when the package reaches the destination. Small negative movement costs can encourage shorter routes. Battery usage and unnecessary detours can also be penalized. Most importantly, entering restricted airspace, approaching unsafe zones or colliding with an obstacle should receive very large penalties or be prevented entirely.</w:t>
      </w:r>
    </w:p>
    <w:p w14:paraId="289CB6EF">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A conceptual reward can be written as R = delivery reward − distance cost − energy cost − unsafe-flight penalty. The restricted-airspace penalty should be sufficiently strong that the expected return of entering a prohibited area is lower than the return of taking a longer safe route. This teaches the agent that safety constraints dominate minor efficiency gains.</w:t>
      </w:r>
    </w:p>
    <w:p w14:paraId="6E1F2204">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For example, suppose the direct route to a customer passes through a restricted military or airport zone, while an alternative route adds two minutes to the flight. If the reward only measures delivery time, the drone may choose the direct but illegal route. If entering the restricted zone produces a very large negative reward, the safe route will have a higher expected return. This demonstrates why penalty magnitude and constraint design are crucial.</w:t>
      </w:r>
    </w:p>
    <w:p w14:paraId="467A9AA7">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However, relying only on penalties can be unsafe because an RL policy might still enter a restricted area during exploration. Therefore, hard action masking or a safety layer should be used in addition to the reward. The environment can remove illegal actions from the action set, while a rule-based safety controller can override an unsafe learned command. Training should occur in simulation before real-world testing.</w:t>
      </w:r>
    </w:p>
    <w:p w14:paraId="36758721">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training environment should vary weather, starting positions, destinations, obstacle layouts and airspace restrictions. The drone should also experience low-battery situations so that it learns to consider energy reserves. Evaluation metrics can include delivery success rate, average route length, restricted-zone violations, collision rate, energy consumption and emergency return frequency.</w:t>
      </w:r>
    </w:p>
    <w:p w14:paraId="5BB28706">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In conclusion, an effective RL framework defines a state containing location, battery, weather and safety information; an action space representing movement or flight-control decisions; and a reward that strongly prioritizes safe delivery. Large penalties help shape the policy, but hard safety constraints and an independent safety mechanism are preferable for real deployment. This combination allows RL to optimize routes without treating safety as an optional objective.</w:t>
      </w:r>
    </w:p>
    <w:p w14:paraId="3E866E47">
      <w:pPr>
        <w:spacing w:before="240" w:after="160" w:line="360" w:lineRule="auto"/>
        <w:jc w:val="both"/>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8. A university applies RL to personalize online learning paths for students. Examine how reward design can influence student engagement and defend the ethical considerations of adapting learning content dynamically.</w:t>
      </w:r>
    </w:p>
    <w:p w14:paraId="5A8523F9">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An online learning platform can use RL to personalize the sequence of educational activities presented to a student. The RL agent observes the learner's current progress and selects the next activity. The objective is to improve learning outcomes and engagement while avoiding excessive difficulty, repetitive content or manipulative recommendations. Because students are affected directly by the system, reward design and ethical safeguards are especially important.</w:t>
      </w:r>
    </w:p>
    <w:p w14:paraId="53FA1418">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state can represent recent quiz performance, topics mastered, topics requiring practice, time spent on activities, number of attempts, learning pace and preferred content format. It may also include whether the student has completed prerequisite concepts. The action can be to select the next lesson, example, quiz, revision exercise or difficulty level.</w:t>
      </w:r>
    </w:p>
    <w:p w14:paraId="44F36C0E">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Reward design determines what the system considers successful learning. A positive reward can be assigned when the student demonstrates genuine understanding through assessment performance or successful completion of a learning objective. Engagement measures such as returning to the course can also contribute, but they should not dominate the reward because time spent online is not necessarily equivalent to learning.</w:t>
      </w:r>
    </w:p>
    <w:p w14:paraId="1E124C74">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For example, if the reward is only the number of minutes a student spends on the platform, the agent may learn to recommend long or addictive activities rather than efficient learning. If the reward is only quiz score, the system may repeatedly present easy questions that maximize short-term accuracy instead of teaching difficult concepts. A better reward combines learning progress, appropriate challenge, completion, retention and healthy engagement.</w:t>
      </w:r>
    </w:p>
    <w:p w14:paraId="196852F6">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agent should also recognize delayed learning outcomes. A concept introduced today may improve performance on a later assessment. Therefore, long-term returns should be considered. The system can reward progress toward mastery over a sequence of activities rather than rewarding only immediate clicks or correct answers. This helps prevent the policy from selecting content that looks successful in the short term but harms deeper learning.</w:t>
      </w:r>
    </w:p>
    <w:p w14:paraId="1E92DA42">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Ethically, personalization must not unfairly disadvantage students. If the system learns from historical performance, it may incorrectly assume that a struggling student is incapable of advanced material and continuously provide easier content. This can create a feedback loop in which the student receives fewer opportunities to improve. The policy should therefore allow progression and exploration while providing appropriate support.</w:t>
      </w:r>
    </w:p>
    <w:p w14:paraId="4A728467">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Privacy is another major concern. Student performance data is sensitive educational information. The platform should collect only necessary data, protect it appropriately and explain how personalization works. Students and educators should have meaningful control over personalization, including the ability to review or override recommendations. The system should not use irrelevant personal characteristics to decide educational opportunities.</w:t>
      </w:r>
    </w:p>
    <w:p w14:paraId="38887407">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Fairness should be evaluated across different student groups. Metrics can include learning gains, completion rates, recommendation difficulty and access to advanced content. If one group consistently receives lower-quality learning paths, the reward or state representation should be investigated. Teachers should remain involved, particularly for important academic decisions.</w:t>
      </w:r>
    </w:p>
    <w:p w14:paraId="52D7F1CB">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In conclusion, RL can personalize learning by adapting content to each student's current state and using rewards based on meaningful learning outcomes. Reward design strongly affects whether the system encourages genuine learning or merely optimizes clicks and screen time. Ethical deployment requires fairness, privacy, transparency, student agency, educator oversight and safeguards against reinforcing existing inequalities.</w:t>
      </w:r>
    </w:p>
    <w:p w14:paraId="6A0BC9D4">
      <w:pPr>
        <w:spacing w:before="240" w:after="160" w:line="360" w:lineRule="auto"/>
        <w:jc w:val="both"/>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9. A traffic management authority deploys RL to control traffic lights at busy intersections. Illustrate how constraints such as emergency vehicle priority and pedestrian safety can be incorporated into the RL model and interpret the impact on congestion reduction.</w:t>
      </w:r>
    </w:p>
    <w:p w14:paraId="540F4671">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Traffic signal control is a sequential decision-making problem because the timing of one signal affects queues at the same and neighboring intersections. RL can learn signal policies that respond to current traffic conditions instead of relying entirely on fixed schedules. However, traffic control is safety-critical, so the RL objective must be combined with explicit constraints for emergency vehicles, pedestrians and legal signal phases.</w:t>
      </w:r>
    </w:p>
    <w:p w14:paraId="75B64F3A">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state can contain queue lengths on each road, current signal phase, elapsed time in the current phase, vehicle arrival rates, pedestrian waiting times, emergency vehicle presence and neighboring intersection conditions. The action can be to keep the current phase, switch to another valid phase or adjust green duration within an allowed range. Only legally valid signal transitions should be available to the agent.</w:t>
      </w:r>
    </w:p>
    <w:p w14:paraId="7CEDD9F5">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basic reward can encourage lower congestion. For example, R = −total vehicle waiting time − queue length − unnecessary stops. Reducing these quantities should increase the reward. However, a reward based only on traffic flow can create unsafe policies. The agent might try to keep a major road green for too long, delaying pedestrians or preventing emergency vehicles from receiving priority.</w:t>
      </w:r>
    </w:p>
    <w:p w14:paraId="5EECD882">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Emergency vehicle priority can be incorporated as a hard constraint or high-priority rule. If an ambulance approaches an intersection, the system can give the RL controller a state indicating the emergency and restrict its action choices so that a safe priority phase is selected. A very large penalty can also be assigned to delaying emergency vehicles. In practice, an independent priority controller can override the learned policy when necessary.</w:t>
      </w:r>
    </w:p>
    <w:p w14:paraId="4B875A69">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Pedestrian safety can be represented using pedestrian presence, crossing status and waiting time. The agent must respect minimum walk intervals, clearance times and safe phase transitions. Instead of allowing the RL system to terminate a pedestrian phase arbitrarily, the action space can be constrained to legally permissible transitions. A penalty for excessive pedestrian waiting can encourage fairness, but hard safety rules should not depend on reward learning alone.</w:t>
      </w:r>
    </w:p>
    <w:p w14:paraId="539F47C1">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For example, during normal traffic the RL controller may allocate green time dynamically according to queue lengths. During an emergency, the priority mechanism changes the feasible actions and temporarily favors the emergency route. After the emergency vehicle passes, the system can return to normal optimization. Similarly, if many pedestrians are waiting, the controller can provide a safe crossing phase rather than maximizing vehicle throughput indefinitely.</w:t>
      </w:r>
    </w:p>
    <w:p w14:paraId="2CBAE430">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Congestion reduction can be measured using average waiting time, queue length, travel time, number of stops and throughput. A well-designed RL controller can reduce congestion because it adapts signal timing to changing demand. Coordination between neighboring intersections can further improve performance by creating smoother traffic progression. However, optimization must not improve average vehicle travel time at the expense of vulnerable road users.</w:t>
      </w:r>
    </w:p>
    <w:p w14:paraId="3D19BF5F">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Training should use realistic simulation containing peak traffic, accidents, pedestrian surges, emergency vehicles and sensor noise. The policy should be evaluated against fixed-time and adaptive traffic-signal baselines. Safety violations should be treated as critical metrics, not simply averaged into a general reward score.</w:t>
      </w:r>
    </w:p>
    <w:p w14:paraId="72741C36">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Therefore, the best design combines RL optimization with hard constraints and priority mechanisms. RL can reduce congestion by allocating green time according to current traffic conditions, while emergency and pedestrian constraints prevent unsafe decisions. This hybrid approach is more appropriate for real traffic systems than allowing an unconstrained RL agent to control signals solely according to a learned reward.</w:t>
      </w:r>
    </w:p>
    <w:p w14:paraId="68B23A37">
      <w:pPr>
        <w:spacing w:before="240" w:after="160" w:line="360" w:lineRule="auto"/>
        <w:jc w:val="both"/>
        <w:rPr>
          <w:rFonts w:hint="default" w:ascii="Times New Roman" w:hAnsi="Times New Roman" w:cs="Times New Roman"/>
          <w:shd w:val="clear" w:color="auto" w:fill="auto"/>
        </w:rPr>
      </w:pPr>
      <w:r>
        <w:rPr>
          <w:rFonts w:hint="default" w:ascii="Times New Roman" w:hAnsi="Times New Roman" w:cs="Times New Roman"/>
          <w:b/>
          <w:sz w:val="26"/>
          <w:shd w:val="clear" w:color="auto" w:fill="auto"/>
        </w:rPr>
        <w:t>10. A manufacturing plant uses RL to schedule machines under resource limitations. Differentiate between traditional optimization methods and constrained RL approaches, and assess which method provides better adaptability in dynamic production environments.</w:t>
      </w:r>
    </w:p>
    <w:p w14:paraId="23DF7EC8">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Manufacturing scheduling involves assigning jobs to machines while considering processing times, machine availability, material constraints, deadlines and resource limitations. Traditional optimization methods and Reinforcement Learning can both solve scheduling problems, but they differ in how they handle changes after a schedule has been produced. Constrained RL is particularly interesting when production conditions change frequently and the system must make sequential decisions.</w:t>
      </w:r>
    </w:p>
    <w:p w14:paraId="4BE990F2">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Traditional optimization methods such as linear programming, integer programming, mixed-integer optimization and heuristic scheduling generally formulate the production problem using known objectives and constraints. For example, an optimization model may minimize total completion time while ensuring that a machine processes only one job at a time and that resource capacities are not exceeded. When the inputs are fixed and the model is manageable, these methods can produce highly optimized schedules.</w:t>
      </w:r>
    </w:p>
    <w:p w14:paraId="044DFAA8">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The limitation is that a schedule calculated for one set of conditions may become unsuitable when the environment changes. A machine may fail, a new urgent order may arrive, material may be delayed or processing time may change. The optimization problem may need to be solved again. For a large and rapidly changing plant, repeated optimization can be computationally expensive or too slow for real-time decisions.</w:t>
      </w:r>
    </w:p>
    <w:p w14:paraId="260AF5B8">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RL treats the scheduling system as an environment that evolves over time. The state can include machine availability, current jobs, remaining processing times, inventory, deadlines, energy consumption and resource capacity. The action can be selecting the next job for a machine, assigning a job to a machine or changing production priority. The reward can penalize late jobs, idle machines, energy use and resource violations while rewarding completed production.</w:t>
      </w:r>
    </w:p>
    <w:p w14:paraId="7433B57D">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Constrained RL adds explicit limits to the learning problem. Examples include maximum machine capacity, limited raw materials, safety restrictions, maintenance requirements and deadlines. The agent should not simply maximize production reward while violating constraints. Constraints can be handled through action masking, constrained policy optimization, Lagrangian methods or safety rules surrounding the RL controller.</w:t>
      </w:r>
    </w:p>
    <w:p w14:paraId="507280E9">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Consider a plant producing three products using two machines. Traditional optimization may calculate an excellent schedule for the expected orders. If one machine suddenly breaks, the schedule may become infeasible and must be recomputed. A trained RL agent can observe the machine failure as a changed state and select another available machine or reschedule jobs according to its learned policy. This illustrates RL's adaptability.</w:t>
      </w:r>
    </w:p>
    <w:p w14:paraId="3C8BFD6B">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However, RL also has disadvantages. Training can require many simulations or historical interactions. The learned policy may not be globally optimal, and its behavior can be difficult to guarantee under rare situations. Reward design is also important: if the agent is rewarded only for production quantity, it may create excessive machine wear, ignore maintenance or consume too many resources. Constraints must therefore be explicit.</w:t>
      </w:r>
    </w:p>
    <w:p w14:paraId="4A7C5148">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Traditional optimization is often preferable when the production model is stable, constraints are precisely known and an exact or provably good solution is required for a specific planning horizon. Constrained RL becomes more attractive when the environment is dynamic, decisions occur continuously and rapid adaptation is valuable. A hybrid system can combine both: optimization can create initial plans, while RL handles real-time adjustments.</w:t>
      </w:r>
    </w:p>
    <w:p w14:paraId="696E98BF">
      <w:pPr>
        <w:spacing w:before="0" w:after="160" w:line="360" w:lineRule="auto"/>
        <w:jc w:val="both"/>
        <w:rPr>
          <w:rFonts w:hint="default" w:ascii="Times New Roman" w:hAnsi="Times New Roman" w:cs="Times New Roman"/>
          <w:shd w:val="clear" w:color="auto" w:fill="auto"/>
        </w:rPr>
      </w:pPr>
      <w:r>
        <w:rPr>
          <w:rFonts w:hint="default" w:ascii="Times New Roman" w:hAnsi="Times New Roman" w:cs="Times New Roman"/>
          <w:b w:val="0"/>
          <w:sz w:val="26"/>
          <w:shd w:val="clear" w:color="auto" w:fill="auto"/>
        </w:rPr>
        <w:t>In conclusion, traditional optimization provides strong solutions for well-defined and relatively stable scheduling problems, while constrained RL provides greater adaptability when machine availability, orders and resources change frequently. For a dynamic manufacturing environment, constrained RL can be more responsive, but it should operate with explicit constraints and validation. A hybrid optimization-plus-RL approach can often provide the best balance between solution quality, safety, computational efficiency and adaptability.</w:t>
      </w:r>
    </w:p>
    <w:p w14:paraId="58925781">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8"/>
          <w:szCs w:val="28"/>
          <w:u w:val="none"/>
          <w:vertAlign w:val="baseline"/>
        </w:rPr>
      </w:pPr>
    </w:p>
    <w:p w14:paraId="6E04A117">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8"/>
          <w:szCs w:val="28"/>
          <w:u w:val="none"/>
          <w:vertAlign w:val="baseline"/>
        </w:rPr>
      </w:pPr>
    </w:p>
    <w:p w14:paraId="21880F3C">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8"/>
          <w:szCs w:val="28"/>
          <w:u w:val="none"/>
          <w:vertAlign w:val="baseline"/>
        </w:rPr>
      </w:pPr>
    </w:p>
    <w:p w14:paraId="5A3A6B87">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8"/>
          <w:szCs w:val="28"/>
          <w:u w:val="none"/>
          <w:vertAlign w:val="baseline"/>
        </w:rPr>
      </w:pPr>
    </w:p>
    <w:p w14:paraId="05A5572E">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8"/>
          <w:szCs w:val="28"/>
          <w:u w:val="none"/>
          <w:vertAlign w:val="baseline"/>
        </w:rPr>
      </w:pPr>
    </w:p>
    <w:p w14:paraId="232FE17F">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8"/>
          <w:szCs w:val="28"/>
          <w:u w:val="none"/>
          <w:vertAlign w:val="baseline"/>
        </w:rPr>
      </w:pPr>
      <w:r>
        <w:rPr>
          <w:rFonts w:hint="default" w:ascii="Times New Roman" w:hAnsi="Times New Roman" w:cs="Times New Roman"/>
          <w:b/>
          <w:bCs/>
          <w:i/>
          <w:iCs/>
          <w:color w:val="000000"/>
          <w:sz w:val="28"/>
          <w:szCs w:val="28"/>
          <w:u w:val="none"/>
          <w:vertAlign w:val="baseline"/>
        </w:rPr>
        <w:t>Code of Conduct:</w:t>
      </w:r>
    </w:p>
    <w:p w14:paraId="08C3B0F4">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8"/>
          <w:szCs w:val="28"/>
          <w:u w:val="none"/>
          <w:vertAlign w:val="baseline"/>
          <w:lang w:val="en-US"/>
        </w:rPr>
      </w:pPr>
    </w:p>
    <w:p w14:paraId="7FD97FBA">
      <w:pPr>
        <w:pStyle w:val="33"/>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8"/>
          <w:szCs w:val="28"/>
        </w:rPr>
      </w:pPr>
      <w:r>
        <w:rPr>
          <w:rFonts w:hint="default" w:ascii="Times New Roman" w:hAnsi="Times New Roman" w:cs="Times New Roman"/>
          <w:i/>
          <w:iCs/>
          <w:color w:val="000000"/>
          <w:sz w:val="28"/>
          <w:szCs w:val="28"/>
          <w:u w:val="none"/>
          <w:vertAlign w:val="baseline"/>
        </w:rPr>
        <w:t xml:space="preserve">I </w:t>
      </w:r>
      <w:r>
        <w:rPr>
          <w:rFonts w:hint="default" w:ascii="Times New Roman" w:hAnsi="Times New Roman" w:cs="Times New Roman"/>
          <w:b/>
          <w:bCs/>
          <w:i/>
          <w:iCs/>
          <w:color w:val="000000"/>
          <w:sz w:val="28"/>
          <w:szCs w:val="28"/>
          <w:u w:val="none"/>
          <w:vertAlign w:val="baseline"/>
          <w:lang w:val="en-US"/>
        </w:rPr>
        <w:t>G.DHANUSHA SREE(192325012)</w:t>
      </w:r>
      <w:r>
        <w:rPr>
          <w:rFonts w:hint="default" w:ascii="Times New Roman" w:hAnsi="Times New Roman" w:cs="Times New Roman"/>
          <w:i/>
          <w:iCs/>
          <w:color w:val="000000"/>
          <w:sz w:val="28"/>
          <w:szCs w:val="28"/>
          <w:u w:val="none"/>
          <w:vertAlign w:val="baseline"/>
        </w:rPr>
        <w:t>(Name / Reg No) certify that this submission is my original work and that I have adhered to the guidelines specified for this assessment.</w:t>
      </w:r>
    </w:p>
    <w:p w14:paraId="0472823A">
      <w:pPr>
        <w:pStyle w:val="33"/>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8"/>
          <w:szCs w:val="28"/>
        </w:rPr>
      </w:pPr>
      <w:r>
        <w:rPr>
          <w:rFonts w:hint="default" w:ascii="Times New Roman" w:hAnsi="Times New Roman" w:cs="Times New Roman"/>
          <w:i/>
          <w:iCs/>
          <w:color w:val="000000"/>
          <w:sz w:val="28"/>
          <w:szCs w:val="28"/>
          <w:u w:val="none"/>
          <w:vertAlign w:val="baseline"/>
        </w:rPr>
        <w:t>I understand that any violation of academic integrity rules will result in disciplinary action.</w:t>
      </w:r>
    </w:p>
    <w:p w14:paraId="4D83A92A">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8"/>
          <w:szCs w:val="28"/>
          <w:u w:val="none"/>
          <w:vertAlign w:val="baseline"/>
          <w:lang w:val="en-US"/>
        </w:rPr>
      </w:pPr>
      <w:r>
        <w:rPr>
          <w:rFonts w:hint="default" w:ascii="Times New Roman" w:hAnsi="Times New Roman" w:cs="Times New Roman"/>
          <w:b/>
          <w:bCs/>
          <w:i/>
          <w:iCs/>
          <w:color w:val="000000"/>
          <w:sz w:val="28"/>
          <w:szCs w:val="28"/>
          <w:u w:val="none"/>
          <w:vertAlign w:val="baseline"/>
        </w:rPr>
        <w:t>Signature of the student:</w:t>
      </w:r>
      <w:r>
        <w:rPr>
          <w:rFonts w:hint="default" w:ascii="Times New Roman" w:hAnsi="Times New Roman" w:cs="Times New Roman"/>
          <w:b/>
          <w:bCs/>
          <w:i/>
          <w:iCs/>
          <w:color w:val="000000"/>
          <w:sz w:val="28"/>
          <w:szCs w:val="28"/>
          <w:u w:val="none"/>
          <w:vertAlign w:val="baseline"/>
          <w:lang w:val="en-US"/>
        </w:rPr>
        <w:t xml:space="preserve"> G.DHANUSHA SREE</w:t>
      </w:r>
    </w:p>
    <w:p w14:paraId="07E7915D">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8"/>
          <w:szCs w:val="28"/>
          <w:u w:val="none"/>
          <w:vertAlign w:val="baseline"/>
          <w:lang w:val="en-US"/>
        </w:rPr>
      </w:pPr>
    </w:p>
    <w:p w14:paraId="16051459">
      <w:pPr>
        <w:pStyle w:val="33"/>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RUBRICS FOR CALCULATION</w:t>
      </w:r>
    </w:p>
    <w:p w14:paraId="51F5335E">
      <w:pPr>
        <w:keepNext w:val="0"/>
        <w:keepLines w:val="0"/>
        <w:widowControl/>
        <w:suppressLineNumbers w:val="0"/>
        <w:jc w:val="left"/>
        <w:rPr>
          <w:rFonts w:hint="default" w:ascii="Times New Roman" w:hAnsi="Times New Roman" w:cs="Times New Roman"/>
          <w:sz w:val="28"/>
          <w:szCs w:val="28"/>
        </w:rPr>
      </w:pPr>
    </w:p>
    <w:tbl>
      <w:tblPr>
        <w:tblStyle w:val="12"/>
        <w:tblW w:w="104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3"/>
        <w:gridCol w:w="1353"/>
        <w:gridCol w:w="1965"/>
        <w:gridCol w:w="1817"/>
        <w:gridCol w:w="1858"/>
        <w:gridCol w:w="1721"/>
      </w:tblGrid>
      <w:tr w14:paraId="37DC4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7"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2A8CDC61">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Criteria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7F9D6BE3">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Weightage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2A18C4C9">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Level 4 (Exemplary)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20E21093">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Level 3 (Proficient)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4D4D59C5">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Level 2 (Developing)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48A9189E">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Level 1 (Beginning)</w:t>
            </w:r>
          </w:p>
        </w:tc>
      </w:tr>
      <w:tr w14:paraId="38ACB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9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3BE3A82B">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Understanding of Scenario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1E7ACCD5">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406D8A28">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Demonstrates clear and complete understanding of the scenario and context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2200DFCE">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Shows good understanding with minor gaps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354ED2C7">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Partial understanding; misses key aspects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776E20EC">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Misinterprets or fails to understand the scenario</w:t>
            </w:r>
          </w:p>
        </w:tc>
      </w:tr>
      <w:tr w14:paraId="4E7B9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7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4477EB16">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Identification of Key Issues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188F4897">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5792A4A7">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Accurately identifies all relevant issues and factors involved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1DF81F9D">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Identifies most key issues with minor omissions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1C80A9EE">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Identifies limited issues; some irrelevant points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546B07F4">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Unable to identify key issues</w:t>
            </w:r>
          </w:p>
        </w:tc>
      </w:tr>
      <w:tr w14:paraId="6BAF9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1D7EEACC">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Application of Concepts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64528C05">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2A2F53B5">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Applies appropriate concepts effectively to address the scenario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10636A8C">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Applies concepts with minor errors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6D5E008B">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Limited or partially correct 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3B6008D8">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Unable to apply relevant concepts</w:t>
            </w:r>
          </w:p>
        </w:tc>
      </w:tr>
      <w:tr w14:paraId="30AA4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7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298FD2E2">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Decision Making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16AD50F3">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54880988">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Makes well-reasoned, logical decisions with strong rationale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53EE5C8E">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Makes reasonable decisions with some justification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4A7CD257">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Makes weak decisions with limited justification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6FBA0CB3">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No clear decisions made or rationale provided</w:t>
            </w:r>
          </w:p>
        </w:tc>
      </w:tr>
      <w:tr w14:paraId="72D8B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486D91EE">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Clarity of Response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70312EEF">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40935FB5">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Response is clear, structured, and logically presented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1C9530FC">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Generally clear with minor issues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08411557">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Somewhat unclear or poorly structured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1DA3AD86">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Disorganized and difficult to understand</w:t>
            </w:r>
          </w:p>
        </w:tc>
      </w:tr>
    </w:tbl>
    <w:p w14:paraId="4BDC01A5">
      <w:pPr>
        <w:spacing w:before="0" w:after="160" w:line="360" w:lineRule="auto"/>
        <w:jc w:val="both"/>
        <w:rPr>
          <w:rFonts w:hint="default" w:ascii="Times New Roman" w:hAnsi="Times New Roman" w:cs="Times New Roman"/>
          <w:shd w:val="clear" w:color="auto" w:fill="auto"/>
        </w:rPr>
      </w:pPr>
    </w:p>
    <w:sectPr>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2C14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6274</Words>
  <Characters>37410</Characters>
  <Lines>0</Lines>
  <Paragraphs>0</Paragraphs>
  <TotalTime>1</TotalTime>
  <ScaleCrop>false</ScaleCrop>
  <LinksUpToDate>false</LinksUpToDate>
  <CharactersWithSpaces>43573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Dhanusha sree</cp:lastModifiedBy>
  <dcterms:modified xsi:type="dcterms:W3CDTF">2026-08-31T17:04:21Z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eyJoZGlkIjoiNzc3NzljNzYxNzIxNDYzMzE5ZjQwOWY3MjQ3MWFhMDYiLCJ1c2VySWQiOiI1Njc1OTQ5ODgwMjkifQ==</vt:lpwstr>
  </property>
  <property fmtid="{D5CDD505-2E9C-101B-9397-08002B2CF9AE}" pid="3" name="KSOProductBuildVer">
    <vt:lpwstr>1033-12.1.0.28032</vt:lpwstr>
  </property>
  <property fmtid="{D5CDD505-2E9C-101B-9397-08002B2CF9AE}" pid="4" name="ICV">
    <vt:lpwstr>592CA13323CC419A954E7DA1EBB5D5C8_13</vt:lpwstr>
  </property>
</Properties>
</file>