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Motion in a Plane</w:t>
      </w:r>
    </w:p>
    <w:p>
      <w:r>
        <w:rPr>
          <w:i/>
          <w:color w:val="555555"/>
        </w:rPr>
        <w:t>Class 12  ·  NIOS Senior Secondary Physics  ·  Chapter 4: Motion in a Plane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Apply the projectile-motion equations to compute time of flight, maximum height and range.</w:t>
      </w:r>
    </w:p>
    <w:p>
      <w:pPr>
        <w:pStyle w:val="ListBullet"/>
      </w:pPr>
      <w:r>
        <w:t>Explain why uniform circular motion is accelerated motion and compute centripetal acceleration and force.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1D kinematic equations</w:t>
      </w:r>
    </w:p>
    <w:p>
      <w:pPr>
        <w:pStyle w:val="ListBullet"/>
      </w:pPr>
      <w:r>
        <w:t>Newton's laws of motion</w:t>
      </w:r>
    </w:p>
    <w:p>
      <w:pPr>
        <w:pStyle w:val="ListBullet"/>
      </w:pPr>
      <w:r>
        <w:t>Sine, cosine, tangent of standard angles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</w:t>
      </w:r>
    </w:p>
    <w:p>
      <w:pPr>
        <w:pStyle w:val="ListBullet"/>
      </w:pPr>
      <w:r>
        <w:t>String with weight (for whirling-stone demo)</w:t>
      </w:r>
    </w:p>
    <w:p>
      <w:pPr>
        <w:pStyle w:val="ListBullet"/>
      </w:pPr>
      <w:r>
        <w:t>Tennis ball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projectile</w:t>
      </w:r>
    </w:p>
    <w:p>
      <w:pPr>
        <w:pStyle w:val="ListBullet"/>
      </w:pPr>
      <w:r>
        <w:t>range</w:t>
      </w:r>
    </w:p>
    <w:p>
      <w:pPr>
        <w:pStyle w:val="ListBullet"/>
      </w:pPr>
      <w:r>
        <w:t>centripetal acceleration</w:t>
      </w:r>
    </w:p>
    <w:p>
      <w:pPr>
        <w:pStyle w:val="ListBullet"/>
      </w:pPr>
      <w:r>
        <w:t>centripetal force</w:t>
      </w:r>
    </w:p>
    <w:p>
      <w:pPr>
        <w:pStyle w:val="ListBullet"/>
      </w:pPr>
      <w:r>
        <w:t>relative velocity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Throw a tennis ball at two different angles at roughly the same speed; ask the class which lands further and which stays in the air longer.</w:t>
      </w:r>
    </w:p>
    <w:p>
      <w:r>
        <w:rPr>
          <w:b/>
        </w:rPr>
        <w:t>Teacher:</w:t>
      </w:r>
    </w:p>
    <w:p>
      <w:pPr>
        <w:pStyle w:val="ListBullet2"/>
      </w:pPr>
      <w:r>
        <w:t>Throw the ball at ~30° and ~60°.</w:t>
      </w:r>
    </w:p>
    <w:p>
      <w:pPr>
        <w:pStyle w:val="ListBullet2"/>
      </w:pPr>
      <w:r>
        <w:t>Capture predictions on the board.</w:t>
      </w:r>
    </w:p>
    <w:p>
      <w:r>
        <w:rPr>
          <w:b/>
        </w:rPr>
        <w:t>Students:</w:t>
      </w:r>
    </w:p>
    <w:p>
      <w:pPr>
        <w:pStyle w:val="ListBullet2"/>
      </w:pPr>
      <w:r>
        <w:t>Predict in pairs and justify.</w:t>
      </w:r>
    </w:p>
    <w:p>
      <w:r>
        <w:rPr>
          <w:b/>
          <w:sz w:val="24"/>
        </w:rPr>
        <w:t>2. Explain  (20 min)</w:t>
      </w:r>
    </w:p>
    <w:p>
      <w:r>
        <w:t>Derive T, H, R from u cos θ and u sin θ; demo circular motion with a whirled string.</w:t>
      </w:r>
    </w:p>
    <w:p>
      <w:r>
        <w:rPr>
          <w:b/>
        </w:rPr>
        <w:t>Teacher:</w:t>
      </w:r>
    </w:p>
    <w:p>
      <w:pPr>
        <w:pStyle w:val="ListBullet2"/>
      </w:pPr>
      <w:r>
        <w:t>Use two-colour board for x and y components.</w:t>
      </w:r>
    </w:p>
    <w:p>
      <w:pPr>
        <w:pStyle w:val="ListBullet2"/>
      </w:pPr>
      <w:r>
        <w:t>Whirl the string; ask 'where does it go if I let go?'</w:t>
      </w:r>
    </w:p>
    <w:p>
      <w:r>
        <w:rPr>
          <w:b/>
        </w:rPr>
        <w:t>Students:</w:t>
      </w:r>
    </w:p>
    <w:p>
      <w:pPr>
        <w:pStyle w:val="ListBullet2"/>
      </w:pPr>
      <w:r>
        <w:t>Take notes; predict tangential vs radial.</w:t>
      </w:r>
    </w:p>
    <w:p>
      <w:r>
        <w:rPr>
          <w:b/>
          <w:sz w:val="24"/>
        </w:rPr>
        <w:t>3. Evaluate  (8 min)</w:t>
      </w:r>
    </w:p>
    <w:p>
      <w:r>
        <w:t>5-MCQ exit ticket covering range formula, centripetal-force source, complementary angles.</w:t>
      </w:r>
    </w:p>
    <w:p>
      <w:r>
        <w:rPr>
          <w:b/>
        </w:rPr>
        <w:t>Teacher:</w:t>
      </w:r>
    </w:p>
    <w:p>
      <w:pPr>
        <w:pStyle w:val="ListBullet2"/>
      </w:pPr>
      <w:r>
        <w:t>Project the questions; collect slips.</w:t>
      </w:r>
    </w:p>
    <w:p>
      <w:r>
        <w:rPr>
          <w:b/>
        </w:rPr>
        <w:t>Students:</w:t>
      </w:r>
    </w:p>
    <w:p>
      <w:pPr>
        <w:pStyle w:val="ListBullet2"/>
      </w:pPr>
      <w:r>
        <w:t>Answer on a slip and star any unsure ones.</w:t>
      </w:r>
    </w:p>
    <w:p>
      <w:pPr>
        <w:pStyle w:val="Heading1"/>
      </w:pPr>
      <w:r>
        <w:t>Homework</w:t>
      </w:r>
    </w:p>
    <w:p>
      <w:pPr>
        <w:pStyle w:val="ListBullet"/>
      </w:pPr>
      <w:r>
        <w:t>Re-derive R = u² sin 2θ / g from first principles.</w:t>
      </w:r>
    </w:p>
    <w:p>
      <w:pPr>
        <w:pStyle w:val="ListBullet"/>
      </w:pPr>
      <w:r>
        <w:t>Find a real-life example of UCM and identify the centripetal-force source.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Exit-ticket MCQ</w:t>
      </w:r>
    </w:p>
    <w:p>
      <w:pPr>
        <w:pStyle w:val="ListBullet"/>
      </w:pPr>
      <w:r>
        <w:t>End-of-chapter test (10 obj + 2 subj + 1 case-based)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Senior Secondary Physics, Lesson 4</w:t>
      </w:r>
    </w:p>
    <w:p>
      <w:pPr>
        <w:pStyle w:val="ListBullet"/>
      </w:pPr>
      <w:r>
        <w:t>NCERT Class 11 Physics, Chapter 4</w:t>
      </w:r>
    </w:p>
    <w:p>
      <w:r>
        <w:rPr>
          <w:i/>
          <w:color w:val="888888"/>
        </w:rPr>
        <w:t>Outcomes covered: 12-NIOS-PHY-MIP-06, 12-NIOS-PHY-MIP-08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