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Plan — Acids, Bases and Salts (Class 10 CBSE Science)</w:t>
      </w:r>
    </w:p>
    <w:p>
      <w:r>
        <w:rPr>
          <w:i/>
          <w:color w:val="555555"/>
        </w:rPr>
        <w:t>Class 10  ·  Science  ·  Acids, Bases and Salts  ·  90 min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Distinguish acids and bases by indicator behaviour.</w:t>
      </w:r>
    </w:p>
    <w:p>
      <w:pPr>
        <w:pStyle w:val="ListBullet"/>
      </w:pPr>
      <w:r>
        <w:t>Predict and balance reactions of acids with metals, carbonates, and metal oxides.</w:t>
      </w:r>
    </w:p>
    <w:p>
      <w:pPr>
        <w:pStyle w:val="ListBullet"/>
      </w:pPr>
      <w:r>
        <w:t>Predict and balance reactions of bases with non-metallic oxides and acids (neutralisation).</w:t>
      </w:r>
    </w:p>
    <w:p>
      <w:pPr>
        <w:pStyle w:val="ListBullet"/>
      </w:pPr>
      <w:r>
        <w:t>Explain the role of H⁺ and OH⁻ ions; distinguish strong vs weak.</w:t>
      </w:r>
    </w:p>
    <w:p>
      <w:pPr>
        <w:pStyle w:val="ListBullet"/>
      </w:pPr>
      <w:r>
        <w:t>Use the pH scale to classify and compare solutions.</w:t>
      </w:r>
    </w:p>
    <w:p>
      <w:pPr>
        <w:pStyle w:val="ListBullet"/>
      </w:pPr>
      <w:r>
        <w:t>Apply pH knowledge to real situations (tooth decay, acid rain, soil, stings).</w:t>
      </w:r>
    </w:p>
    <w:p>
      <w:pPr>
        <w:pStyle w:val="ListBullet"/>
      </w:pPr>
      <w:r>
        <w:t>Identify common salts (NaOH, NaHCO₃, Na₂CO₃, CaOCl₂, plaster of Paris) and their uses.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Chapter 1 — types of reactions (esp. acid + metal as displacement; acid-base neutralisation).</w:t>
      </w:r>
    </w:p>
    <w:p>
      <w:pPr>
        <w:pStyle w:val="ListBullet"/>
      </w:pPr>
      <w:r>
        <w:t>Familiarity with chemical formulas and balanced equations.</w:t>
      </w:r>
    </w:p>
    <w:p>
      <w:pPr>
        <w:pStyle w:val="ListBullet"/>
      </w:pPr>
      <w:r>
        <w:t>Concept of ions from Class 9.</w:t>
      </w:r>
    </w:p>
    <w:p>
      <w:pPr>
        <w:pStyle w:val="Heading1"/>
      </w:pPr>
      <w:r>
        <w:t>Materials required</w:t>
      </w:r>
    </w:p>
    <w:p>
      <w:pPr>
        <w:pStyle w:val="ListBullet"/>
      </w:pPr>
      <w:r>
        <w:t>Whiteboard and markers</w:t>
      </w:r>
    </w:p>
    <w:p>
      <w:pPr>
        <w:pStyle w:val="ListBullet"/>
      </w:pPr>
      <w:r>
        <w:t>Litmus papers (red + blue)</w:t>
      </w:r>
    </w:p>
    <w:p>
      <w:pPr>
        <w:pStyle w:val="ListBullet"/>
      </w:pPr>
      <w:r>
        <w:t>Phenolphthalein and methyl orange indicator solutions</w:t>
      </w:r>
    </w:p>
    <w:p>
      <w:pPr>
        <w:pStyle w:val="ListBullet"/>
      </w:pPr>
      <w:r>
        <w:t>Universal indicator + pH chart</w:t>
      </w:r>
    </w:p>
    <w:p>
      <w:pPr>
        <w:pStyle w:val="ListBullet"/>
      </w:pPr>
      <w:r>
        <w:t>Reagent bottles: dilute HCl, NaOH, Ca(OH)₂ (lime water), CuO, Zn granules</w:t>
      </w:r>
    </w:p>
    <w:p>
      <w:pPr>
        <w:pStyle w:val="ListBullet"/>
      </w:pPr>
      <w:r>
        <w:t>Worksheet — Acids, Bases and Salts</w:t>
      </w:r>
    </w:p>
    <w:p>
      <w:pPr>
        <w:pStyle w:val="Heading1"/>
      </w:pPr>
      <w:r>
        <w:t>Key vocabulary</w:t>
      </w:r>
    </w:p>
    <w:p>
      <w:pPr>
        <w:pStyle w:val="ListBullet"/>
      </w:pPr>
      <w:r>
        <w:t>acid</w:t>
      </w:r>
    </w:p>
    <w:p>
      <w:pPr>
        <w:pStyle w:val="ListBullet"/>
      </w:pPr>
      <w:r>
        <w:t>base</w:t>
      </w:r>
    </w:p>
    <w:p>
      <w:pPr>
        <w:pStyle w:val="ListBullet"/>
      </w:pPr>
      <w:r>
        <w:t>indicator</w:t>
      </w:r>
    </w:p>
    <w:p>
      <w:pPr>
        <w:pStyle w:val="ListBullet"/>
      </w:pPr>
      <w:r>
        <w:t>litmus</w:t>
      </w:r>
    </w:p>
    <w:p>
      <w:pPr>
        <w:pStyle w:val="ListBullet"/>
      </w:pPr>
      <w:r>
        <w:t>phenolphthalein</w:t>
      </w:r>
    </w:p>
    <w:p>
      <w:pPr>
        <w:pStyle w:val="ListBullet"/>
      </w:pPr>
      <w:r>
        <w:t>methyl orange</w:t>
      </w:r>
    </w:p>
    <w:p>
      <w:pPr>
        <w:pStyle w:val="ListBullet"/>
      </w:pPr>
      <w:r>
        <w:t>neutralisation</w:t>
      </w:r>
    </w:p>
    <w:p>
      <w:pPr>
        <w:pStyle w:val="ListBullet"/>
      </w:pPr>
      <w:r>
        <w:t>H⁺</w:t>
      </w:r>
    </w:p>
    <w:p>
      <w:pPr>
        <w:pStyle w:val="ListBullet"/>
      </w:pPr>
      <w:r>
        <w:t>OH⁻</w:t>
      </w:r>
    </w:p>
    <w:p>
      <w:pPr>
        <w:pStyle w:val="ListBullet"/>
      </w:pPr>
      <w:r>
        <w:t>strong acid / base</w:t>
      </w:r>
    </w:p>
    <w:p>
      <w:pPr>
        <w:pStyle w:val="ListBullet"/>
      </w:pPr>
      <w:r>
        <w:t>weak acid / base</w:t>
      </w:r>
    </w:p>
    <w:p>
      <w:pPr>
        <w:pStyle w:val="ListBullet"/>
      </w:pPr>
      <w:r>
        <w:t>concentrated / dilute</w:t>
      </w:r>
    </w:p>
    <w:p>
      <w:pPr>
        <w:pStyle w:val="ListBullet"/>
      </w:pPr>
      <w:r>
        <w:t>pH</w:t>
      </w:r>
    </w:p>
    <w:p>
      <w:pPr>
        <w:pStyle w:val="ListBullet"/>
      </w:pPr>
      <w:r>
        <w:t>salt</w:t>
      </w:r>
    </w:p>
    <w:p>
      <w:pPr>
        <w:pStyle w:val="ListBullet"/>
      </w:pPr>
      <w:r>
        <w:t>antacid</w:t>
      </w:r>
    </w:p>
    <w:p>
      <w:pPr>
        <w:pStyle w:val="ListBullet"/>
      </w:pPr>
      <w:r>
        <w:t>common salt</w:t>
      </w:r>
    </w:p>
    <w:p>
      <w:pPr>
        <w:pStyle w:val="ListBullet"/>
      </w:pPr>
      <w:r>
        <w:t>baking soda</w:t>
      </w:r>
    </w:p>
    <w:p>
      <w:pPr>
        <w:pStyle w:val="ListBullet"/>
      </w:pPr>
      <w:r>
        <w:t>washing soda</w:t>
      </w:r>
    </w:p>
    <w:p>
      <w:pPr>
        <w:pStyle w:val="ListBullet"/>
      </w:pPr>
      <w:r>
        <w:t>bleaching powder</w:t>
      </w:r>
    </w:p>
    <w:p>
      <w:pPr>
        <w:pStyle w:val="ListBullet"/>
      </w:pPr>
      <w:r>
        <w:t>plaster of Paris</w:t>
      </w:r>
    </w:p>
    <w:p>
      <w:pPr>
        <w:pStyle w:val="ListBullet"/>
      </w:pPr>
      <w:r>
        <w:t>water of crystallisation</w:t>
      </w:r>
    </w:p>
    <w:p>
      <w:pPr>
        <w:pStyle w:val="Heading1"/>
      </w:pPr>
      <w:r>
        <w:t>Lesson flow</w:t>
      </w:r>
    </w:p>
    <w:p>
      <w:r>
        <w:rPr>
          <w:b/>
          <w:sz w:val="24"/>
        </w:rPr>
        <w:t>1. Engage  (8 min)</w:t>
      </w:r>
    </w:p>
    <w:p>
      <w:r>
        <w:t>Hook with a kitchen demonstration. Add a few drops of phenolphthalein to soap water — it turns pink. Then add a little lemon juice — pink fades to colourless. Ask: what just happened?</w:t>
      </w:r>
    </w:p>
    <w:p>
      <w:r>
        <w:rPr>
          <w:b/>
        </w:rPr>
        <w:t>Teacher:</w:t>
      </w:r>
    </w:p>
    <w:p>
      <w:pPr>
        <w:pStyle w:val="ListBullet2"/>
      </w:pPr>
      <w:r>
        <w:t>Set up the demo.</w:t>
      </w:r>
    </w:p>
    <w:p>
      <w:pPr>
        <w:pStyle w:val="ListBullet2"/>
      </w:pPr>
      <w:r>
        <w:t>Walk through the colour change.</w:t>
      </w:r>
    </w:p>
    <w:p>
      <w:pPr>
        <w:pStyle w:val="ListBullet2"/>
      </w:pPr>
      <w:r>
        <w:t>Take guesses.</w:t>
      </w:r>
    </w:p>
    <w:p>
      <w:r>
        <w:rPr>
          <w:b/>
        </w:rPr>
        <w:t>Students:</w:t>
      </w:r>
    </w:p>
    <w:p>
      <w:pPr>
        <w:pStyle w:val="ListBullet2"/>
      </w:pPr>
      <w:r>
        <w:t>Observe; note colour change.</w:t>
      </w:r>
    </w:p>
    <w:p>
      <w:pPr>
        <w:pStyle w:val="ListBullet2"/>
      </w:pPr>
      <w:r>
        <w:t>Predict why.</w:t>
      </w:r>
    </w:p>
    <w:p>
      <w:r>
        <w:rPr>
          <w:b/>
          <w:sz w:val="24"/>
        </w:rPr>
        <w:t>2. Explore  (14 min)</w:t>
      </w:r>
    </w:p>
    <w:p>
      <w:r>
        <w:t>Pair activity: students test 6 household substances (lemon juice, vinegar, soap solution, tap water, baking soda, sugar) with red AND blue litmus. They classify each as acid / base / neutral.</w:t>
      </w:r>
    </w:p>
    <w:p>
      <w:r>
        <w:rPr>
          <w:b/>
        </w:rPr>
        <w:t>Teacher:</w:t>
      </w:r>
    </w:p>
    <w:p>
      <w:pPr>
        <w:pStyle w:val="ListBullet2"/>
      </w:pPr>
      <w:r>
        <w:t>Distribute kits.</w:t>
      </w:r>
    </w:p>
    <w:p>
      <w:pPr>
        <w:pStyle w:val="ListBullet2"/>
      </w:pPr>
      <w:r>
        <w:t>Verify classifications.</w:t>
      </w:r>
    </w:p>
    <w:p>
      <w:pPr>
        <w:pStyle w:val="ListBullet2"/>
      </w:pPr>
      <w:r>
        <w:t>Pick a pair to share.</w:t>
      </w:r>
    </w:p>
    <w:p>
      <w:r>
        <w:rPr>
          <w:b/>
        </w:rPr>
        <w:t>Students:</w:t>
      </w:r>
    </w:p>
    <w:p>
      <w:pPr>
        <w:pStyle w:val="ListBullet2"/>
      </w:pPr>
      <w:r>
        <w:t>Test each substance.</w:t>
      </w:r>
    </w:p>
    <w:p>
      <w:pPr>
        <w:pStyle w:val="ListBullet2"/>
      </w:pPr>
      <w:r>
        <w:t>Record colours.</w:t>
      </w:r>
    </w:p>
    <w:p>
      <w:pPr>
        <w:pStyle w:val="ListBullet2"/>
      </w:pPr>
      <w:r>
        <w:t>Classify.</w:t>
      </w:r>
    </w:p>
    <w:p>
      <w:r>
        <w:rPr>
          <w:b/>
          <w:sz w:val="24"/>
        </w:rPr>
        <w:t>3. Explain  (32 min)</w:t>
      </w:r>
    </w:p>
    <w:p>
      <w:r>
        <w:t>Five blocks: (i) acids + bases vocabulary + indicators; (ii) the three acid reactions with examples; (iii) the three base reactions; (iv) H⁺/OH⁻ ions, strong vs weak, dilution safety; (v) pH scale + practical applications + salts (chlor-alkali, baking soda, plaster of Paris).</w:t>
      </w:r>
    </w:p>
    <w:p>
      <w:r>
        <w:rPr>
          <w:b/>
        </w:rPr>
        <w:t>Teacher:</w:t>
      </w:r>
    </w:p>
    <w:p>
      <w:pPr>
        <w:pStyle w:val="ListBullet2"/>
      </w:pPr>
      <w:r>
        <w:t>Build a 'three acid reactions' chart.</w:t>
      </w:r>
    </w:p>
    <w:p>
      <w:pPr>
        <w:pStyle w:val="ListBullet2"/>
      </w:pPr>
      <w:r>
        <w:t>Demonstrate Zn + HCl live (H₂ pop test).</w:t>
      </w:r>
    </w:p>
    <w:p>
      <w:pPr>
        <w:pStyle w:val="ListBullet2"/>
      </w:pPr>
      <w:r>
        <w:t>Drill: pour acid INTO water.</w:t>
      </w:r>
    </w:p>
    <w:p>
      <w:pPr>
        <w:pStyle w:val="ListBullet2"/>
      </w:pPr>
      <w:r>
        <w:t>Walk through pH chart with everyday examples.</w:t>
      </w:r>
    </w:p>
    <w:p>
      <w:pPr>
        <w:pStyle w:val="ListBullet2"/>
      </w:pPr>
      <w:r>
        <w:t>Show CuSO₄·5H₂O blue → white on heating.</w:t>
      </w:r>
    </w:p>
    <w:p>
      <w:r>
        <w:rPr>
          <w:b/>
        </w:rPr>
        <w:t>Students:</w:t>
      </w:r>
    </w:p>
    <w:p>
      <w:pPr>
        <w:pStyle w:val="ListBullet2"/>
      </w:pPr>
      <w:r>
        <w:t>Take notes.</w:t>
      </w:r>
    </w:p>
    <w:p>
      <w:pPr>
        <w:pStyle w:val="ListBullet2"/>
      </w:pPr>
      <w:r>
        <w:t>Write balanced equations from word equations.</w:t>
      </w:r>
    </w:p>
    <w:p>
      <w:pPr>
        <w:pStyle w:val="ListBullet2"/>
      </w:pPr>
      <w:r>
        <w:t>Calculate pH ratios.</w:t>
      </w:r>
    </w:p>
    <w:p>
      <w:pPr>
        <w:pStyle w:val="ListBullet2"/>
      </w:pPr>
      <w:r>
        <w:t>List common-salt-derived industrial products.</w:t>
      </w:r>
    </w:p>
    <w:p>
      <w:r>
        <w:rPr>
          <w:b/>
          <w:sz w:val="24"/>
        </w:rPr>
        <w:t>4. Elaborate  (22 min)</w:t>
      </w:r>
    </w:p>
    <w:p>
      <w:r>
        <w:t>Worksheet: 6 questions covering all the blocks.</w:t>
      </w:r>
    </w:p>
    <w:p>
      <w:r>
        <w:rPr>
          <w:b/>
        </w:rPr>
        <w:t>Teacher:</w:t>
      </w:r>
    </w:p>
    <w:p>
      <w:pPr>
        <w:pStyle w:val="ListBullet2"/>
      </w:pPr>
      <w:r>
        <w:t>Distribute and circulate.</w:t>
      </w:r>
    </w:p>
    <w:p>
      <w:pPr>
        <w:pStyle w:val="ListBullet2"/>
      </w:pPr>
      <w:r>
        <w:t>Pair fast finishers with peers.</w:t>
      </w:r>
    </w:p>
    <w:p>
      <w:r>
        <w:rPr>
          <w:b/>
        </w:rPr>
        <w:t>Students:</w:t>
      </w:r>
    </w:p>
    <w:p>
      <w:pPr>
        <w:pStyle w:val="ListBullet2"/>
      </w:pPr>
      <w:r>
        <w:t>Solve individually.</w:t>
      </w:r>
    </w:p>
    <w:p>
      <w:pPr>
        <w:pStyle w:val="ListBullet2"/>
      </w:pPr>
      <w:r>
        <w:t>Compare answers.</w:t>
      </w:r>
    </w:p>
    <w:p>
      <w:pPr>
        <w:pStyle w:val="ListBullet2"/>
      </w:pPr>
      <w:r>
        <w:t>Verify by re-reading the chapter.</w:t>
      </w:r>
    </w:p>
    <w:p>
      <w:r>
        <w:rPr>
          <w:b/>
          <w:sz w:val="24"/>
        </w:rPr>
        <w:t>5. Evaluate  (8 min)</w:t>
      </w:r>
    </w:p>
    <w:p>
      <w:r>
        <w:t>Exit ticket — 6 questions covering each block.</w:t>
      </w:r>
    </w:p>
    <w:p>
      <w:r>
        <w:rPr>
          <w:b/>
        </w:rPr>
        <w:t>Teacher:</w:t>
      </w:r>
    </w:p>
    <w:p>
      <w:pPr>
        <w:pStyle w:val="ListBullet2"/>
      </w:pPr>
      <w:r>
        <w:t>Time strictly.</w:t>
      </w:r>
    </w:p>
    <w:p>
      <w:pPr>
        <w:pStyle w:val="ListBullet2"/>
      </w:pPr>
      <w:r>
        <w:t>Tally most-missed.</w:t>
      </w:r>
    </w:p>
    <w:p>
      <w:r>
        <w:rPr>
          <w:b/>
        </w:rPr>
        <w:t>Students:</w:t>
      </w:r>
    </w:p>
    <w:p>
      <w:pPr>
        <w:pStyle w:val="ListBullet2"/>
      </w:pPr>
      <w:r>
        <w:t>Complete silently.</w:t>
      </w:r>
    </w:p>
    <w:p>
      <w:r>
        <w:rPr>
          <w:b/>
          <w:sz w:val="24"/>
        </w:rPr>
        <w:t>6. Assign  (6 min)</w:t>
      </w:r>
    </w:p>
    <w:p>
      <w:r>
        <w:t>Set homework: pH chart of 5 household substances + paragraph on tooth decay + chemical name of 4 common salts.</w:t>
      </w:r>
    </w:p>
    <w:p>
      <w:r>
        <w:rPr>
          <w:b/>
        </w:rPr>
        <w:t>Teacher:</w:t>
      </w:r>
    </w:p>
    <w:p>
      <w:pPr>
        <w:pStyle w:val="ListBullet2"/>
      </w:pPr>
      <w:r>
        <w:t>Announce homework.</w:t>
      </w:r>
    </w:p>
    <w:p>
      <w:pPr>
        <w:pStyle w:val="ListBullet2"/>
      </w:pPr>
      <w:r>
        <w:t>Bridge to next chapter (Metals and Non-metals).</w:t>
      </w:r>
    </w:p>
    <w:p>
      <w:r>
        <w:rPr>
          <w:b/>
        </w:rPr>
        <w:t>Students:</w:t>
      </w:r>
    </w:p>
    <w:p>
      <w:pPr>
        <w:pStyle w:val="ListBullet2"/>
      </w:pPr>
      <w:r>
        <w:t>Record homework.</w:t>
      </w:r>
    </w:p>
    <w:p>
      <w:pPr>
        <w:pStyle w:val="Heading1"/>
      </w:pPr>
      <w:r>
        <w:t>Homework</w:t>
      </w:r>
    </w:p>
    <w:p>
      <w:pPr>
        <w:pStyle w:val="ListBullet"/>
      </w:pPr>
      <w:r>
        <w:t>Test the pH of 5 household substances (use universal indicator paper) and tabulate.</w:t>
      </w:r>
    </w:p>
    <w:p>
      <w:pPr>
        <w:pStyle w:val="ListBullet"/>
      </w:pPr>
      <w:r>
        <w:t>Write a paragraph (5-6 sentences) on 'How sugar leads to tooth decay'. Use the words: bacteria, acid, enamel, pH, toothpaste.</w:t>
      </w:r>
    </w:p>
    <w:p>
      <w:pPr>
        <w:pStyle w:val="ListBullet"/>
      </w:pPr>
      <w:r>
        <w:t>Write the chemical name and ONE use each of: common salt, baking soda, washing soda, plaster of Paris.</w:t>
      </w:r>
    </w:p>
    <w:p>
      <w:pPr>
        <w:pStyle w:val="Heading1"/>
      </w:pPr>
      <w:r>
        <w:t>Assessment ideas</w:t>
      </w:r>
    </w:p>
    <w:p>
      <w:pPr>
        <w:pStyle w:val="ListBullet"/>
      </w:pPr>
      <w:r>
        <w:t>Use the 6-item exit ticket as formative.</w:t>
      </w:r>
    </w:p>
    <w:p>
      <w:pPr>
        <w:pStyle w:val="ListBullet"/>
      </w:pPr>
      <w:r>
        <w:t>12-question summative quiz next class.</w:t>
      </w:r>
    </w:p>
    <w:p>
      <w:pPr>
        <w:pStyle w:val="ListBullet"/>
      </w:pPr>
      <w:r>
        <w:t>Mark the LONG_ANSWER on chlor-alkali process using a 'reactions + uses' rubric.</w:t>
      </w:r>
    </w:p>
    <w:p>
      <w:pPr>
        <w:pStyle w:val="ListBullet"/>
      </w:pPr>
      <w:r>
        <w:t>Peer-grade the homework pH chart for accuracy and clear classification.</w:t>
      </w:r>
    </w:p>
    <w:p>
      <w:pPr>
        <w:pStyle w:val="Heading1"/>
      </w:pPr>
      <w:r>
        <w:t>References</w:t>
      </w:r>
    </w:p>
    <w:p>
      <w:pPr>
        <w:pStyle w:val="ListBullet"/>
      </w:pPr>
      <w:r>
        <w:t>NCERT Class 10 Science textbook (jesc1dd), Chapter 2: Acids, Bases and Salts.</w:t>
      </w:r>
    </w:p>
    <w:p>
      <w:r>
        <w:rPr>
          <w:i/>
          <w:color w:val="888888"/>
        </w:rPr>
        <w:t>Outcomes covered: 10-CBSE-SCI-ABS-01, 10-CBSE-SCI-ABS-02, 10-CBSE-SCI-ABS-03, 10-CBSE-SCI-ABS-04, 10-CBSE-SCI-ABS-05, 10-CBSE-SCI-ABS-06, 10-CBSE-SCI-ABS-07, 10-CBSE-SCI-ABS-08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