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3AEB1" w14:textId="77777777" w:rsidR="0055529E" w:rsidRDefault="00000000">
      <w:pPr>
        <w:spacing w:after="0"/>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0" distR="0" simplePos="0" relativeHeight="2" behindDoc="1" locked="0" layoutInCell="1" allowOverlap="1" wp14:anchorId="74C61A41" wp14:editId="6EEA2912">
            <wp:simplePos x="0" y="0"/>
            <wp:positionH relativeFrom="column">
              <wp:posOffset>-657225</wp:posOffset>
            </wp:positionH>
            <wp:positionV relativeFrom="paragraph">
              <wp:posOffset>142875</wp:posOffset>
            </wp:positionV>
            <wp:extent cx="885825" cy="742950"/>
            <wp:effectExtent l="19050" t="0" r="9525" b="0"/>
            <wp:wrapNone/>
            <wp:docPr id="1026" name="Picture 2" descr="Gce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lum contrast="76000"/>
                    </a:blip>
                    <a:srcRect/>
                    <a:stretch/>
                  </pic:blipFill>
                  <pic:spPr>
                    <a:xfrm>
                      <a:off x="0" y="0"/>
                      <a:ext cx="885825" cy="742950"/>
                    </a:xfrm>
                    <a:prstGeom prst="rect">
                      <a:avLst/>
                    </a:prstGeom>
                  </pic:spPr>
                </pic:pic>
              </a:graphicData>
            </a:graphic>
          </wp:anchor>
        </w:drawing>
      </w:r>
      <w:r>
        <w:rPr>
          <w:rFonts w:ascii="Times New Roman" w:hAnsi="Times New Roman" w:cs="Times New Roman"/>
          <w:b/>
          <w:sz w:val="28"/>
          <w:szCs w:val="28"/>
        </w:rPr>
        <w:t xml:space="preserve"> GEETHANJALI COLLEGE OF ENGINEERING AND TECHNOLOGY (Autonomous)</w:t>
      </w:r>
    </w:p>
    <w:p w14:paraId="76F1A293" w14:textId="77777777" w:rsidR="0055529E" w:rsidRDefault="00000000">
      <w:pPr>
        <w:spacing w:after="0" w:line="360" w:lineRule="auto"/>
        <w:jc w:val="center"/>
        <w:rPr>
          <w:rFonts w:ascii="Times New Roman" w:hAnsi="Times New Roman" w:cs="Times New Roman"/>
          <w:b/>
        </w:rPr>
      </w:pPr>
      <w:r>
        <w:rPr>
          <w:rFonts w:ascii="Times New Roman" w:hAnsi="Times New Roman" w:cs="Times New Roman"/>
          <w:b/>
        </w:rPr>
        <w:t xml:space="preserve">Cheeryal (V), </w:t>
      </w:r>
      <w:proofErr w:type="spellStart"/>
      <w:r>
        <w:rPr>
          <w:rFonts w:ascii="Times New Roman" w:hAnsi="Times New Roman" w:cs="Times New Roman"/>
          <w:b/>
        </w:rPr>
        <w:t>Keesara</w:t>
      </w:r>
      <w:proofErr w:type="spellEnd"/>
      <w:r>
        <w:rPr>
          <w:rFonts w:ascii="Times New Roman" w:hAnsi="Times New Roman" w:cs="Times New Roman"/>
          <w:b/>
        </w:rPr>
        <w:t xml:space="preserve"> (M), </w:t>
      </w:r>
      <w:proofErr w:type="spellStart"/>
      <w:r>
        <w:rPr>
          <w:rFonts w:ascii="Times New Roman" w:hAnsi="Times New Roman" w:cs="Times New Roman"/>
          <w:b/>
        </w:rPr>
        <w:t>Medchal</w:t>
      </w:r>
      <w:proofErr w:type="spellEnd"/>
      <w:r>
        <w:rPr>
          <w:rFonts w:ascii="Times New Roman" w:hAnsi="Times New Roman" w:cs="Times New Roman"/>
          <w:b/>
        </w:rPr>
        <w:t xml:space="preserve"> Dist., Telangana - 501 301</w:t>
      </w:r>
    </w:p>
    <w:p w14:paraId="2EF6DF49" w14:textId="77777777" w:rsidR="0055529E" w:rsidRDefault="0000000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DEPARTMENT OF COMPUTER SCIENCE AND ENGINEERING</w:t>
      </w:r>
    </w:p>
    <w:p w14:paraId="4FE0ACFD" w14:textId="77777777" w:rsidR="0055529E" w:rsidRDefault="0000000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w:t>
      </w:r>
    </w:p>
    <w:p w14:paraId="79594BF6" w14:textId="77777777" w:rsidR="0055529E" w:rsidRDefault="00000000">
      <w:pPr>
        <w:spacing w:after="0"/>
        <w:jc w:val="center"/>
        <w:rPr>
          <w:rFonts w:ascii="Times New Roman" w:hAnsi="Times New Roman" w:cs="Times New Roman"/>
          <w:b/>
          <w:sz w:val="28"/>
          <w:szCs w:val="28"/>
        </w:rPr>
      </w:pPr>
      <w:r>
        <w:rPr>
          <w:rFonts w:ascii="Times New Roman" w:hAnsi="Times New Roman" w:cs="Times New Roman"/>
          <w:b/>
          <w:sz w:val="28"/>
          <w:szCs w:val="28"/>
        </w:rPr>
        <w:t>MINI PROJECT ABSTRACT</w:t>
      </w:r>
    </w:p>
    <w:p w14:paraId="71C40557" w14:textId="706DA270" w:rsidR="0055529E" w:rsidRDefault="002D42EB">
      <w:pPr>
        <w:spacing w:after="0"/>
        <w:jc w:val="center"/>
        <w:rPr>
          <w:rFonts w:ascii="Times New Roman" w:hAnsi="Times New Roman" w:cs="Times New Roman"/>
          <w:b/>
          <w:sz w:val="28"/>
          <w:szCs w:val="28"/>
        </w:rPr>
      </w:pPr>
      <w:r>
        <w:rPr>
          <w:rFonts w:ascii="Times New Roman" w:hAnsi="Times New Roman" w:cs="Times New Roman"/>
          <w:b/>
          <w:sz w:val="28"/>
          <w:szCs w:val="28"/>
        </w:rPr>
        <w:t>I</w:t>
      </w:r>
      <w:r w:rsidR="00286896">
        <w:rPr>
          <w:rFonts w:ascii="Times New Roman" w:hAnsi="Times New Roman" w:cs="Times New Roman"/>
          <w:b/>
          <w:sz w:val="28"/>
          <w:szCs w:val="28"/>
        </w:rPr>
        <w:t>II</w:t>
      </w:r>
      <w:r>
        <w:rPr>
          <w:rFonts w:ascii="Times New Roman" w:hAnsi="Times New Roman" w:cs="Times New Roman"/>
          <w:b/>
          <w:sz w:val="28"/>
          <w:szCs w:val="28"/>
        </w:rPr>
        <w:t xml:space="preserve"> B.Tech. </w:t>
      </w:r>
      <w:r w:rsidR="00286896">
        <w:rPr>
          <w:rFonts w:ascii="Times New Roman" w:hAnsi="Times New Roman" w:cs="Times New Roman"/>
          <w:b/>
          <w:sz w:val="28"/>
          <w:szCs w:val="28"/>
        </w:rPr>
        <w:t>I</w:t>
      </w:r>
      <w:r>
        <w:rPr>
          <w:rFonts w:ascii="Times New Roman" w:hAnsi="Times New Roman" w:cs="Times New Roman"/>
          <w:b/>
          <w:sz w:val="28"/>
          <w:szCs w:val="28"/>
        </w:rPr>
        <w:t>I SEM CSE - B Section</w:t>
      </w:r>
    </w:p>
    <w:p w14:paraId="080DC6E1" w14:textId="77777777" w:rsidR="0055529E" w:rsidRDefault="0055529E">
      <w:pPr>
        <w:spacing w:after="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20"/>
        <w:gridCol w:w="3109"/>
        <w:gridCol w:w="3121"/>
      </w:tblGrid>
      <w:tr w:rsidR="0055529E" w14:paraId="12F0DCE6" w14:textId="77777777">
        <w:trPr>
          <w:trHeight w:val="654"/>
        </w:trPr>
        <w:tc>
          <w:tcPr>
            <w:tcW w:w="3192" w:type="dxa"/>
          </w:tcPr>
          <w:p w14:paraId="13936B5A" w14:textId="3D670EF2" w:rsidR="0055529E" w:rsidRDefault="00000000">
            <w:pPr>
              <w:jc w:val="center"/>
              <w:rPr>
                <w:rFonts w:ascii="Times New Roman" w:hAnsi="Times New Roman" w:cs="Times New Roman"/>
                <w:b/>
                <w:sz w:val="24"/>
                <w:szCs w:val="24"/>
              </w:rPr>
            </w:pPr>
            <w:proofErr w:type="gramStart"/>
            <w:r>
              <w:rPr>
                <w:rFonts w:ascii="Times New Roman" w:hAnsi="Times New Roman" w:cs="Times New Roman"/>
                <w:b/>
                <w:spacing w:val="-3"/>
                <w:sz w:val="24"/>
                <w:szCs w:val="24"/>
              </w:rPr>
              <w:t>BATCH  NUMBER</w:t>
            </w:r>
            <w:proofErr w:type="gramEnd"/>
            <w:r>
              <w:rPr>
                <w:rFonts w:ascii="Times New Roman" w:hAnsi="Times New Roman" w:cs="Times New Roman"/>
                <w:b/>
                <w:spacing w:val="-3"/>
                <w:sz w:val="24"/>
                <w:szCs w:val="24"/>
              </w:rPr>
              <w:t>:</w:t>
            </w:r>
            <w:r w:rsidR="002D42EB">
              <w:rPr>
                <w:rFonts w:ascii="Times New Roman" w:hAnsi="Times New Roman" w:cs="Times New Roman"/>
                <w:b/>
                <w:spacing w:val="-3"/>
                <w:sz w:val="24"/>
                <w:szCs w:val="24"/>
              </w:rPr>
              <w:br/>
            </w:r>
            <w:r w:rsidR="002D42EB">
              <w:rPr>
                <w:rFonts w:ascii="Times New Roman" w:hAnsi="Times New Roman" w:cs="Times New Roman"/>
                <w:b/>
                <w:sz w:val="24"/>
                <w:szCs w:val="24"/>
              </w:rPr>
              <w:t>B-15</w:t>
            </w:r>
          </w:p>
        </w:tc>
        <w:tc>
          <w:tcPr>
            <w:tcW w:w="3192" w:type="dxa"/>
          </w:tcPr>
          <w:p w14:paraId="198A055C" w14:textId="77777777" w:rsidR="0055529E" w:rsidRDefault="00000000">
            <w:pPr>
              <w:jc w:val="center"/>
              <w:rPr>
                <w:rFonts w:ascii="Times New Roman" w:hAnsi="Times New Roman" w:cs="Times New Roman"/>
                <w:b/>
                <w:sz w:val="28"/>
                <w:szCs w:val="28"/>
              </w:rPr>
            </w:pPr>
            <w:r>
              <w:rPr>
                <w:rFonts w:ascii="Times New Roman" w:hAnsi="Times New Roman" w:cs="Times New Roman"/>
                <w:b/>
                <w:sz w:val="28"/>
                <w:szCs w:val="28"/>
              </w:rPr>
              <w:t>Mini Project</w:t>
            </w:r>
          </w:p>
        </w:tc>
        <w:tc>
          <w:tcPr>
            <w:tcW w:w="3192" w:type="dxa"/>
          </w:tcPr>
          <w:p w14:paraId="5EFC4D99" w14:textId="77777777" w:rsidR="0055529E" w:rsidRDefault="00000000">
            <w:pPr>
              <w:jc w:val="center"/>
              <w:rPr>
                <w:rFonts w:ascii="Times New Roman" w:hAnsi="Times New Roman" w:cs="Times New Roman"/>
                <w:b/>
                <w:sz w:val="28"/>
                <w:szCs w:val="28"/>
              </w:rPr>
            </w:pPr>
            <w:r>
              <w:rPr>
                <w:rFonts w:ascii="Times New Roman" w:hAnsi="Times New Roman" w:cs="Times New Roman"/>
                <w:b/>
                <w:sz w:val="28"/>
                <w:szCs w:val="28"/>
              </w:rPr>
              <w:t xml:space="preserve">Academic Year: </w:t>
            </w:r>
          </w:p>
          <w:p w14:paraId="1039C2BF" w14:textId="1126D6A2" w:rsidR="0055529E" w:rsidRDefault="00000000">
            <w:pPr>
              <w:jc w:val="center"/>
              <w:rPr>
                <w:rFonts w:ascii="Times New Roman" w:hAnsi="Times New Roman" w:cs="Times New Roman"/>
                <w:b/>
                <w:sz w:val="28"/>
                <w:szCs w:val="28"/>
              </w:rPr>
            </w:pPr>
            <w:r>
              <w:rPr>
                <w:rFonts w:ascii="Times New Roman" w:hAnsi="Times New Roman" w:cs="Times New Roman"/>
                <w:b/>
                <w:sz w:val="28"/>
                <w:szCs w:val="28"/>
              </w:rPr>
              <w:t>202</w:t>
            </w:r>
            <w:r w:rsidR="00AC62F4">
              <w:rPr>
                <w:rFonts w:ascii="Times New Roman" w:hAnsi="Times New Roman" w:cs="Times New Roman"/>
                <w:b/>
                <w:sz w:val="28"/>
                <w:szCs w:val="28"/>
              </w:rPr>
              <w:t>3</w:t>
            </w:r>
            <w:r>
              <w:rPr>
                <w:rFonts w:ascii="Times New Roman" w:hAnsi="Times New Roman" w:cs="Times New Roman"/>
                <w:b/>
                <w:sz w:val="28"/>
                <w:szCs w:val="28"/>
              </w:rPr>
              <w:t>-202</w:t>
            </w:r>
            <w:r w:rsidR="00AC62F4">
              <w:rPr>
                <w:rFonts w:ascii="Times New Roman" w:hAnsi="Times New Roman" w:cs="Times New Roman"/>
                <w:b/>
                <w:sz w:val="28"/>
                <w:szCs w:val="28"/>
              </w:rPr>
              <w:t>4</w:t>
            </w:r>
          </w:p>
        </w:tc>
      </w:tr>
    </w:tbl>
    <w:p w14:paraId="3D573048" w14:textId="77777777" w:rsidR="0055529E" w:rsidRDefault="0055529E">
      <w:pPr>
        <w:spacing w:after="0"/>
        <w:jc w:val="center"/>
        <w:rPr>
          <w:rFonts w:ascii="Times New Roman" w:hAnsi="Times New Roman" w:cs="Times New Roman"/>
          <w:b/>
          <w:sz w:val="20"/>
          <w:szCs w:val="20"/>
        </w:rPr>
      </w:pPr>
    </w:p>
    <w:p w14:paraId="54E413FF" w14:textId="56D85928" w:rsidR="0055529E" w:rsidRPr="00C71CA0" w:rsidRDefault="00000000">
      <w:pPr>
        <w:rPr>
          <w:rFonts w:ascii="Times New Roman"/>
          <w:b/>
          <w:sz w:val="28"/>
          <w:szCs w:val="28"/>
        </w:rPr>
      </w:pPr>
      <w:r>
        <w:rPr>
          <w:rFonts w:ascii="Times New Roman"/>
          <w:b/>
          <w:sz w:val="28"/>
          <w:szCs w:val="28"/>
        </w:rPr>
        <w:t xml:space="preserve">  </w:t>
      </w:r>
      <w:proofErr w:type="gramStart"/>
      <w:r>
        <w:rPr>
          <w:rFonts w:ascii="Times New Roman"/>
          <w:b/>
          <w:sz w:val="28"/>
          <w:szCs w:val="28"/>
          <w:u w:val="thick"/>
        </w:rPr>
        <w:t>PROJECT  TITLE</w:t>
      </w:r>
      <w:proofErr w:type="gramEnd"/>
      <w:r>
        <w:rPr>
          <w:rFonts w:ascii="Times New Roman"/>
          <w:b/>
          <w:sz w:val="28"/>
          <w:szCs w:val="28"/>
          <w:u w:val="thick"/>
        </w:rPr>
        <w:t>:</w:t>
      </w:r>
      <w:r w:rsidR="00C71CA0">
        <w:rPr>
          <w:rFonts w:ascii="Times New Roman"/>
          <w:b/>
          <w:sz w:val="28"/>
          <w:szCs w:val="28"/>
          <w:u w:val="thick"/>
        </w:rPr>
        <w:t xml:space="preserve"> </w:t>
      </w:r>
      <w:r w:rsidR="00C71CA0">
        <w:rPr>
          <w:rFonts w:ascii="Times New Roman"/>
          <w:b/>
          <w:sz w:val="28"/>
          <w:szCs w:val="28"/>
        </w:rPr>
        <w:t xml:space="preserve"> Smart Parking Assistance</w:t>
      </w:r>
    </w:p>
    <w:p w14:paraId="4CDFEF4F" w14:textId="77777777" w:rsidR="0055529E" w:rsidRDefault="00000000">
      <w:pPr>
        <w:spacing w:after="0"/>
        <w:ind w:left="113"/>
        <w:rPr>
          <w:rFonts w:ascii="Times New Roman"/>
          <w:b/>
          <w:sz w:val="24"/>
          <w:szCs w:val="24"/>
        </w:rPr>
      </w:pPr>
      <w:r>
        <w:rPr>
          <w:rFonts w:ascii="Times New Roman"/>
          <w:b/>
          <w:sz w:val="24"/>
          <w:szCs w:val="24"/>
          <w:u w:val="thick"/>
        </w:rPr>
        <w:t>TEAM MEMBERS:</w:t>
      </w:r>
    </w:p>
    <w:tbl>
      <w:tblPr>
        <w:tblW w:w="9688" w:type="dxa"/>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93"/>
        <w:gridCol w:w="1539"/>
        <w:gridCol w:w="2800"/>
        <w:gridCol w:w="2855"/>
        <w:gridCol w:w="1701"/>
      </w:tblGrid>
      <w:tr w:rsidR="0055529E" w14:paraId="603D2666" w14:textId="77777777" w:rsidTr="002D42EB">
        <w:trPr>
          <w:trHeight w:val="725"/>
        </w:trPr>
        <w:tc>
          <w:tcPr>
            <w:tcW w:w="793" w:type="dxa"/>
            <w:tcBorders>
              <w:bottom w:val="single" w:sz="8" w:space="0" w:color="0A0A0A"/>
              <w:right w:val="single" w:sz="8" w:space="0" w:color="040404"/>
            </w:tcBorders>
          </w:tcPr>
          <w:p w14:paraId="45EC8317" w14:textId="77777777" w:rsidR="0055529E" w:rsidRDefault="0055529E">
            <w:pPr>
              <w:pStyle w:val="TableParagraph"/>
              <w:spacing w:before="10"/>
              <w:rPr>
                <w:b/>
                <w:sz w:val="24"/>
                <w:szCs w:val="24"/>
              </w:rPr>
            </w:pPr>
          </w:p>
          <w:p w14:paraId="1D6DD795" w14:textId="77777777" w:rsidR="0055529E" w:rsidRDefault="00000000">
            <w:pPr>
              <w:pStyle w:val="TableParagraph"/>
              <w:ind w:left="174"/>
              <w:rPr>
                <w:b/>
                <w:sz w:val="24"/>
                <w:szCs w:val="24"/>
              </w:rPr>
            </w:pPr>
            <w:proofErr w:type="spellStart"/>
            <w:r>
              <w:rPr>
                <w:b/>
                <w:sz w:val="24"/>
                <w:szCs w:val="24"/>
              </w:rPr>
              <w:t>S.No</w:t>
            </w:r>
            <w:proofErr w:type="spellEnd"/>
            <w:r>
              <w:rPr>
                <w:b/>
                <w:sz w:val="24"/>
                <w:szCs w:val="24"/>
              </w:rPr>
              <w:t>.</w:t>
            </w:r>
          </w:p>
        </w:tc>
        <w:tc>
          <w:tcPr>
            <w:tcW w:w="1539" w:type="dxa"/>
            <w:tcBorders>
              <w:left w:val="single" w:sz="8" w:space="0" w:color="040404"/>
              <w:bottom w:val="single" w:sz="8" w:space="0" w:color="0A0A0A"/>
            </w:tcBorders>
          </w:tcPr>
          <w:p w14:paraId="19F43AE2" w14:textId="77777777" w:rsidR="0055529E" w:rsidRDefault="0055529E">
            <w:pPr>
              <w:pStyle w:val="TableParagraph"/>
              <w:spacing w:before="10"/>
              <w:rPr>
                <w:b/>
                <w:sz w:val="24"/>
                <w:szCs w:val="24"/>
              </w:rPr>
            </w:pPr>
          </w:p>
          <w:p w14:paraId="4983BC14" w14:textId="77777777" w:rsidR="0055529E" w:rsidRDefault="00000000">
            <w:pPr>
              <w:pStyle w:val="TableParagraph"/>
              <w:ind w:left="49" w:right="30"/>
              <w:jc w:val="center"/>
              <w:rPr>
                <w:b/>
                <w:sz w:val="24"/>
                <w:szCs w:val="24"/>
              </w:rPr>
            </w:pPr>
            <w:r>
              <w:rPr>
                <w:b/>
                <w:sz w:val="24"/>
                <w:szCs w:val="24"/>
              </w:rPr>
              <w:t>Roll Number</w:t>
            </w:r>
          </w:p>
        </w:tc>
        <w:tc>
          <w:tcPr>
            <w:tcW w:w="2800" w:type="dxa"/>
          </w:tcPr>
          <w:p w14:paraId="5DD32C25" w14:textId="77777777" w:rsidR="0055529E" w:rsidRDefault="0055529E">
            <w:pPr>
              <w:pStyle w:val="TableParagraph"/>
              <w:spacing w:before="10"/>
              <w:rPr>
                <w:b/>
                <w:sz w:val="24"/>
                <w:szCs w:val="24"/>
              </w:rPr>
            </w:pPr>
          </w:p>
          <w:p w14:paraId="09518254" w14:textId="77777777" w:rsidR="0055529E" w:rsidRDefault="00000000">
            <w:pPr>
              <w:pStyle w:val="TableParagraph"/>
              <w:ind w:left="464" w:right="445"/>
              <w:jc w:val="center"/>
              <w:rPr>
                <w:b/>
                <w:sz w:val="24"/>
                <w:szCs w:val="24"/>
              </w:rPr>
            </w:pPr>
            <w:r>
              <w:rPr>
                <w:b/>
                <w:sz w:val="24"/>
                <w:szCs w:val="24"/>
              </w:rPr>
              <w:t>Student Name</w:t>
            </w:r>
          </w:p>
        </w:tc>
        <w:tc>
          <w:tcPr>
            <w:tcW w:w="2855" w:type="dxa"/>
            <w:tcBorders>
              <w:bottom w:val="single" w:sz="8" w:space="0" w:color="0A0A0A"/>
              <w:right w:val="single" w:sz="8" w:space="0" w:color="0A0A0A"/>
            </w:tcBorders>
          </w:tcPr>
          <w:p w14:paraId="17017FCC" w14:textId="77777777" w:rsidR="0055529E" w:rsidRDefault="0055529E">
            <w:pPr>
              <w:pStyle w:val="TableParagraph"/>
              <w:spacing w:before="10"/>
              <w:rPr>
                <w:b/>
                <w:sz w:val="24"/>
                <w:szCs w:val="24"/>
              </w:rPr>
            </w:pPr>
          </w:p>
          <w:p w14:paraId="2F908030" w14:textId="4677631F" w:rsidR="0055529E" w:rsidRDefault="00000000">
            <w:pPr>
              <w:pStyle w:val="TableParagraph"/>
              <w:ind w:left="309" w:right="290"/>
              <w:jc w:val="center"/>
              <w:rPr>
                <w:b/>
                <w:sz w:val="24"/>
                <w:szCs w:val="24"/>
              </w:rPr>
            </w:pPr>
            <w:r>
              <w:rPr>
                <w:b/>
                <w:sz w:val="24"/>
                <w:szCs w:val="24"/>
              </w:rPr>
              <w:t>Mail</w:t>
            </w:r>
            <w:r w:rsidR="00286896">
              <w:rPr>
                <w:b/>
                <w:sz w:val="24"/>
                <w:szCs w:val="24"/>
              </w:rPr>
              <w:t xml:space="preserve"> </w:t>
            </w:r>
            <w:r>
              <w:rPr>
                <w:b/>
                <w:sz w:val="24"/>
                <w:szCs w:val="24"/>
              </w:rPr>
              <w:t>Id</w:t>
            </w:r>
          </w:p>
        </w:tc>
        <w:tc>
          <w:tcPr>
            <w:tcW w:w="1701" w:type="dxa"/>
            <w:tcBorders>
              <w:left w:val="single" w:sz="8" w:space="0" w:color="0A0A0A"/>
              <w:bottom w:val="single" w:sz="8" w:space="0" w:color="0A0A0A"/>
            </w:tcBorders>
          </w:tcPr>
          <w:p w14:paraId="55928B6D" w14:textId="77777777" w:rsidR="0055529E" w:rsidRDefault="0055529E">
            <w:pPr>
              <w:pStyle w:val="TableParagraph"/>
              <w:spacing w:before="10"/>
              <w:rPr>
                <w:b/>
                <w:sz w:val="24"/>
                <w:szCs w:val="24"/>
              </w:rPr>
            </w:pPr>
          </w:p>
          <w:p w14:paraId="71FBB434" w14:textId="77777777" w:rsidR="0055529E" w:rsidRDefault="00000000">
            <w:pPr>
              <w:pStyle w:val="TableParagraph"/>
              <w:ind w:left="62" w:right="44"/>
              <w:jc w:val="center"/>
              <w:rPr>
                <w:b/>
                <w:sz w:val="24"/>
                <w:szCs w:val="24"/>
              </w:rPr>
            </w:pPr>
            <w:r>
              <w:rPr>
                <w:b/>
                <w:sz w:val="24"/>
                <w:szCs w:val="24"/>
              </w:rPr>
              <w:t>Contact Number</w:t>
            </w:r>
          </w:p>
        </w:tc>
      </w:tr>
      <w:tr w:rsidR="0055529E" w14:paraId="62875294" w14:textId="77777777" w:rsidTr="002D42EB">
        <w:trPr>
          <w:trHeight w:val="718"/>
        </w:trPr>
        <w:tc>
          <w:tcPr>
            <w:tcW w:w="793" w:type="dxa"/>
            <w:tcBorders>
              <w:top w:val="single" w:sz="8" w:space="0" w:color="0A0A0A"/>
              <w:bottom w:val="single" w:sz="8" w:space="0" w:color="0A0A0A"/>
              <w:right w:val="single" w:sz="8" w:space="0" w:color="040404"/>
            </w:tcBorders>
          </w:tcPr>
          <w:p w14:paraId="24F70C78" w14:textId="77777777" w:rsidR="0055529E" w:rsidRDefault="0055529E" w:rsidP="002D42EB">
            <w:pPr>
              <w:pStyle w:val="TableParagraph"/>
              <w:numPr>
                <w:ilvl w:val="0"/>
                <w:numId w:val="1"/>
              </w:numPr>
              <w:rPr>
                <w:b/>
                <w:sz w:val="24"/>
                <w:szCs w:val="24"/>
              </w:rPr>
            </w:pPr>
          </w:p>
        </w:tc>
        <w:tc>
          <w:tcPr>
            <w:tcW w:w="1539" w:type="dxa"/>
            <w:tcBorders>
              <w:top w:val="single" w:sz="8" w:space="0" w:color="0A0A0A"/>
              <w:left w:val="single" w:sz="8" w:space="0" w:color="040404"/>
              <w:bottom w:val="single" w:sz="8" w:space="0" w:color="0A0A0A"/>
              <w:right w:val="single" w:sz="8" w:space="0" w:color="0A0A0A"/>
            </w:tcBorders>
          </w:tcPr>
          <w:p w14:paraId="34A62346" w14:textId="63BCF8CD" w:rsidR="0055529E" w:rsidRDefault="002D42EB" w:rsidP="002D42EB">
            <w:pPr>
              <w:pStyle w:val="TableParagraph"/>
              <w:ind w:left="49" w:right="29"/>
              <w:rPr>
                <w:sz w:val="24"/>
                <w:szCs w:val="24"/>
              </w:rPr>
            </w:pPr>
            <w:r>
              <w:rPr>
                <w:sz w:val="24"/>
                <w:szCs w:val="24"/>
              </w:rPr>
              <w:t>21R11A0567</w:t>
            </w:r>
          </w:p>
        </w:tc>
        <w:tc>
          <w:tcPr>
            <w:tcW w:w="2800" w:type="dxa"/>
            <w:tcBorders>
              <w:left w:val="single" w:sz="8" w:space="0" w:color="0A0A0A"/>
              <w:bottom w:val="single" w:sz="8" w:space="0" w:color="0A0A0A"/>
              <w:right w:val="single" w:sz="8" w:space="0" w:color="0A0A0A"/>
            </w:tcBorders>
          </w:tcPr>
          <w:p w14:paraId="64A3F970" w14:textId="0A533357" w:rsidR="0055529E" w:rsidRDefault="002D42EB" w:rsidP="002D42EB">
            <w:pPr>
              <w:pStyle w:val="TableParagraph"/>
              <w:ind w:right="445"/>
              <w:rPr>
                <w:sz w:val="24"/>
                <w:szCs w:val="24"/>
              </w:rPr>
            </w:pPr>
            <w:r>
              <w:rPr>
                <w:sz w:val="24"/>
                <w:szCs w:val="24"/>
              </w:rPr>
              <w:t>Erramuri Dhanush RajKumar</w:t>
            </w:r>
          </w:p>
        </w:tc>
        <w:tc>
          <w:tcPr>
            <w:tcW w:w="2855" w:type="dxa"/>
            <w:tcBorders>
              <w:top w:val="single" w:sz="8" w:space="0" w:color="0A0A0A"/>
              <w:left w:val="single" w:sz="8" w:space="0" w:color="0A0A0A"/>
              <w:bottom w:val="single" w:sz="8" w:space="0" w:color="0A0A0A"/>
              <w:right w:val="single" w:sz="8" w:space="0" w:color="0A0A0A"/>
            </w:tcBorders>
          </w:tcPr>
          <w:p w14:paraId="69C7EF4E" w14:textId="353598E3" w:rsidR="0055529E" w:rsidRDefault="00000000" w:rsidP="002D42EB">
            <w:pPr>
              <w:pStyle w:val="TableParagraph"/>
              <w:ind w:right="290"/>
              <w:rPr>
                <w:sz w:val="24"/>
                <w:szCs w:val="24"/>
              </w:rPr>
            </w:pPr>
            <w:hyperlink r:id="rId6" w:history="1">
              <w:r w:rsidR="002D42EB" w:rsidRPr="00A94749">
                <w:rPr>
                  <w:rStyle w:val="Hyperlink"/>
                  <w:sz w:val="24"/>
                  <w:szCs w:val="24"/>
                </w:rPr>
                <w:t>21r11a0567@gcet.edu.in</w:t>
              </w:r>
            </w:hyperlink>
          </w:p>
          <w:p w14:paraId="01A522B2" w14:textId="7338BF1F" w:rsidR="002D42EB" w:rsidRDefault="002D42EB" w:rsidP="002D42EB">
            <w:pPr>
              <w:pStyle w:val="TableParagraph"/>
              <w:ind w:right="290"/>
              <w:rPr>
                <w:sz w:val="24"/>
                <w:szCs w:val="24"/>
              </w:rPr>
            </w:pPr>
          </w:p>
        </w:tc>
        <w:tc>
          <w:tcPr>
            <w:tcW w:w="1701" w:type="dxa"/>
            <w:tcBorders>
              <w:top w:val="single" w:sz="8" w:space="0" w:color="0A0A0A"/>
              <w:left w:val="single" w:sz="8" w:space="0" w:color="0A0A0A"/>
              <w:bottom w:val="single" w:sz="8" w:space="0" w:color="0A0A0A"/>
            </w:tcBorders>
          </w:tcPr>
          <w:p w14:paraId="3730B472" w14:textId="4D4B80C6" w:rsidR="0055529E" w:rsidRDefault="002D42EB" w:rsidP="002D42EB">
            <w:pPr>
              <w:pStyle w:val="TableParagraph"/>
              <w:ind w:right="44"/>
              <w:rPr>
                <w:sz w:val="24"/>
                <w:szCs w:val="24"/>
              </w:rPr>
            </w:pPr>
            <w:r>
              <w:rPr>
                <w:sz w:val="24"/>
                <w:szCs w:val="24"/>
              </w:rPr>
              <w:t>8019618201</w:t>
            </w:r>
          </w:p>
        </w:tc>
      </w:tr>
      <w:tr w:rsidR="0055529E" w14:paraId="40238517" w14:textId="77777777" w:rsidTr="002D42EB">
        <w:trPr>
          <w:trHeight w:val="700"/>
        </w:trPr>
        <w:tc>
          <w:tcPr>
            <w:tcW w:w="793" w:type="dxa"/>
            <w:tcBorders>
              <w:top w:val="single" w:sz="8" w:space="0" w:color="0A0A0A"/>
              <w:bottom w:val="single" w:sz="8" w:space="0" w:color="0A0A0A"/>
              <w:right w:val="single" w:sz="8" w:space="0" w:color="040404"/>
            </w:tcBorders>
          </w:tcPr>
          <w:p w14:paraId="7C77E2E9" w14:textId="77777777" w:rsidR="0055529E" w:rsidRDefault="0055529E" w:rsidP="002D42EB">
            <w:pPr>
              <w:pStyle w:val="TableParagraph"/>
              <w:numPr>
                <w:ilvl w:val="0"/>
                <w:numId w:val="1"/>
              </w:numPr>
              <w:spacing w:before="1"/>
              <w:rPr>
                <w:b/>
                <w:sz w:val="24"/>
                <w:szCs w:val="24"/>
              </w:rPr>
            </w:pPr>
          </w:p>
        </w:tc>
        <w:tc>
          <w:tcPr>
            <w:tcW w:w="1539" w:type="dxa"/>
            <w:tcBorders>
              <w:top w:val="single" w:sz="8" w:space="0" w:color="0A0A0A"/>
              <w:left w:val="single" w:sz="8" w:space="0" w:color="040404"/>
              <w:bottom w:val="single" w:sz="8" w:space="0" w:color="0A0A0A"/>
              <w:right w:val="single" w:sz="8" w:space="0" w:color="0A0A0A"/>
            </w:tcBorders>
          </w:tcPr>
          <w:p w14:paraId="1E48FB1C" w14:textId="776F4312" w:rsidR="0055529E" w:rsidRDefault="002D42EB" w:rsidP="002D42EB">
            <w:pPr>
              <w:pStyle w:val="TableParagraph"/>
              <w:spacing w:before="1"/>
              <w:ind w:left="49" w:right="29"/>
              <w:rPr>
                <w:sz w:val="24"/>
                <w:szCs w:val="24"/>
              </w:rPr>
            </w:pPr>
            <w:r>
              <w:rPr>
                <w:sz w:val="24"/>
                <w:szCs w:val="24"/>
              </w:rPr>
              <w:t>21R11A0558</w:t>
            </w:r>
          </w:p>
        </w:tc>
        <w:tc>
          <w:tcPr>
            <w:tcW w:w="2800" w:type="dxa"/>
            <w:tcBorders>
              <w:top w:val="single" w:sz="8" w:space="0" w:color="0A0A0A"/>
              <w:left w:val="single" w:sz="8" w:space="0" w:color="0A0A0A"/>
              <w:bottom w:val="single" w:sz="8" w:space="0" w:color="0A0A0A"/>
              <w:right w:val="single" w:sz="8" w:space="0" w:color="0A0A0A"/>
            </w:tcBorders>
          </w:tcPr>
          <w:p w14:paraId="70D61B63" w14:textId="46C7C873" w:rsidR="0055529E" w:rsidRDefault="002D42EB" w:rsidP="002D42EB">
            <w:pPr>
              <w:pStyle w:val="TableParagraph"/>
              <w:spacing w:before="34"/>
              <w:rPr>
                <w:sz w:val="24"/>
                <w:szCs w:val="24"/>
              </w:rPr>
            </w:pPr>
            <w:proofErr w:type="spellStart"/>
            <w:r>
              <w:rPr>
                <w:sz w:val="24"/>
                <w:szCs w:val="24"/>
              </w:rPr>
              <w:t>Atmakuri</w:t>
            </w:r>
            <w:proofErr w:type="spellEnd"/>
            <w:r>
              <w:rPr>
                <w:sz w:val="24"/>
                <w:szCs w:val="24"/>
              </w:rPr>
              <w:t xml:space="preserve"> Nishanth</w:t>
            </w:r>
          </w:p>
        </w:tc>
        <w:tc>
          <w:tcPr>
            <w:tcW w:w="2855" w:type="dxa"/>
            <w:tcBorders>
              <w:top w:val="single" w:sz="8" w:space="0" w:color="0A0A0A"/>
              <w:left w:val="single" w:sz="8" w:space="0" w:color="0A0A0A"/>
              <w:bottom w:val="single" w:sz="8" w:space="0" w:color="0A0A0A"/>
              <w:right w:val="single" w:sz="8" w:space="0" w:color="0A0A0A"/>
            </w:tcBorders>
          </w:tcPr>
          <w:p w14:paraId="37A69B8A" w14:textId="32EA2257" w:rsidR="0055529E" w:rsidRDefault="00000000" w:rsidP="002D42EB">
            <w:pPr>
              <w:pStyle w:val="TableParagraph"/>
              <w:spacing w:before="1"/>
              <w:ind w:right="290"/>
              <w:rPr>
                <w:sz w:val="24"/>
                <w:szCs w:val="24"/>
              </w:rPr>
            </w:pPr>
            <w:hyperlink r:id="rId7" w:history="1">
              <w:r w:rsidR="002D42EB" w:rsidRPr="00A94749">
                <w:rPr>
                  <w:rStyle w:val="Hyperlink"/>
                  <w:sz w:val="24"/>
                  <w:szCs w:val="24"/>
                </w:rPr>
                <w:t>21r11a0558@gcet.edu.in</w:t>
              </w:r>
            </w:hyperlink>
          </w:p>
          <w:p w14:paraId="60E5AA56" w14:textId="248310B3" w:rsidR="002D42EB" w:rsidRDefault="002D42EB" w:rsidP="002D42EB">
            <w:pPr>
              <w:pStyle w:val="TableParagraph"/>
              <w:spacing w:before="1"/>
              <w:ind w:left="309" w:right="290"/>
              <w:rPr>
                <w:sz w:val="24"/>
                <w:szCs w:val="24"/>
              </w:rPr>
            </w:pPr>
          </w:p>
        </w:tc>
        <w:tc>
          <w:tcPr>
            <w:tcW w:w="1701" w:type="dxa"/>
            <w:tcBorders>
              <w:top w:val="single" w:sz="8" w:space="0" w:color="0A0A0A"/>
              <w:left w:val="single" w:sz="8" w:space="0" w:color="0A0A0A"/>
              <w:bottom w:val="single" w:sz="8" w:space="0" w:color="0A0A0A"/>
            </w:tcBorders>
          </w:tcPr>
          <w:p w14:paraId="65C48B5E" w14:textId="5F369E26" w:rsidR="0055529E" w:rsidRDefault="002D42EB" w:rsidP="002D42EB">
            <w:pPr>
              <w:pStyle w:val="TableParagraph"/>
              <w:spacing w:before="1"/>
              <w:ind w:right="44"/>
              <w:rPr>
                <w:sz w:val="24"/>
                <w:szCs w:val="24"/>
              </w:rPr>
            </w:pPr>
            <w:r w:rsidRPr="002D42EB">
              <w:rPr>
                <w:sz w:val="24"/>
                <w:szCs w:val="24"/>
              </w:rPr>
              <w:t>7731091899</w:t>
            </w:r>
          </w:p>
        </w:tc>
      </w:tr>
      <w:tr w:rsidR="0055529E" w14:paraId="53D0DC97" w14:textId="77777777" w:rsidTr="002D42EB">
        <w:trPr>
          <w:trHeight w:val="700"/>
        </w:trPr>
        <w:tc>
          <w:tcPr>
            <w:tcW w:w="793" w:type="dxa"/>
            <w:tcBorders>
              <w:top w:val="single" w:sz="8" w:space="0" w:color="0A0A0A"/>
              <w:bottom w:val="single" w:sz="8" w:space="0" w:color="0A0A0A"/>
              <w:right w:val="single" w:sz="8" w:space="0" w:color="040404"/>
            </w:tcBorders>
          </w:tcPr>
          <w:p w14:paraId="2DB5AB6F" w14:textId="77777777" w:rsidR="0055529E" w:rsidRDefault="0055529E" w:rsidP="002D42EB">
            <w:pPr>
              <w:pStyle w:val="TableParagraph"/>
              <w:numPr>
                <w:ilvl w:val="0"/>
                <w:numId w:val="1"/>
              </w:numPr>
              <w:spacing w:before="6"/>
              <w:rPr>
                <w:b/>
                <w:sz w:val="24"/>
                <w:szCs w:val="24"/>
              </w:rPr>
            </w:pPr>
          </w:p>
        </w:tc>
        <w:tc>
          <w:tcPr>
            <w:tcW w:w="1539" w:type="dxa"/>
            <w:tcBorders>
              <w:top w:val="single" w:sz="8" w:space="0" w:color="0A0A0A"/>
              <w:left w:val="single" w:sz="8" w:space="0" w:color="040404"/>
              <w:bottom w:val="single" w:sz="8" w:space="0" w:color="0A0A0A"/>
              <w:right w:val="single" w:sz="8" w:space="0" w:color="0A0A0A"/>
            </w:tcBorders>
          </w:tcPr>
          <w:p w14:paraId="2D7E8044" w14:textId="74D7656B" w:rsidR="0055529E" w:rsidRDefault="002D42EB" w:rsidP="002D42EB">
            <w:pPr>
              <w:pStyle w:val="TableParagraph"/>
              <w:spacing w:before="1"/>
              <w:ind w:left="49" w:right="29"/>
              <w:rPr>
                <w:sz w:val="24"/>
                <w:szCs w:val="24"/>
              </w:rPr>
            </w:pPr>
            <w:r>
              <w:rPr>
                <w:sz w:val="24"/>
                <w:szCs w:val="24"/>
              </w:rPr>
              <w:t>21R11A0596</w:t>
            </w:r>
          </w:p>
        </w:tc>
        <w:tc>
          <w:tcPr>
            <w:tcW w:w="2800" w:type="dxa"/>
            <w:tcBorders>
              <w:top w:val="single" w:sz="8" w:space="0" w:color="0A0A0A"/>
              <w:left w:val="single" w:sz="8" w:space="0" w:color="0A0A0A"/>
              <w:bottom w:val="single" w:sz="8" w:space="0" w:color="0A0A0A"/>
              <w:right w:val="single" w:sz="8" w:space="0" w:color="0A0A0A"/>
            </w:tcBorders>
          </w:tcPr>
          <w:p w14:paraId="690B7A5B" w14:textId="794D8CBE" w:rsidR="0055529E" w:rsidRDefault="002D42EB" w:rsidP="002D42EB">
            <w:pPr>
              <w:pStyle w:val="TableParagraph"/>
              <w:spacing w:before="34"/>
              <w:rPr>
                <w:sz w:val="24"/>
                <w:szCs w:val="24"/>
              </w:rPr>
            </w:pPr>
            <w:proofErr w:type="spellStart"/>
            <w:r>
              <w:rPr>
                <w:sz w:val="24"/>
                <w:szCs w:val="24"/>
              </w:rPr>
              <w:t>Sapelly</w:t>
            </w:r>
            <w:proofErr w:type="spellEnd"/>
            <w:r>
              <w:rPr>
                <w:sz w:val="24"/>
                <w:szCs w:val="24"/>
              </w:rPr>
              <w:t xml:space="preserve"> Sai Saharsh</w:t>
            </w:r>
          </w:p>
        </w:tc>
        <w:tc>
          <w:tcPr>
            <w:tcW w:w="2855" w:type="dxa"/>
            <w:tcBorders>
              <w:top w:val="single" w:sz="8" w:space="0" w:color="0A0A0A"/>
              <w:left w:val="single" w:sz="8" w:space="0" w:color="0A0A0A"/>
              <w:bottom w:val="single" w:sz="8" w:space="0" w:color="0A0A0A"/>
              <w:right w:val="single" w:sz="8" w:space="0" w:color="0A0A0A"/>
            </w:tcBorders>
          </w:tcPr>
          <w:p w14:paraId="7EF2E780" w14:textId="088F3B7A" w:rsidR="0055529E" w:rsidRDefault="00000000" w:rsidP="002D42EB">
            <w:pPr>
              <w:pStyle w:val="TableParagraph"/>
              <w:spacing w:before="1"/>
              <w:ind w:right="290"/>
              <w:rPr>
                <w:sz w:val="24"/>
                <w:szCs w:val="24"/>
              </w:rPr>
            </w:pPr>
            <w:hyperlink r:id="rId8" w:history="1">
              <w:r w:rsidR="002D42EB" w:rsidRPr="00A94749">
                <w:rPr>
                  <w:rStyle w:val="Hyperlink"/>
                  <w:sz w:val="24"/>
                  <w:szCs w:val="24"/>
                </w:rPr>
                <w:t>21r11a0596@gcet.edu.in</w:t>
              </w:r>
            </w:hyperlink>
          </w:p>
          <w:p w14:paraId="7861E419" w14:textId="7EEBC008" w:rsidR="002D42EB" w:rsidRDefault="002D42EB" w:rsidP="002D42EB">
            <w:pPr>
              <w:pStyle w:val="TableParagraph"/>
              <w:spacing w:before="1"/>
              <w:ind w:right="290"/>
              <w:rPr>
                <w:sz w:val="24"/>
                <w:szCs w:val="24"/>
              </w:rPr>
            </w:pPr>
          </w:p>
        </w:tc>
        <w:tc>
          <w:tcPr>
            <w:tcW w:w="1701" w:type="dxa"/>
            <w:tcBorders>
              <w:top w:val="single" w:sz="8" w:space="0" w:color="0A0A0A"/>
              <w:left w:val="single" w:sz="8" w:space="0" w:color="0A0A0A"/>
              <w:bottom w:val="single" w:sz="8" w:space="0" w:color="0A0A0A"/>
            </w:tcBorders>
          </w:tcPr>
          <w:p w14:paraId="5E789AA0" w14:textId="3379ADA9" w:rsidR="0055529E" w:rsidRDefault="002D42EB" w:rsidP="002D42EB">
            <w:pPr>
              <w:pStyle w:val="TableParagraph"/>
              <w:spacing w:before="1"/>
              <w:ind w:right="44"/>
              <w:rPr>
                <w:sz w:val="24"/>
                <w:szCs w:val="24"/>
              </w:rPr>
            </w:pPr>
            <w:r w:rsidRPr="002D42EB">
              <w:rPr>
                <w:sz w:val="24"/>
                <w:szCs w:val="24"/>
              </w:rPr>
              <w:t>8712168966</w:t>
            </w:r>
          </w:p>
        </w:tc>
      </w:tr>
    </w:tbl>
    <w:p w14:paraId="0EAB7F59" w14:textId="77777777" w:rsidR="0055529E" w:rsidRDefault="0055529E">
      <w:pPr>
        <w:ind w:left="113"/>
        <w:rPr>
          <w:rFonts w:ascii="Times New Roman"/>
          <w:b/>
          <w:sz w:val="24"/>
          <w:u w:val="thick"/>
        </w:rPr>
      </w:pPr>
    </w:p>
    <w:p w14:paraId="644141C9" w14:textId="77777777" w:rsidR="0055529E" w:rsidRDefault="00000000">
      <w:pPr>
        <w:spacing w:after="0"/>
        <w:ind w:left="113"/>
        <w:rPr>
          <w:rFonts w:ascii="Times New Roman"/>
          <w:b/>
          <w:sz w:val="24"/>
        </w:rPr>
      </w:pPr>
      <w:r>
        <w:rPr>
          <w:rFonts w:ascii="Times New Roman"/>
          <w:b/>
          <w:sz w:val="24"/>
          <w:u w:val="thick"/>
        </w:rPr>
        <w:t>GUIDE DETAILS:</w:t>
      </w: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15"/>
        <w:gridCol w:w="4815"/>
      </w:tblGrid>
      <w:tr w:rsidR="0055529E" w14:paraId="74898C6A" w14:textId="77777777">
        <w:trPr>
          <w:trHeight w:val="475"/>
        </w:trPr>
        <w:tc>
          <w:tcPr>
            <w:tcW w:w="4815" w:type="dxa"/>
          </w:tcPr>
          <w:p w14:paraId="3685AEA9" w14:textId="77777777" w:rsidR="0055529E" w:rsidRDefault="00000000">
            <w:pPr>
              <w:pStyle w:val="TableParagraph"/>
              <w:spacing w:before="94"/>
              <w:ind w:left="90"/>
              <w:rPr>
                <w:b/>
                <w:sz w:val="24"/>
              </w:rPr>
            </w:pPr>
            <w:r>
              <w:rPr>
                <w:b/>
                <w:sz w:val="24"/>
              </w:rPr>
              <w:t>Name of the Guide</w:t>
            </w:r>
          </w:p>
        </w:tc>
        <w:tc>
          <w:tcPr>
            <w:tcW w:w="4815" w:type="dxa"/>
          </w:tcPr>
          <w:p w14:paraId="418A5FC9" w14:textId="24D32BAE" w:rsidR="0055529E" w:rsidRDefault="002D42EB">
            <w:pPr>
              <w:pStyle w:val="TableParagraph"/>
              <w:spacing w:before="194"/>
              <w:ind w:left="90"/>
              <w:rPr>
                <w:sz w:val="24"/>
              </w:rPr>
            </w:pPr>
            <w:r>
              <w:rPr>
                <w:sz w:val="24"/>
              </w:rPr>
              <w:t>G. Niveditha</w:t>
            </w:r>
          </w:p>
        </w:tc>
      </w:tr>
      <w:tr w:rsidR="0055529E" w14:paraId="44D8A394" w14:textId="77777777">
        <w:trPr>
          <w:trHeight w:val="448"/>
        </w:trPr>
        <w:tc>
          <w:tcPr>
            <w:tcW w:w="4815" w:type="dxa"/>
          </w:tcPr>
          <w:p w14:paraId="5BDCBC03" w14:textId="77777777" w:rsidR="0055529E" w:rsidRDefault="00000000">
            <w:pPr>
              <w:pStyle w:val="TableParagraph"/>
              <w:spacing w:before="94"/>
              <w:ind w:left="90"/>
              <w:rPr>
                <w:b/>
                <w:sz w:val="24"/>
              </w:rPr>
            </w:pPr>
            <w:r>
              <w:rPr>
                <w:b/>
                <w:sz w:val="24"/>
              </w:rPr>
              <w:t>Designation</w:t>
            </w:r>
          </w:p>
        </w:tc>
        <w:tc>
          <w:tcPr>
            <w:tcW w:w="4815" w:type="dxa"/>
          </w:tcPr>
          <w:p w14:paraId="3E25A285" w14:textId="1284E3F4" w:rsidR="0055529E" w:rsidRDefault="002D42EB">
            <w:pPr>
              <w:pStyle w:val="TableParagraph"/>
              <w:spacing w:before="174"/>
              <w:ind w:left="90"/>
              <w:rPr>
                <w:sz w:val="24"/>
              </w:rPr>
            </w:pPr>
            <w:r>
              <w:rPr>
                <w:sz w:val="24"/>
              </w:rPr>
              <w:t>Asst. Prof</w:t>
            </w:r>
          </w:p>
        </w:tc>
      </w:tr>
      <w:tr w:rsidR="0055529E" w14:paraId="32B99A3C" w14:textId="77777777">
        <w:trPr>
          <w:trHeight w:val="457"/>
        </w:trPr>
        <w:tc>
          <w:tcPr>
            <w:tcW w:w="4815" w:type="dxa"/>
          </w:tcPr>
          <w:p w14:paraId="460847BF" w14:textId="77777777" w:rsidR="0055529E" w:rsidRDefault="00000000">
            <w:pPr>
              <w:pStyle w:val="TableParagraph"/>
              <w:spacing w:before="94"/>
              <w:ind w:left="90"/>
              <w:rPr>
                <w:b/>
                <w:sz w:val="24"/>
              </w:rPr>
            </w:pPr>
            <w:r>
              <w:rPr>
                <w:b/>
                <w:sz w:val="24"/>
              </w:rPr>
              <w:t>Department</w:t>
            </w:r>
          </w:p>
        </w:tc>
        <w:tc>
          <w:tcPr>
            <w:tcW w:w="4815" w:type="dxa"/>
          </w:tcPr>
          <w:p w14:paraId="46B54234" w14:textId="12754F6C" w:rsidR="0055529E" w:rsidRDefault="002D42EB">
            <w:pPr>
              <w:pStyle w:val="TableParagraph"/>
              <w:spacing w:before="154"/>
              <w:ind w:left="90"/>
              <w:rPr>
                <w:sz w:val="24"/>
              </w:rPr>
            </w:pPr>
            <w:r>
              <w:rPr>
                <w:sz w:val="24"/>
              </w:rPr>
              <w:t>CSE</w:t>
            </w:r>
          </w:p>
        </w:tc>
      </w:tr>
      <w:tr w:rsidR="0055529E" w14:paraId="2A0DA117" w14:textId="77777777">
        <w:trPr>
          <w:trHeight w:val="430"/>
        </w:trPr>
        <w:tc>
          <w:tcPr>
            <w:tcW w:w="4815" w:type="dxa"/>
          </w:tcPr>
          <w:p w14:paraId="155EC55E" w14:textId="77777777" w:rsidR="0055529E" w:rsidRDefault="00000000">
            <w:pPr>
              <w:pStyle w:val="TableParagraph"/>
              <w:spacing w:before="94"/>
              <w:ind w:left="90"/>
              <w:rPr>
                <w:b/>
                <w:sz w:val="24"/>
              </w:rPr>
            </w:pPr>
            <w:proofErr w:type="spellStart"/>
            <w:r>
              <w:rPr>
                <w:b/>
                <w:sz w:val="24"/>
              </w:rPr>
              <w:t>MailID</w:t>
            </w:r>
            <w:proofErr w:type="spellEnd"/>
          </w:p>
        </w:tc>
        <w:tc>
          <w:tcPr>
            <w:tcW w:w="4815" w:type="dxa"/>
          </w:tcPr>
          <w:p w14:paraId="6FC66B41" w14:textId="35A999A0" w:rsidR="0055529E" w:rsidRDefault="00286896">
            <w:pPr>
              <w:pStyle w:val="TableParagraph"/>
              <w:spacing w:before="78"/>
              <w:ind w:left="90"/>
              <w:rPr>
                <w:sz w:val="28"/>
              </w:rPr>
            </w:pPr>
            <w:r>
              <w:rPr>
                <w:sz w:val="28"/>
              </w:rPr>
              <w:t>nive.gopigari@gcet.edu.in</w:t>
            </w:r>
          </w:p>
        </w:tc>
      </w:tr>
      <w:tr w:rsidR="0055529E" w14:paraId="13356F3E" w14:textId="77777777">
        <w:trPr>
          <w:trHeight w:val="430"/>
        </w:trPr>
        <w:tc>
          <w:tcPr>
            <w:tcW w:w="4815" w:type="dxa"/>
          </w:tcPr>
          <w:p w14:paraId="67E9A839" w14:textId="77777777" w:rsidR="0055529E" w:rsidRDefault="00000000">
            <w:pPr>
              <w:pStyle w:val="TableParagraph"/>
              <w:spacing w:before="94"/>
              <w:ind w:left="90"/>
              <w:rPr>
                <w:b/>
                <w:sz w:val="24"/>
              </w:rPr>
            </w:pPr>
            <w:r>
              <w:rPr>
                <w:b/>
                <w:sz w:val="24"/>
              </w:rPr>
              <w:t>Contact Number</w:t>
            </w:r>
          </w:p>
        </w:tc>
        <w:tc>
          <w:tcPr>
            <w:tcW w:w="4815" w:type="dxa"/>
          </w:tcPr>
          <w:p w14:paraId="09E78DBE" w14:textId="264FBC4B" w:rsidR="0055529E" w:rsidRDefault="00C71CA0">
            <w:pPr>
              <w:pStyle w:val="TableParagraph"/>
              <w:spacing w:before="175"/>
              <w:ind w:left="90"/>
              <w:rPr>
                <w:sz w:val="24"/>
              </w:rPr>
            </w:pPr>
            <w:r>
              <w:rPr>
                <w:sz w:val="24"/>
              </w:rPr>
              <w:t>8977675510</w:t>
            </w:r>
          </w:p>
        </w:tc>
      </w:tr>
    </w:tbl>
    <w:p w14:paraId="03F9605D" w14:textId="77777777" w:rsidR="0055529E" w:rsidRDefault="0055529E">
      <w:pPr>
        <w:spacing w:before="221" w:after="0" w:line="261" w:lineRule="auto"/>
        <w:ind w:left="183" w:right="582"/>
        <w:rPr>
          <w:rFonts w:ascii="Times New Roman" w:hAnsi="Times New Roman" w:cs="Times New Roman"/>
          <w:b/>
          <w:sz w:val="28"/>
          <w:szCs w:val="28"/>
        </w:rPr>
      </w:pPr>
    </w:p>
    <w:p w14:paraId="10F2842A" w14:textId="77777777" w:rsidR="0055529E" w:rsidRDefault="00000000">
      <w:pPr>
        <w:spacing w:before="221" w:after="0" w:line="261" w:lineRule="auto"/>
        <w:ind w:left="183" w:right="582"/>
        <w:rPr>
          <w:rFonts w:ascii="Times New Roman"/>
          <w:b/>
          <w:i/>
          <w:spacing w:val="-7"/>
          <w:sz w:val="24"/>
        </w:rPr>
      </w:pPr>
      <w:r>
        <w:rPr>
          <w:rFonts w:ascii="Times New Roman"/>
          <w:b/>
          <w:i/>
          <w:spacing w:val="-7"/>
          <w:sz w:val="24"/>
        </w:rPr>
        <w:t xml:space="preserve"> </w:t>
      </w:r>
    </w:p>
    <w:p w14:paraId="42C4F176" w14:textId="77777777" w:rsidR="0055529E" w:rsidRDefault="0055529E">
      <w:pPr>
        <w:spacing w:before="221" w:after="0" w:line="261" w:lineRule="auto"/>
        <w:ind w:left="183" w:right="582"/>
        <w:rPr>
          <w:rFonts w:ascii="Times New Roman"/>
          <w:b/>
          <w:i/>
          <w:spacing w:val="-7"/>
          <w:sz w:val="24"/>
        </w:rPr>
      </w:pPr>
    </w:p>
    <w:p w14:paraId="18700A2C" w14:textId="77777777" w:rsidR="0055529E" w:rsidRDefault="00000000">
      <w:pPr>
        <w:spacing w:before="221" w:after="0" w:line="261" w:lineRule="auto"/>
        <w:ind w:left="183" w:right="582"/>
        <w:rPr>
          <w:rFonts w:ascii="Times New Roman"/>
          <w:b/>
          <w:i/>
          <w:spacing w:val="-6"/>
          <w:sz w:val="24"/>
        </w:rPr>
      </w:pPr>
      <w:r>
        <w:rPr>
          <w:rFonts w:ascii="Times New Roman"/>
          <w:b/>
          <w:i/>
          <w:spacing w:val="-7"/>
          <w:sz w:val="24"/>
        </w:rPr>
        <w:t xml:space="preserve">Signature </w:t>
      </w:r>
      <w:r>
        <w:rPr>
          <w:rFonts w:ascii="Times New Roman"/>
          <w:b/>
          <w:i/>
          <w:spacing w:val="-6"/>
          <w:sz w:val="24"/>
        </w:rPr>
        <w:t xml:space="preserve">of the                                         </w:t>
      </w:r>
      <w:r>
        <w:rPr>
          <w:rFonts w:ascii="Times New Roman"/>
          <w:b/>
          <w:i/>
          <w:spacing w:val="-7"/>
          <w:sz w:val="24"/>
        </w:rPr>
        <w:t xml:space="preserve">Signature </w:t>
      </w:r>
      <w:r>
        <w:rPr>
          <w:rFonts w:ascii="Times New Roman"/>
          <w:b/>
          <w:i/>
          <w:spacing w:val="-6"/>
          <w:sz w:val="24"/>
        </w:rPr>
        <w:t xml:space="preserve">of the </w:t>
      </w:r>
      <w:r>
        <w:rPr>
          <w:rFonts w:ascii="Times New Roman"/>
          <w:b/>
          <w:i/>
          <w:spacing w:val="-6"/>
          <w:sz w:val="24"/>
        </w:rPr>
        <w:tab/>
      </w:r>
      <w:r>
        <w:rPr>
          <w:rFonts w:ascii="Times New Roman"/>
          <w:b/>
          <w:i/>
          <w:spacing w:val="-6"/>
          <w:sz w:val="24"/>
        </w:rPr>
        <w:tab/>
        <w:t xml:space="preserve">         </w:t>
      </w:r>
      <w:r>
        <w:rPr>
          <w:rFonts w:ascii="Times New Roman"/>
          <w:b/>
          <w:i/>
          <w:spacing w:val="-7"/>
          <w:sz w:val="24"/>
        </w:rPr>
        <w:t xml:space="preserve">Signature </w:t>
      </w:r>
      <w:r>
        <w:rPr>
          <w:rFonts w:ascii="Times New Roman"/>
          <w:b/>
          <w:i/>
          <w:spacing w:val="-6"/>
          <w:sz w:val="24"/>
        </w:rPr>
        <w:t>of the</w:t>
      </w:r>
    </w:p>
    <w:p w14:paraId="1D42E658" w14:textId="77777777" w:rsidR="0055529E" w:rsidRDefault="00000000">
      <w:pPr>
        <w:spacing w:line="261" w:lineRule="auto"/>
        <w:ind w:left="183" w:right="582"/>
        <w:rPr>
          <w:rFonts w:ascii="Times New Roman"/>
          <w:b/>
          <w:i/>
          <w:sz w:val="24"/>
        </w:rPr>
      </w:pPr>
      <w:r>
        <w:rPr>
          <w:rFonts w:ascii="Times New Roman"/>
          <w:b/>
          <w:i/>
          <w:spacing w:val="-8"/>
          <w:sz w:val="24"/>
        </w:rPr>
        <w:t xml:space="preserve">Project </w:t>
      </w:r>
      <w:r>
        <w:rPr>
          <w:rFonts w:ascii="Times New Roman"/>
          <w:b/>
          <w:i/>
          <w:spacing w:val="-7"/>
          <w:sz w:val="24"/>
        </w:rPr>
        <w:t xml:space="preserve">In-charge                                       </w:t>
      </w:r>
      <w:r>
        <w:rPr>
          <w:rFonts w:ascii="Times New Roman"/>
          <w:b/>
          <w:i/>
          <w:spacing w:val="-8"/>
          <w:sz w:val="24"/>
        </w:rPr>
        <w:t xml:space="preserve">Guide </w:t>
      </w:r>
      <w:r>
        <w:rPr>
          <w:rFonts w:ascii="Times New Roman"/>
          <w:b/>
          <w:i/>
          <w:spacing w:val="-7"/>
          <w:sz w:val="24"/>
        </w:rPr>
        <w:t xml:space="preserve">with Date       </w:t>
      </w:r>
      <w:r>
        <w:rPr>
          <w:rFonts w:ascii="Times New Roman"/>
          <w:b/>
          <w:i/>
          <w:spacing w:val="-7"/>
          <w:sz w:val="24"/>
        </w:rPr>
        <w:tab/>
        <w:t xml:space="preserve">    </w:t>
      </w:r>
      <w:r>
        <w:rPr>
          <w:rFonts w:ascii="Times New Roman"/>
          <w:b/>
          <w:i/>
          <w:spacing w:val="-8"/>
          <w:sz w:val="24"/>
        </w:rPr>
        <w:t xml:space="preserve">Project </w:t>
      </w:r>
      <w:r>
        <w:rPr>
          <w:rFonts w:ascii="Times New Roman"/>
          <w:b/>
          <w:i/>
          <w:spacing w:val="-7"/>
          <w:sz w:val="24"/>
        </w:rPr>
        <w:t>Coordinator</w:t>
      </w:r>
    </w:p>
    <w:p w14:paraId="2A8B85D4" w14:textId="77777777" w:rsidR="0055529E" w:rsidRDefault="0055529E">
      <w:pPr>
        <w:spacing w:line="261" w:lineRule="auto"/>
        <w:ind w:left="183" w:right="582"/>
        <w:rPr>
          <w:rFonts w:ascii="Times New Roman"/>
          <w:b/>
          <w:i/>
          <w:sz w:val="24"/>
        </w:rPr>
      </w:pPr>
    </w:p>
    <w:p w14:paraId="38F04BA5" w14:textId="79F3AD4A" w:rsidR="0055529E" w:rsidRDefault="00000000" w:rsidP="002D42EB">
      <w:pPr>
        <w:spacing w:before="221" w:line="261" w:lineRule="auto"/>
        <w:ind w:left="183" w:right="31"/>
        <w:jc w:val="center"/>
        <w:rPr>
          <w:rFonts w:ascii="Times New Roman"/>
          <w:b/>
          <w:sz w:val="24"/>
          <w:u w:val="single"/>
        </w:rPr>
      </w:pPr>
      <w:r>
        <w:rPr>
          <w:rFonts w:ascii="Times New Roman"/>
          <w:b/>
          <w:sz w:val="24"/>
          <w:u w:val="single"/>
        </w:rPr>
        <w:t>ABSTRACT</w:t>
      </w:r>
    </w:p>
    <w:p w14:paraId="37208205" w14:textId="20904565" w:rsidR="0055529E" w:rsidRPr="002D42EB" w:rsidRDefault="002D42EB" w:rsidP="002D42EB">
      <w:pPr>
        <w:spacing w:before="221" w:line="261" w:lineRule="auto"/>
        <w:ind w:left="183" w:right="31"/>
        <w:jc w:val="both"/>
        <w:rPr>
          <w:rFonts w:ascii="Times New Roman"/>
          <w:bCs/>
          <w:sz w:val="24"/>
        </w:rPr>
      </w:pPr>
      <w:r w:rsidRPr="002D42EB">
        <w:rPr>
          <w:rFonts w:ascii="Times New Roman"/>
          <w:bCs/>
          <w:sz w:val="24"/>
        </w:rPr>
        <w:t>Finding vacant parking spaces, especially in congested indoor lots, can be a significant source of driver frustration and wasted time. This project proposes a Smart Parking System with Availability Detection utilizing Internet of Things (IoT) technology to enhance parking efficiency and user experience. The system leverages strategically placed ultrasonic sensors throughout the parking area. These sensors emit sound waves and analyze the reflected echo to detect the presence and distance of parked vehicles. A central microcontroller processes the sensor data, determining available parking spaces in real-time. Indicator lights, with red signifying occupied and green for vacant, are mounted on the ceiling or walls to visually guide drivers to open spots. This facilitates a quicker and more streamlined parking experience. The system can be powered by either a wall adapter for continuous operation or a battery pack for temporary setups. A basic implementation focusing on sensor data processing, microcontroller control, and LED indicator display can be completed within 2-3 weeks. A more advanced version, enabling real-time data access, might take 4-6 weeks and require additional expertise in image recognition (if utilizing cameras) and mobile app development. This advanced version could offer features like displaying parking availability on a smartphone application, further enhancing user convenience. This project offers a practical and efficient solution for improving parking management in indoor lots, leading to a more positive user experience and potentially contributing to a reduction in traffic congestion.</w:t>
      </w:r>
    </w:p>
    <w:p w14:paraId="7528DD3E" w14:textId="77777777" w:rsidR="0055529E" w:rsidRDefault="00000000">
      <w:pPr>
        <w:rPr>
          <w:rFonts w:ascii="Times New Roman" w:hAnsi="Times New Roman" w:cs="Times New Roman"/>
          <w:b/>
          <w:sz w:val="24"/>
          <w:szCs w:val="24"/>
          <w:u w:val="single"/>
        </w:rPr>
      </w:pPr>
      <w:r>
        <w:rPr>
          <w:rFonts w:ascii="Times New Roman" w:hAnsi="Times New Roman" w:cs="Times New Roman"/>
          <w:b/>
          <w:sz w:val="24"/>
          <w:szCs w:val="24"/>
          <w:u w:val="single"/>
        </w:rPr>
        <w:t>Objective:</w:t>
      </w:r>
    </w:p>
    <w:p w14:paraId="3FF5B556" w14:textId="77777777" w:rsidR="002D42EB" w:rsidRPr="002D42EB" w:rsidRDefault="002D42EB" w:rsidP="002D42EB">
      <w:pPr>
        <w:pStyle w:val="ListParagraph"/>
        <w:numPr>
          <w:ilvl w:val="0"/>
          <w:numId w:val="2"/>
        </w:numPr>
        <w:rPr>
          <w:rFonts w:ascii="Times New Roman"/>
          <w:bCs/>
          <w:sz w:val="24"/>
        </w:rPr>
      </w:pPr>
      <w:r w:rsidRPr="002D42EB">
        <w:rPr>
          <w:rFonts w:ascii="Times New Roman"/>
          <w:bCs/>
          <w:sz w:val="24"/>
        </w:rPr>
        <w:t xml:space="preserve">Reduced Search Time and Driver Frustration: Drivers can locate vacant spaces swiftly, minimizing congestion and wasted time circling the parking lot. </w:t>
      </w:r>
    </w:p>
    <w:p w14:paraId="6C96D93C" w14:textId="77777777" w:rsidR="002D42EB" w:rsidRPr="002D42EB" w:rsidRDefault="002D42EB" w:rsidP="002D42EB">
      <w:pPr>
        <w:pStyle w:val="ListParagraph"/>
        <w:numPr>
          <w:ilvl w:val="0"/>
          <w:numId w:val="2"/>
        </w:numPr>
        <w:rPr>
          <w:rFonts w:ascii="Times New Roman"/>
          <w:bCs/>
          <w:sz w:val="24"/>
        </w:rPr>
      </w:pPr>
      <w:r w:rsidRPr="002D42EB">
        <w:rPr>
          <w:rFonts w:ascii="Times New Roman"/>
          <w:bCs/>
          <w:sz w:val="24"/>
        </w:rPr>
        <w:t xml:space="preserve">Improved Traffic Flow: Optimized parking search times lead to smoother traffic flow within the parking area, reducing overall congestion. </w:t>
      </w:r>
    </w:p>
    <w:p w14:paraId="4CB2B5EF" w14:textId="06F5FB84" w:rsidR="0055529E" w:rsidRPr="002D42EB" w:rsidRDefault="002D42EB" w:rsidP="002D42EB">
      <w:pPr>
        <w:pStyle w:val="ListParagraph"/>
        <w:numPr>
          <w:ilvl w:val="0"/>
          <w:numId w:val="2"/>
        </w:numPr>
        <w:rPr>
          <w:rFonts w:ascii="Times New Roman" w:hAnsi="Times New Roman" w:cs="Times New Roman"/>
          <w:bCs/>
          <w:sz w:val="24"/>
          <w:szCs w:val="24"/>
        </w:rPr>
      </w:pPr>
      <w:r w:rsidRPr="002D42EB">
        <w:rPr>
          <w:rFonts w:ascii="Times New Roman"/>
          <w:bCs/>
          <w:sz w:val="24"/>
        </w:rPr>
        <w:t>Integration with Existing Systems: Compatibility with existing parking management systems can be explored for centralized control and data collection.</w:t>
      </w:r>
    </w:p>
    <w:p w14:paraId="7EFA7793" w14:textId="2CED2424" w:rsidR="0055529E" w:rsidRDefault="00000000">
      <w:pPr>
        <w:rPr>
          <w:rFonts w:ascii="Times New Roman" w:hAnsi="Times New Roman" w:cs="Times New Roman"/>
          <w:b/>
          <w:sz w:val="24"/>
          <w:szCs w:val="24"/>
        </w:rPr>
      </w:pPr>
      <w:proofErr w:type="spellStart"/>
      <w:r>
        <w:rPr>
          <w:rFonts w:ascii="Times New Roman" w:hAnsi="Times New Roman" w:cs="Times New Roman"/>
          <w:b/>
          <w:sz w:val="24"/>
          <w:szCs w:val="24"/>
          <w:u w:val="single"/>
        </w:rPr>
        <w:t>Commercializable</w:t>
      </w:r>
      <w:proofErr w:type="spellEnd"/>
      <w:r>
        <w:rPr>
          <w:rFonts w:ascii="Times New Roman" w:hAnsi="Times New Roman" w:cs="Times New Roman"/>
          <w:b/>
          <w:sz w:val="24"/>
          <w:szCs w:val="24"/>
          <w:u w:val="single"/>
        </w:rPr>
        <w:t>:</w:t>
      </w:r>
      <w:r>
        <w:rPr>
          <w:rFonts w:ascii="Times New Roman" w:hAnsi="Times New Roman" w:cs="Times New Roman"/>
          <w:b/>
          <w:sz w:val="24"/>
          <w:szCs w:val="24"/>
        </w:rPr>
        <w:t xml:space="preserve"> Yes/No:</w:t>
      </w:r>
      <w:r w:rsidR="002D42EB">
        <w:rPr>
          <w:rFonts w:ascii="Times New Roman" w:hAnsi="Times New Roman" w:cs="Times New Roman"/>
          <w:b/>
          <w:sz w:val="24"/>
          <w:szCs w:val="24"/>
        </w:rPr>
        <w:t xml:space="preserve"> YES</w:t>
      </w:r>
    </w:p>
    <w:p w14:paraId="69CA35DD" w14:textId="77777777" w:rsidR="0055529E" w:rsidRDefault="00000000">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14:paraId="249E57B7" w14:textId="464802F9" w:rsidR="0055529E" w:rsidRPr="002D42EB" w:rsidRDefault="002D42EB" w:rsidP="002D42EB">
      <w:pPr>
        <w:pStyle w:val="ListParagraph"/>
        <w:numPr>
          <w:ilvl w:val="0"/>
          <w:numId w:val="3"/>
        </w:numPr>
        <w:rPr>
          <w:rFonts w:ascii="Times New Roman" w:hAnsi="Times New Roman" w:cs="Times New Roman"/>
          <w:bCs/>
          <w:sz w:val="28"/>
          <w:szCs w:val="28"/>
        </w:rPr>
      </w:pPr>
      <w:r w:rsidRPr="002D42EB">
        <w:rPr>
          <w:rFonts w:ascii="Times New Roman" w:hAnsi="Times New Roman" w:cs="Times New Roman"/>
          <w:bCs/>
          <w:sz w:val="28"/>
          <w:szCs w:val="28"/>
        </w:rPr>
        <w:t>https://www.diva-portal.org/smash/get/diva2:1690643/FULLTEXT02</w:t>
      </w:r>
    </w:p>
    <w:p w14:paraId="6997DBC6" w14:textId="77777777" w:rsidR="0055529E" w:rsidRDefault="00000000">
      <w:pPr>
        <w:rPr>
          <w:rFonts w:ascii="Times New Roman" w:hAnsi="Times New Roman" w:cs="Times New Roman"/>
          <w:b/>
          <w:sz w:val="24"/>
          <w:szCs w:val="24"/>
          <w:u w:val="single"/>
        </w:rPr>
      </w:pPr>
      <w:r>
        <w:rPr>
          <w:rFonts w:ascii="Times New Roman" w:hAnsi="Times New Roman" w:cs="Times New Roman"/>
          <w:b/>
          <w:sz w:val="24"/>
          <w:szCs w:val="24"/>
          <w:u w:val="single"/>
        </w:rPr>
        <w:t>Date of Submission:</w:t>
      </w:r>
    </w:p>
    <w:p w14:paraId="01D72209" w14:textId="77777777" w:rsidR="0055529E" w:rsidRDefault="0055529E">
      <w:pPr>
        <w:rPr>
          <w:rFonts w:ascii="Times New Roman" w:hAnsi="Times New Roman" w:cs="Times New Roman"/>
          <w:b/>
          <w:sz w:val="28"/>
          <w:szCs w:val="28"/>
          <w:u w:val="single"/>
        </w:rPr>
      </w:pPr>
    </w:p>
    <w:p w14:paraId="35416459" w14:textId="77777777" w:rsidR="0055529E" w:rsidRDefault="0055529E">
      <w:pPr>
        <w:rPr>
          <w:rFonts w:ascii="Times New Roman" w:hAnsi="Times New Roman" w:cs="Times New Roman"/>
          <w:b/>
          <w:sz w:val="28"/>
          <w:szCs w:val="28"/>
          <w:u w:val="single"/>
        </w:rPr>
      </w:pPr>
    </w:p>
    <w:p w14:paraId="28B38333" w14:textId="77777777" w:rsidR="0055529E" w:rsidRDefault="00000000">
      <w:pPr>
        <w:spacing w:before="221" w:after="0" w:line="261" w:lineRule="auto"/>
        <w:ind w:left="183" w:right="582"/>
        <w:rPr>
          <w:rFonts w:ascii="Times New Roman"/>
          <w:b/>
          <w:i/>
          <w:spacing w:val="-7"/>
          <w:sz w:val="24"/>
        </w:rPr>
      </w:pPr>
      <w:r>
        <w:rPr>
          <w:rFonts w:ascii="Times New Roman"/>
          <w:b/>
          <w:i/>
          <w:spacing w:val="-7"/>
          <w:sz w:val="24"/>
        </w:rPr>
        <w:t xml:space="preserve"> </w:t>
      </w:r>
    </w:p>
    <w:p w14:paraId="09BD1658" w14:textId="77777777" w:rsidR="0055529E" w:rsidRDefault="00000000">
      <w:pPr>
        <w:spacing w:before="221" w:after="0" w:line="261" w:lineRule="auto"/>
        <w:ind w:left="183" w:right="582"/>
        <w:rPr>
          <w:rFonts w:ascii="Cambria" w:hAnsi="Cambria"/>
          <w:b/>
          <w:spacing w:val="-6"/>
          <w:sz w:val="24"/>
        </w:rPr>
      </w:pPr>
      <w:r>
        <w:rPr>
          <w:rFonts w:ascii="Times New Roman"/>
          <w:b/>
          <w:i/>
          <w:spacing w:val="-7"/>
          <w:sz w:val="24"/>
        </w:rPr>
        <w:t xml:space="preserve"> </w:t>
      </w:r>
      <w:r>
        <w:rPr>
          <w:rFonts w:ascii="Cambria" w:hAnsi="Cambria"/>
          <w:b/>
          <w:spacing w:val="-7"/>
          <w:sz w:val="24"/>
        </w:rPr>
        <w:t xml:space="preserve">Signature </w:t>
      </w:r>
      <w:r>
        <w:rPr>
          <w:rFonts w:ascii="Cambria" w:hAnsi="Cambria"/>
          <w:b/>
          <w:spacing w:val="-6"/>
          <w:sz w:val="24"/>
        </w:rPr>
        <w:t xml:space="preserve">of the                                           </w:t>
      </w:r>
      <w:r>
        <w:rPr>
          <w:rFonts w:ascii="Cambria" w:hAnsi="Cambria"/>
          <w:b/>
          <w:spacing w:val="-6"/>
          <w:sz w:val="24"/>
        </w:rPr>
        <w:tab/>
      </w:r>
      <w:r>
        <w:rPr>
          <w:rFonts w:ascii="Cambria" w:hAnsi="Cambria"/>
          <w:b/>
          <w:spacing w:val="-6"/>
          <w:sz w:val="24"/>
        </w:rPr>
        <w:tab/>
        <w:t xml:space="preserve">       </w:t>
      </w:r>
      <w:r>
        <w:rPr>
          <w:rFonts w:ascii="Cambria" w:hAnsi="Cambria"/>
          <w:b/>
          <w:spacing w:val="-6"/>
          <w:sz w:val="24"/>
        </w:rPr>
        <w:tab/>
      </w:r>
      <w:r>
        <w:rPr>
          <w:rFonts w:ascii="Cambria" w:hAnsi="Cambria"/>
          <w:b/>
          <w:spacing w:val="-6"/>
          <w:sz w:val="24"/>
        </w:rPr>
        <w:tab/>
        <w:t xml:space="preserve">  </w:t>
      </w:r>
      <w:r>
        <w:rPr>
          <w:rFonts w:ascii="Cambria" w:hAnsi="Cambria"/>
          <w:b/>
          <w:spacing w:val="-7"/>
          <w:sz w:val="24"/>
        </w:rPr>
        <w:t xml:space="preserve">Signature </w:t>
      </w:r>
      <w:r>
        <w:rPr>
          <w:rFonts w:ascii="Cambria" w:hAnsi="Cambria"/>
          <w:b/>
          <w:spacing w:val="-6"/>
          <w:sz w:val="24"/>
        </w:rPr>
        <w:t>of the</w:t>
      </w:r>
    </w:p>
    <w:p w14:paraId="360EE724" w14:textId="77777777" w:rsidR="0055529E" w:rsidRDefault="00000000">
      <w:pPr>
        <w:rPr>
          <w:rFonts w:ascii="Cambria" w:hAnsi="Cambria" w:cs="Times New Roman"/>
          <w:b/>
          <w:sz w:val="28"/>
          <w:szCs w:val="28"/>
          <w:u w:val="single"/>
        </w:rPr>
      </w:pPr>
      <w:r>
        <w:rPr>
          <w:rFonts w:ascii="Cambria" w:hAnsi="Cambria"/>
          <w:b/>
          <w:spacing w:val="-8"/>
          <w:sz w:val="24"/>
        </w:rPr>
        <w:t xml:space="preserve">     Guide with Date</w:t>
      </w:r>
      <w:r>
        <w:rPr>
          <w:rFonts w:ascii="Cambria" w:hAnsi="Cambria"/>
          <w:b/>
          <w:spacing w:val="-7"/>
          <w:sz w:val="24"/>
        </w:rPr>
        <w:t xml:space="preserve">                                        </w:t>
      </w:r>
      <w:r>
        <w:rPr>
          <w:rFonts w:ascii="Cambria" w:hAnsi="Cambria"/>
          <w:b/>
          <w:spacing w:val="-7"/>
          <w:sz w:val="24"/>
        </w:rPr>
        <w:tab/>
      </w:r>
      <w:r>
        <w:rPr>
          <w:rFonts w:ascii="Cambria" w:hAnsi="Cambria"/>
          <w:b/>
          <w:spacing w:val="-7"/>
          <w:sz w:val="24"/>
        </w:rPr>
        <w:tab/>
      </w:r>
      <w:r>
        <w:rPr>
          <w:rFonts w:ascii="Cambria" w:hAnsi="Cambria"/>
          <w:b/>
          <w:spacing w:val="-7"/>
          <w:sz w:val="24"/>
        </w:rPr>
        <w:tab/>
      </w:r>
      <w:r>
        <w:rPr>
          <w:rFonts w:ascii="Cambria" w:hAnsi="Cambria"/>
          <w:b/>
          <w:spacing w:val="-7"/>
          <w:sz w:val="24"/>
        </w:rPr>
        <w:tab/>
        <w:t xml:space="preserve">  </w:t>
      </w:r>
      <w:r>
        <w:rPr>
          <w:rFonts w:ascii="Cambria" w:hAnsi="Cambria"/>
          <w:b/>
          <w:spacing w:val="-8"/>
          <w:sz w:val="24"/>
        </w:rPr>
        <w:t xml:space="preserve">Project </w:t>
      </w:r>
      <w:r>
        <w:rPr>
          <w:rFonts w:ascii="Cambria" w:hAnsi="Cambria"/>
          <w:b/>
          <w:spacing w:val="-7"/>
          <w:sz w:val="24"/>
        </w:rPr>
        <w:t xml:space="preserve">In-charge                                          </w:t>
      </w:r>
    </w:p>
    <w:sectPr w:rsidR="0055529E">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317D8"/>
    <w:multiLevelType w:val="hybridMultilevel"/>
    <w:tmpl w:val="BC545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CE0DD7"/>
    <w:multiLevelType w:val="hybridMultilevel"/>
    <w:tmpl w:val="367EF04A"/>
    <w:lvl w:ilvl="0" w:tplc="C622BE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64576"/>
    <w:multiLevelType w:val="hybridMultilevel"/>
    <w:tmpl w:val="4CC21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4886599">
    <w:abstractNumId w:val="1"/>
  </w:num>
  <w:num w:numId="2" w16cid:durableId="1446803296">
    <w:abstractNumId w:val="0"/>
  </w:num>
  <w:num w:numId="3" w16cid:durableId="1239710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9E"/>
    <w:rsid w:val="00286896"/>
    <w:rsid w:val="002D42EB"/>
    <w:rsid w:val="0055529E"/>
    <w:rsid w:val="00AC62F4"/>
    <w:rsid w:val="00C7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8A31"/>
  <w15:docId w15:val="{C1E26632-68A4-40BB-9DE1-99F82A25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1"/>
    <w:qFormat/>
    <w:pPr>
      <w:widowControl w:val="0"/>
      <w:autoSpaceDE w:val="0"/>
      <w:autoSpaceDN w:val="0"/>
      <w:spacing w:after="0" w:line="240" w:lineRule="auto"/>
    </w:pPr>
    <w:rPr>
      <w:rFonts w:ascii="Georgia" w:eastAsia="Georgia" w:hAnsi="Georgia" w:cs="Georgia"/>
      <w:sz w:val="27"/>
      <w:szCs w:val="27"/>
    </w:rPr>
  </w:style>
  <w:style w:type="character" w:customStyle="1" w:styleId="BodyTextChar">
    <w:name w:val="Body Text Char"/>
    <w:basedOn w:val="DefaultParagraphFont"/>
    <w:link w:val="BodyText"/>
    <w:uiPriority w:val="1"/>
    <w:rPr>
      <w:rFonts w:ascii="Georgia" w:eastAsia="Georgia" w:hAnsi="Georgia" w:cs="Georgia"/>
      <w:sz w:val="27"/>
      <w:szCs w:val="27"/>
    </w:rPr>
  </w:style>
  <w:style w:type="character" w:styleId="Hyperlink">
    <w:name w:val="Hyperlink"/>
    <w:basedOn w:val="DefaultParagraphFont"/>
    <w:uiPriority w:val="99"/>
    <w:unhideWhenUsed/>
    <w:rsid w:val="002D42EB"/>
    <w:rPr>
      <w:color w:val="0000FF" w:themeColor="hyperlink"/>
      <w:u w:val="single"/>
    </w:rPr>
  </w:style>
  <w:style w:type="character" w:styleId="UnresolvedMention">
    <w:name w:val="Unresolved Mention"/>
    <w:basedOn w:val="DefaultParagraphFont"/>
    <w:uiPriority w:val="99"/>
    <w:semiHidden/>
    <w:unhideWhenUsed/>
    <w:rsid w:val="002D42EB"/>
    <w:rPr>
      <w:color w:val="605E5C"/>
      <w:shd w:val="clear" w:color="auto" w:fill="E1DFDD"/>
    </w:rPr>
  </w:style>
  <w:style w:type="paragraph" w:styleId="ListParagraph">
    <w:name w:val="List Paragraph"/>
    <w:basedOn w:val="Normal"/>
    <w:uiPriority w:val="34"/>
    <w:qFormat/>
    <w:rsid w:val="002D4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1r11a0596@gcet.edu.in" TargetMode="External"/><Relationship Id="rId3" Type="http://schemas.openxmlformats.org/officeDocument/2006/relationships/settings" Target="settings.xml"/><Relationship Id="rId7" Type="http://schemas.openxmlformats.org/officeDocument/2006/relationships/hyperlink" Target="mailto:21r11a0558@gcet.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1r11a0567@gcet.edu.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Erramuri Dhanush RajKumar</cp:lastModifiedBy>
  <cp:revision>4</cp:revision>
  <dcterms:created xsi:type="dcterms:W3CDTF">2024-04-26T15:55:00Z</dcterms:created>
  <dcterms:modified xsi:type="dcterms:W3CDTF">2024-04-26T16:03:00Z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e953627aabbd48e0b355f6aca56857e2</vt:lpwstr>
  </property>
</Properties>
</file>