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5870" w14:textId="4B53822E" w:rsidR="008A193D" w:rsidRPr="00270B16" w:rsidRDefault="008A193D" w:rsidP="008A193D">
      <w:r w:rsidRPr="00270B16">
        <w:t>:</w:t>
      </w:r>
    </w:p>
    <w:p w14:paraId="1C698EB1" w14:textId="77777777" w:rsidR="008A193D" w:rsidRPr="00270B16" w:rsidRDefault="008A193D" w:rsidP="008A193D">
      <w:r w:rsidRPr="00270B16">
        <w:t>Project Title</w:t>
      </w:r>
    </w:p>
    <w:p w14:paraId="1893D327" w14:textId="77777777" w:rsidR="008A193D" w:rsidRPr="00270B16" w:rsidRDefault="008A193D" w:rsidP="008A193D">
      <w:r w:rsidRPr="00270B16">
        <w:t>ARedDS: Autonomous Real Estate Due Diligence System with RERA Law Assistant</w:t>
      </w:r>
    </w:p>
    <w:p w14:paraId="5569F7AB" w14:textId="77777777" w:rsidR="00D72DF2" w:rsidRPr="00270B16" w:rsidRDefault="00D72DF2" w:rsidP="00D72DF2">
      <w:pPr>
        <w:jc w:val="both"/>
      </w:pPr>
      <w:r w:rsidRPr="00270B16">
        <w:t xml:space="preserve">Copilot said: </w:t>
      </w:r>
    </w:p>
    <w:p w14:paraId="5D4F3542" w14:textId="77777777" w:rsidR="00D72DF2" w:rsidRPr="00270B16" w:rsidRDefault="00D72DF2" w:rsidP="00D72DF2">
      <w:pPr>
        <w:jc w:val="both"/>
      </w:pPr>
      <w:r w:rsidRPr="00270B16">
        <w:t>Real estate transactions involve reviewing multiple legal documents such as Sale Deeds, Builder-Buyer Agreements, Encumbrance Certificates, RERA certificates, and loan records, which are often lengthy, unstructured, and available in different formats, including scanned documents. Manual verification of these documents is time-consuming, complex, and prone to errors, making it difficult for property buyers and stakeholders to identify critical information, potential legal risks, missing clauses, and regulatory compliance issues. To address this challenge, ARedDS (Autonomous Real Estate Due Diligence System with RERA Law Assistant) aims to develop an AI-driven, privacy-conscious, and explainable platform that automatically extracts key property details, analyzes documents for risks and inconsistencies, retrieves relevant RERA provisions, and provides accurate, reference-backed responses to property-related legal queries. By leveraging OCR, NLP, NER, RAG, semantic retrieval, and hybrid Large Language Models, the system seeks to reduce manual effort, improve transparency, and support informed decision-making while serving as an AI-assisted screening and legal-information tool rather than a replacement for professional legal advice.</w:t>
      </w:r>
    </w:p>
    <w:p w14:paraId="17D4C50A" w14:textId="77777777" w:rsidR="00D72DF2" w:rsidRPr="00270B16" w:rsidRDefault="00D72DF2" w:rsidP="00D72DF2">
      <w:pPr>
        <w:jc w:val="both"/>
      </w:pPr>
    </w:p>
    <w:p w14:paraId="2857F30B" w14:textId="77777777" w:rsidR="00D72DF2" w:rsidRPr="00270B16" w:rsidRDefault="00D72DF2" w:rsidP="00D72DF2">
      <w:pPr>
        <w:jc w:val="both"/>
      </w:pPr>
    </w:p>
    <w:p w14:paraId="74D2DBC2" w14:textId="77777777" w:rsidR="008A193D" w:rsidRPr="00270B16" w:rsidRDefault="008A193D" w:rsidP="008A193D">
      <w:r w:rsidRPr="00270B16">
        <w:t>Main Features</w:t>
      </w:r>
    </w:p>
    <w:p w14:paraId="58459C82" w14:textId="77777777" w:rsidR="008A193D" w:rsidRPr="00270B16" w:rsidRDefault="008A193D" w:rsidP="008A193D">
      <w:pPr>
        <w:numPr>
          <w:ilvl w:val="0"/>
          <w:numId w:val="15"/>
        </w:numPr>
      </w:pPr>
      <w:r w:rsidRPr="00270B16">
        <w:t>Upload property documents – PDF/images.</w:t>
      </w:r>
    </w:p>
    <w:p w14:paraId="01920AF6" w14:textId="77777777" w:rsidR="008A193D" w:rsidRPr="00270B16" w:rsidRDefault="008A193D" w:rsidP="008A193D">
      <w:pPr>
        <w:numPr>
          <w:ilvl w:val="0"/>
          <w:numId w:val="15"/>
        </w:numPr>
      </w:pPr>
      <w:r w:rsidRPr="00270B16">
        <w:t>Extract information – buyer, seller, area, amount, dates, etc.</w:t>
      </w:r>
    </w:p>
    <w:p w14:paraId="5ABB29C6" w14:textId="77777777" w:rsidR="008A193D" w:rsidRPr="00270B16" w:rsidRDefault="008A193D" w:rsidP="008A193D">
      <w:pPr>
        <w:numPr>
          <w:ilvl w:val="0"/>
          <w:numId w:val="15"/>
        </w:numPr>
      </w:pPr>
      <w:r w:rsidRPr="00270B16">
        <w:t>Identify important clauses – possession, penalty, payment, cancellation, etc.</w:t>
      </w:r>
    </w:p>
    <w:p w14:paraId="593E89CA" w14:textId="77777777" w:rsidR="008A193D" w:rsidRPr="00270B16" w:rsidRDefault="008A193D" w:rsidP="008A193D">
      <w:pPr>
        <w:numPr>
          <w:ilvl w:val="0"/>
          <w:numId w:val="15"/>
        </w:numPr>
      </w:pPr>
      <w:r w:rsidRPr="00270B16">
        <w:t>RERA Assistant – answers questions using RERA documents.</w:t>
      </w:r>
    </w:p>
    <w:p w14:paraId="4F38EF29" w14:textId="77777777" w:rsidR="008A193D" w:rsidRPr="00270B16" w:rsidRDefault="008A193D" w:rsidP="008A193D">
      <w:pPr>
        <w:numPr>
          <w:ilvl w:val="0"/>
          <w:numId w:val="15"/>
        </w:numPr>
      </w:pPr>
      <w:r w:rsidRPr="00270B16">
        <w:t>Risk Assessment – highlights issues that need further verification.</w:t>
      </w:r>
    </w:p>
    <w:p w14:paraId="563BDD7F" w14:textId="77777777" w:rsidR="008A193D" w:rsidRPr="00270B16" w:rsidRDefault="008A193D" w:rsidP="008A193D">
      <w:pPr>
        <w:numPr>
          <w:ilvl w:val="0"/>
          <w:numId w:val="15"/>
        </w:numPr>
      </w:pPr>
      <w:r w:rsidRPr="00270B16">
        <w:t>Generate a report – summarizes the property document and detected risks.</w:t>
      </w:r>
    </w:p>
    <w:p w14:paraId="51AD36AA" w14:textId="77777777" w:rsidR="008A193D" w:rsidRPr="00270B16" w:rsidRDefault="008A193D" w:rsidP="008A193D">
      <w:r w:rsidRPr="00270B16">
        <w:t>Technology</w:t>
      </w:r>
    </w:p>
    <w:p w14:paraId="7D16F650" w14:textId="77777777" w:rsidR="008A193D" w:rsidRPr="00270B16" w:rsidRDefault="008A193D" w:rsidP="008A193D">
      <w:r w:rsidRPr="00270B16">
        <w:t>Python + NLP + OCR + RAG + FAISS + Gemini API + Streamlit</w:t>
      </w:r>
    </w:p>
    <w:p w14:paraId="74F4641A" w14:textId="77777777" w:rsidR="008A193D" w:rsidRPr="00270B16" w:rsidRDefault="008A193D" w:rsidP="008A193D">
      <w:r w:rsidRPr="00270B16">
        <w:t>One-line explanation to tell your guide</w:t>
      </w:r>
    </w:p>
    <w:p w14:paraId="5EB14230" w14:textId="77777777" w:rsidR="008A193D" w:rsidRPr="00270B16" w:rsidRDefault="008A193D" w:rsidP="008A193D">
      <w:r w:rsidRPr="00270B16">
        <w:lastRenderedPageBreak/>
        <w:t>"Our project is an AI-based real estate due-diligence system that analyzes property documents, identifies potential risks, and provides RERA-based answers using RAG and a hybrid AI approach."</w:t>
      </w:r>
    </w:p>
    <w:p w14:paraId="5145184F" w14:textId="77777777" w:rsidR="008A193D" w:rsidRPr="00270B16" w:rsidRDefault="008A193D" w:rsidP="008A193D"/>
    <w:p w14:paraId="6744A633" w14:textId="27001FB0" w:rsidR="008A193D" w:rsidRPr="00270B16" w:rsidRDefault="008A193D" w:rsidP="008A193D"/>
    <w:sectPr w:rsidR="008A193D" w:rsidRPr="00270B16" w:rsidSect="008A1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AA6"/>
    <w:multiLevelType w:val="multilevel"/>
    <w:tmpl w:val="3DDA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5276B"/>
    <w:multiLevelType w:val="multilevel"/>
    <w:tmpl w:val="015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4906AD"/>
    <w:multiLevelType w:val="multilevel"/>
    <w:tmpl w:val="922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8E59AD"/>
    <w:multiLevelType w:val="multilevel"/>
    <w:tmpl w:val="106C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E92E9B"/>
    <w:multiLevelType w:val="multilevel"/>
    <w:tmpl w:val="56F4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3B0C4E"/>
    <w:multiLevelType w:val="multilevel"/>
    <w:tmpl w:val="5A3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3B722D"/>
    <w:multiLevelType w:val="multilevel"/>
    <w:tmpl w:val="F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C05109"/>
    <w:multiLevelType w:val="multilevel"/>
    <w:tmpl w:val="090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F037C7"/>
    <w:multiLevelType w:val="multilevel"/>
    <w:tmpl w:val="1F1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C22A04"/>
    <w:multiLevelType w:val="multilevel"/>
    <w:tmpl w:val="4FC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F97D2C"/>
    <w:multiLevelType w:val="multilevel"/>
    <w:tmpl w:val="A9E8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BC2644"/>
    <w:multiLevelType w:val="multilevel"/>
    <w:tmpl w:val="6B9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A1386F"/>
    <w:multiLevelType w:val="multilevel"/>
    <w:tmpl w:val="76E462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65C82"/>
    <w:multiLevelType w:val="multilevel"/>
    <w:tmpl w:val="47760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F1E09"/>
    <w:multiLevelType w:val="multilevel"/>
    <w:tmpl w:val="096E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8003615">
    <w:abstractNumId w:val="12"/>
  </w:num>
  <w:num w:numId="2" w16cid:durableId="767236022">
    <w:abstractNumId w:val="1"/>
  </w:num>
  <w:num w:numId="3" w16cid:durableId="1148866608">
    <w:abstractNumId w:val="6"/>
  </w:num>
  <w:num w:numId="4" w16cid:durableId="2118063163">
    <w:abstractNumId w:val="14"/>
  </w:num>
  <w:num w:numId="5" w16cid:durableId="1740245391">
    <w:abstractNumId w:val="7"/>
  </w:num>
  <w:num w:numId="6" w16cid:durableId="1360084437">
    <w:abstractNumId w:val="11"/>
  </w:num>
  <w:num w:numId="7" w16cid:durableId="1672298561">
    <w:abstractNumId w:val="0"/>
  </w:num>
  <w:num w:numId="8" w16cid:durableId="980111110">
    <w:abstractNumId w:val="3"/>
  </w:num>
  <w:num w:numId="9" w16cid:durableId="2100563909">
    <w:abstractNumId w:val="8"/>
  </w:num>
  <w:num w:numId="10" w16cid:durableId="1058893946">
    <w:abstractNumId w:val="2"/>
  </w:num>
  <w:num w:numId="11" w16cid:durableId="376709644">
    <w:abstractNumId w:val="4"/>
  </w:num>
  <w:num w:numId="12" w16cid:durableId="476410723">
    <w:abstractNumId w:val="5"/>
  </w:num>
  <w:num w:numId="13" w16cid:durableId="1221089388">
    <w:abstractNumId w:val="10"/>
  </w:num>
  <w:num w:numId="14" w16cid:durableId="799692585">
    <w:abstractNumId w:val="9"/>
  </w:num>
  <w:num w:numId="15" w16cid:durableId="564361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C9"/>
    <w:rsid w:val="001D35D1"/>
    <w:rsid w:val="00270B16"/>
    <w:rsid w:val="003732BA"/>
    <w:rsid w:val="004D25C9"/>
    <w:rsid w:val="007B6212"/>
    <w:rsid w:val="008A193D"/>
    <w:rsid w:val="00D72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C5BB"/>
  <w15:chartTrackingRefBased/>
  <w15:docId w15:val="{A07B517F-925D-42D5-A60F-75D9AA9C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2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2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2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2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5C9"/>
    <w:rPr>
      <w:rFonts w:eastAsiaTheme="majorEastAsia" w:cstheme="majorBidi"/>
      <w:color w:val="272727" w:themeColor="text1" w:themeTint="D8"/>
    </w:rPr>
  </w:style>
  <w:style w:type="paragraph" w:styleId="Title">
    <w:name w:val="Title"/>
    <w:basedOn w:val="Normal"/>
    <w:next w:val="Normal"/>
    <w:link w:val="TitleChar"/>
    <w:uiPriority w:val="10"/>
    <w:qFormat/>
    <w:rsid w:val="004D2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5C9"/>
    <w:pPr>
      <w:spacing w:before="160"/>
      <w:jc w:val="center"/>
    </w:pPr>
    <w:rPr>
      <w:i/>
      <w:iCs/>
      <w:color w:val="404040" w:themeColor="text1" w:themeTint="BF"/>
    </w:rPr>
  </w:style>
  <w:style w:type="character" w:customStyle="1" w:styleId="QuoteChar">
    <w:name w:val="Quote Char"/>
    <w:basedOn w:val="DefaultParagraphFont"/>
    <w:link w:val="Quote"/>
    <w:uiPriority w:val="29"/>
    <w:rsid w:val="004D25C9"/>
    <w:rPr>
      <w:i/>
      <w:iCs/>
      <w:color w:val="404040" w:themeColor="text1" w:themeTint="BF"/>
    </w:rPr>
  </w:style>
  <w:style w:type="paragraph" w:styleId="ListParagraph">
    <w:name w:val="List Paragraph"/>
    <w:basedOn w:val="Normal"/>
    <w:uiPriority w:val="34"/>
    <w:qFormat/>
    <w:rsid w:val="004D25C9"/>
    <w:pPr>
      <w:ind w:left="720"/>
      <w:contextualSpacing/>
    </w:pPr>
  </w:style>
  <w:style w:type="character" w:styleId="IntenseEmphasis">
    <w:name w:val="Intense Emphasis"/>
    <w:basedOn w:val="DefaultParagraphFont"/>
    <w:uiPriority w:val="21"/>
    <w:qFormat/>
    <w:rsid w:val="004D25C9"/>
    <w:rPr>
      <w:i/>
      <w:iCs/>
      <w:color w:val="0F4761" w:themeColor="accent1" w:themeShade="BF"/>
    </w:rPr>
  </w:style>
  <w:style w:type="paragraph" w:styleId="IntenseQuote">
    <w:name w:val="Intense Quote"/>
    <w:basedOn w:val="Normal"/>
    <w:next w:val="Normal"/>
    <w:link w:val="IntenseQuoteChar"/>
    <w:uiPriority w:val="30"/>
    <w:qFormat/>
    <w:rsid w:val="004D2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5C9"/>
    <w:rPr>
      <w:i/>
      <w:iCs/>
      <w:color w:val="0F4761" w:themeColor="accent1" w:themeShade="BF"/>
    </w:rPr>
  </w:style>
  <w:style w:type="character" w:styleId="IntenseReference">
    <w:name w:val="Intense Reference"/>
    <w:basedOn w:val="DefaultParagraphFont"/>
    <w:uiPriority w:val="32"/>
    <w:qFormat/>
    <w:rsid w:val="004D25C9"/>
    <w:rPr>
      <w:b/>
      <w:bCs/>
      <w:smallCaps/>
      <w:color w:val="0F4761" w:themeColor="accent1" w:themeShade="BF"/>
      <w:spacing w:val="5"/>
    </w:rPr>
  </w:style>
  <w:style w:type="paragraph" w:customStyle="1" w:styleId="msonormal0">
    <w:name w:val="msonormal"/>
    <w:basedOn w:val="Normal"/>
    <w:rsid w:val="008A19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A193D"/>
    <w:rPr>
      <w:color w:val="0000FF"/>
      <w:u w:val="single"/>
    </w:rPr>
  </w:style>
  <w:style w:type="character" w:styleId="FollowedHyperlink">
    <w:name w:val="FollowedHyperlink"/>
    <w:basedOn w:val="DefaultParagraphFont"/>
    <w:uiPriority w:val="99"/>
    <w:semiHidden/>
    <w:unhideWhenUsed/>
    <w:rsid w:val="008A193D"/>
    <w:rPr>
      <w:color w:val="800080"/>
      <w:u w:val="single"/>
    </w:rPr>
  </w:style>
  <w:style w:type="character" w:styleId="HTMLCode">
    <w:name w:val="HTML Code"/>
    <w:basedOn w:val="DefaultParagraphFont"/>
    <w:uiPriority w:val="99"/>
    <w:semiHidden/>
    <w:unhideWhenUsed/>
    <w:rsid w:val="008A193D"/>
    <w:rPr>
      <w:rFonts w:ascii="Courier New" w:eastAsia="Times New Roman" w:hAnsi="Courier New" w:cs="Courier New"/>
      <w:sz w:val="20"/>
      <w:szCs w:val="20"/>
    </w:rPr>
  </w:style>
  <w:style w:type="paragraph" w:styleId="NormalWeb">
    <w:name w:val="Normal (Web)"/>
    <w:basedOn w:val="Normal"/>
    <w:uiPriority w:val="99"/>
    <w:semiHidden/>
    <w:unhideWhenUsed/>
    <w:rsid w:val="008A19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8A1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A193D"/>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8A1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Dhanushkiran R</dc:creator>
  <cp:keywords/>
  <dc:description/>
  <cp:lastModifiedBy>Dhanushkiran R</cp:lastModifiedBy>
  <cp:revision>5</cp:revision>
  <dcterms:created xsi:type="dcterms:W3CDTF">2026-08-25T06:43:00Z</dcterms:created>
  <dcterms:modified xsi:type="dcterms:W3CDTF">2026-08-25T08:52:00Z</dcterms:modified>
</cp:coreProperties>
</file>