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FF59" w14:textId="77777777" w:rsidR="00F93E81" w:rsidRPr="00F66D01" w:rsidRDefault="00F93E81" w:rsidP="00F93E81">
      <w:pPr>
        <w:rPr>
          <w:b/>
          <w:sz w:val="44"/>
          <w:lang w:val="en-US"/>
        </w:rPr>
      </w:pPr>
      <w:r>
        <w:rPr>
          <w:noProof/>
        </w:rPr>
        <mc:AlternateContent>
          <mc:Choice Requires="wps">
            <w:drawing>
              <wp:anchor distT="0" distB="0" distL="114300" distR="114300" simplePos="0" relativeHeight="251663360" behindDoc="0" locked="0" layoutInCell="1" allowOverlap="1" wp14:anchorId="50E61A7F" wp14:editId="269362E3">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10886"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F4575C1" wp14:editId="26C35E68">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36811F"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300987D6" wp14:editId="78ACDE3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1AD64DD6" wp14:editId="2A74BA79">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5B22827B" wp14:editId="55F4904F">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AE87C"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Pr="0008078A">
        <w:rPr>
          <w:b/>
          <w:sz w:val="32"/>
          <w:lang w:val="en-US"/>
        </w:rPr>
        <w:t>GRT INSTITUTE OF</w:t>
      </w:r>
      <w:r>
        <w:rPr>
          <w:b/>
          <w:sz w:val="32"/>
          <w:lang w:val="en-US"/>
        </w:rPr>
        <w:t xml:space="preserve"> </w:t>
      </w:r>
      <w:r w:rsidRPr="0008078A">
        <w:rPr>
          <w:b/>
          <w:sz w:val="32"/>
          <w:lang w:val="en-US"/>
        </w:rPr>
        <w:t xml:space="preserve">ENGINEERING AND </w:t>
      </w:r>
    </w:p>
    <w:p w14:paraId="4BE8DBCA" w14:textId="77777777" w:rsidR="00F93E81" w:rsidRPr="0008078A" w:rsidRDefault="00F93E81" w:rsidP="00F93E81">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3F44A1C9" w14:textId="77777777" w:rsidR="00F93E81" w:rsidRPr="0008078A" w:rsidRDefault="00F93E81" w:rsidP="00F93E81">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46FF67D9" w14:textId="77777777" w:rsidR="00F93E81" w:rsidRDefault="00F93E81" w:rsidP="00F93E81">
      <w:pPr>
        <w:spacing w:line="360" w:lineRule="auto"/>
        <w:jc w:val="both"/>
        <w:rPr>
          <w:b/>
          <w:sz w:val="28"/>
          <w:lang w:val="en-US"/>
        </w:rPr>
      </w:pPr>
    </w:p>
    <w:p w14:paraId="4F3FC2C7" w14:textId="77777777" w:rsidR="00F93E81" w:rsidRDefault="00F93E81" w:rsidP="00F93E81">
      <w:pPr>
        <w:spacing w:line="360" w:lineRule="auto"/>
        <w:jc w:val="both"/>
        <w:rPr>
          <w:b/>
          <w:sz w:val="28"/>
          <w:lang w:val="en-US"/>
        </w:rPr>
      </w:pPr>
    </w:p>
    <w:p w14:paraId="5C20290E" w14:textId="77777777" w:rsidR="00F93E81" w:rsidRPr="00F00F66" w:rsidRDefault="00F93E81" w:rsidP="00F93E81">
      <w:pPr>
        <w:spacing w:line="360" w:lineRule="auto"/>
        <w:jc w:val="center"/>
        <w:rPr>
          <w:b/>
          <w:sz w:val="36"/>
          <w:szCs w:val="36"/>
          <w:lang w:val="en-US"/>
        </w:rPr>
      </w:pPr>
      <w:r w:rsidRPr="00F00F66">
        <w:rPr>
          <w:b/>
          <w:sz w:val="36"/>
          <w:szCs w:val="36"/>
          <w:lang w:val="en-US"/>
        </w:rPr>
        <w:t>DEPARTMENT OF COMPUTER SCIENCE AND ENGINEERING</w:t>
      </w:r>
    </w:p>
    <w:p w14:paraId="58D3D2FA" w14:textId="77777777" w:rsidR="00F93E81" w:rsidRPr="0008078A" w:rsidRDefault="00F93E81" w:rsidP="00F93E81">
      <w:pPr>
        <w:spacing w:line="360" w:lineRule="auto"/>
        <w:jc w:val="both"/>
        <w:rPr>
          <w:b/>
          <w:sz w:val="28"/>
          <w:lang w:val="en-US"/>
        </w:rPr>
      </w:pPr>
    </w:p>
    <w:p w14:paraId="5151B94E" w14:textId="77777777" w:rsidR="00F93E81" w:rsidRDefault="00F93E81" w:rsidP="00F93E81">
      <w:pPr>
        <w:spacing w:line="240" w:lineRule="auto"/>
        <w:jc w:val="center"/>
        <w:rPr>
          <w:rFonts w:ascii="Arial" w:eastAsia="Times New Roman" w:hAnsi="Arial" w:cs="Arial"/>
          <w:b/>
          <w:bCs/>
          <w:color w:val="000000" w:themeColor="text1"/>
          <w:sz w:val="32"/>
          <w:szCs w:val="32"/>
          <w:u w:val="single"/>
        </w:rPr>
      </w:pPr>
    </w:p>
    <w:p w14:paraId="473EC22C" w14:textId="77777777" w:rsidR="00F93E81" w:rsidRPr="009B71AB" w:rsidRDefault="00F93E81" w:rsidP="00F93E81">
      <w:pPr>
        <w:spacing w:line="240" w:lineRule="auto"/>
        <w:jc w:val="center"/>
        <w:rPr>
          <w:b/>
          <w:sz w:val="28"/>
          <w:lang w:val="en-US"/>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4DABEDD9" w14:textId="77777777" w:rsidR="00F93E81" w:rsidRPr="00183649" w:rsidRDefault="00F93E81" w:rsidP="00F93E81">
      <w:pPr>
        <w:jc w:val="center"/>
        <w:rPr>
          <w:rFonts w:ascii="Times New Roman" w:hAnsi="Times New Roman" w:cs="Times New Roman"/>
          <w:b/>
          <w:bCs/>
          <w:i/>
          <w:iCs/>
          <w:color w:val="2F5496" w:themeColor="accent1" w:themeShade="BF"/>
          <w:sz w:val="40"/>
          <w:szCs w:val="40"/>
        </w:rPr>
      </w:pPr>
      <w:r w:rsidRPr="00183649">
        <w:rPr>
          <w:rFonts w:ascii="Times New Roman" w:hAnsi="Times New Roman" w:cs="Times New Roman"/>
          <w:b/>
          <w:bCs/>
          <w:i/>
          <w:iCs/>
          <w:color w:val="2F5496" w:themeColor="accent1" w:themeShade="BF"/>
          <w:sz w:val="40"/>
          <w:szCs w:val="40"/>
        </w:rPr>
        <w:t>Media Streaming with IBM Cloud Video Streaming</w:t>
      </w:r>
    </w:p>
    <w:p w14:paraId="57D06BD5" w14:textId="77777777" w:rsidR="00F93E81" w:rsidRDefault="00F93E81" w:rsidP="00F93E81">
      <w:pPr>
        <w:jc w:val="center"/>
        <w:rPr>
          <w:rFonts w:ascii="Times New Roman" w:eastAsia="Times New Roman" w:hAnsi="Times New Roman" w:cs="Times New Roman"/>
          <w:b/>
          <w:bCs/>
          <w:sz w:val="36"/>
          <w:szCs w:val="36"/>
        </w:rPr>
      </w:pPr>
    </w:p>
    <w:p w14:paraId="71C5A796" w14:textId="77777777" w:rsidR="00F93E81" w:rsidRDefault="00F93E81" w:rsidP="00F93E81">
      <w:pPr>
        <w:jc w:val="center"/>
        <w:rPr>
          <w:rFonts w:ascii="Times New Roman" w:eastAsia="Times New Roman" w:hAnsi="Times New Roman" w:cs="Times New Roman"/>
          <w:b/>
          <w:bCs/>
          <w:sz w:val="36"/>
          <w:szCs w:val="36"/>
        </w:rPr>
      </w:pPr>
    </w:p>
    <w:p w14:paraId="46BB2432" w14:textId="77777777" w:rsidR="00F93E81" w:rsidRDefault="00F93E81" w:rsidP="00F93E81">
      <w:pPr>
        <w:jc w:val="center"/>
        <w:rPr>
          <w:rFonts w:ascii="Times New Roman" w:eastAsia="Times New Roman" w:hAnsi="Times New Roman" w:cs="Times New Roman"/>
          <w:b/>
          <w:bCs/>
          <w:sz w:val="36"/>
          <w:szCs w:val="36"/>
        </w:rPr>
      </w:pPr>
    </w:p>
    <w:p w14:paraId="14687200" w14:textId="77777777" w:rsidR="00F93E81" w:rsidRDefault="00F93E81" w:rsidP="00F93E8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College code:1103</w:t>
      </w:r>
    </w:p>
    <w:p w14:paraId="05EA29B1" w14:textId="496F562F" w:rsidR="00F93E81" w:rsidRPr="004D5EDD" w:rsidRDefault="00F93E81" w:rsidP="00F93E8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DHANUSH KUMAR K V</w:t>
      </w:r>
    </w:p>
    <w:p w14:paraId="034E2DEB" w14:textId="77777777" w:rsidR="00F93E81" w:rsidRPr="004D5EDD" w:rsidRDefault="00F93E81" w:rsidP="00F93E81">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3</w:t>
      </w:r>
      <w:r w:rsidRPr="004D5EDD">
        <w:rPr>
          <w:rFonts w:ascii="Times New Roman" w:eastAsia="Times New Roman" w:hAnsi="Times New Roman" w:cs="Times New Roman"/>
          <w:sz w:val="36"/>
          <w:szCs w:val="36"/>
          <w:vertAlign w:val="superscript"/>
        </w:rPr>
        <w:t>rd</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yr</w:t>
      </w:r>
      <w:proofErr w:type="spellEnd"/>
      <w:r w:rsidRPr="004D5EDD">
        <w:rPr>
          <w:rFonts w:ascii="Times New Roman" w:eastAsia="Times New Roman" w:hAnsi="Times New Roman" w:cs="Times New Roman"/>
          <w:sz w:val="36"/>
          <w:szCs w:val="36"/>
        </w:rPr>
        <w:t>, 5</w:t>
      </w:r>
      <w:r w:rsidRPr="004D5EDD">
        <w:rPr>
          <w:rFonts w:ascii="Times New Roman" w:eastAsia="Times New Roman" w:hAnsi="Times New Roman" w:cs="Times New Roman"/>
          <w:sz w:val="36"/>
          <w:szCs w:val="36"/>
          <w:vertAlign w:val="superscript"/>
        </w:rPr>
        <w:t>th</w:t>
      </w:r>
      <w:r w:rsidRPr="004D5EDD">
        <w:rPr>
          <w:rFonts w:ascii="Times New Roman" w:eastAsia="Times New Roman" w:hAnsi="Times New Roman" w:cs="Times New Roman"/>
          <w:sz w:val="36"/>
          <w:szCs w:val="36"/>
        </w:rPr>
        <w:t xml:space="preserve"> </w:t>
      </w:r>
      <w:proofErr w:type="spellStart"/>
      <w:r w:rsidRPr="004D5EDD">
        <w:rPr>
          <w:rFonts w:ascii="Times New Roman" w:eastAsia="Times New Roman" w:hAnsi="Times New Roman" w:cs="Times New Roman"/>
          <w:sz w:val="36"/>
          <w:szCs w:val="36"/>
        </w:rPr>
        <w:t>sem</w:t>
      </w:r>
      <w:proofErr w:type="spellEnd"/>
    </w:p>
    <w:p w14:paraId="69442FD7" w14:textId="6A3E5BC6" w:rsidR="00F93E81" w:rsidRPr="004D5EDD" w:rsidRDefault="00F93E81" w:rsidP="00F93E81">
      <w:pPr>
        <w:spacing w:after="0" w:line="240" w:lineRule="auto"/>
        <w:jc w:val="center"/>
        <w:rPr>
          <w:rFonts w:ascii="Times New Roman" w:eastAsia="Times New Roman" w:hAnsi="Times New Roman" w:cs="Times New Roman"/>
          <w:sz w:val="36"/>
          <w:szCs w:val="36"/>
        </w:rPr>
      </w:pPr>
      <w:r w:rsidRPr="004D5EDD">
        <w:rPr>
          <w:rFonts w:ascii="Times New Roman" w:eastAsia="Times New Roman" w:hAnsi="Times New Roman" w:cs="Times New Roman"/>
          <w:sz w:val="36"/>
          <w:szCs w:val="36"/>
        </w:rPr>
        <w:t>Reg no.:110321104</w:t>
      </w:r>
      <w:r>
        <w:rPr>
          <w:rFonts w:ascii="Times New Roman" w:eastAsia="Times New Roman" w:hAnsi="Times New Roman" w:cs="Times New Roman"/>
          <w:sz w:val="36"/>
          <w:szCs w:val="36"/>
        </w:rPr>
        <w:t>006</w:t>
      </w:r>
    </w:p>
    <w:p w14:paraId="77EC3008" w14:textId="7CED2551" w:rsidR="00F93E81" w:rsidRPr="00183649" w:rsidRDefault="00F93E81" w:rsidP="00F93E81">
      <w:pPr>
        <w:spacing w:after="0" w:line="240" w:lineRule="auto"/>
        <w:jc w:val="center"/>
        <w:rPr>
          <w:rFonts w:ascii="Times New Roman" w:eastAsia="Times New Roman" w:hAnsi="Times New Roman" w:cs="Times New Roman"/>
          <w:color w:val="2F5496" w:themeColor="accent1" w:themeShade="BF"/>
          <w:sz w:val="32"/>
          <w:szCs w:val="32"/>
        </w:rPr>
      </w:pPr>
      <w:r>
        <w:rPr>
          <w:color w:val="2F5496" w:themeColor="accent1" w:themeShade="BF"/>
          <w:sz w:val="32"/>
          <w:szCs w:val="32"/>
        </w:rPr>
        <w:t>dhanushkumar.kv97865</w:t>
      </w:r>
      <w:r w:rsidRPr="00183649">
        <w:rPr>
          <w:color w:val="2F5496" w:themeColor="accent1" w:themeShade="BF"/>
          <w:sz w:val="32"/>
          <w:szCs w:val="32"/>
        </w:rPr>
        <w:t>@gmail.com</w:t>
      </w:r>
    </w:p>
    <w:p w14:paraId="3AFBAD73" w14:textId="3C11DDE4" w:rsidR="00F93E81" w:rsidRDefault="00F93E81" w:rsidP="00F93E81">
      <w:pPr>
        <w:spacing w:after="0" w:line="240" w:lineRule="auto"/>
        <w:jc w:val="center"/>
        <w:rPr>
          <w:rFonts w:ascii="Times New Roman" w:eastAsia="Times New Roman" w:hAnsi="Times New Roman" w:cs="Times New Roman"/>
          <w:b/>
          <w:bCs/>
          <w:sz w:val="36"/>
          <w:szCs w:val="36"/>
        </w:rPr>
      </w:pPr>
      <w:r w:rsidRPr="004D5EDD">
        <w:rPr>
          <w:rFonts w:ascii="Times New Roman" w:eastAsia="Times New Roman" w:hAnsi="Times New Roman" w:cs="Times New Roman"/>
          <w:sz w:val="36"/>
          <w:szCs w:val="36"/>
        </w:rPr>
        <w:t>Ph:</w:t>
      </w:r>
      <w:r>
        <w:rPr>
          <w:rFonts w:ascii="Times New Roman" w:eastAsia="Times New Roman" w:hAnsi="Times New Roman" w:cs="Times New Roman"/>
          <w:sz w:val="36"/>
          <w:szCs w:val="36"/>
        </w:rPr>
        <w:t>9585498008</w:t>
      </w:r>
    </w:p>
    <w:p w14:paraId="6439E912" w14:textId="77777777" w:rsidR="00F93E81" w:rsidRDefault="00F93E81" w:rsidP="00F93E81">
      <w:pPr>
        <w:jc w:val="center"/>
        <w:rPr>
          <w:rFonts w:ascii="Times New Roman" w:eastAsia="Times New Roman" w:hAnsi="Times New Roman" w:cs="Times New Roman"/>
          <w:b/>
          <w:bCs/>
          <w:sz w:val="36"/>
          <w:szCs w:val="36"/>
        </w:rPr>
      </w:pPr>
    </w:p>
    <w:p w14:paraId="1CAF3EA5" w14:textId="77777777" w:rsidR="00F93E81" w:rsidRDefault="00F93E81" w:rsidP="00F93E81">
      <w:pPr>
        <w:spacing w:line="240" w:lineRule="auto"/>
        <w:jc w:val="both"/>
        <w:rPr>
          <w:b/>
          <w:sz w:val="28"/>
          <w:lang w:val="en-US"/>
        </w:rPr>
      </w:pPr>
    </w:p>
    <w:p w14:paraId="63E2B8C0" w14:textId="55877602" w:rsidR="00F93E81" w:rsidRPr="00A744A5" w:rsidRDefault="00F93E81" w:rsidP="00A744A5">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r w:rsidRPr="00F34296">
        <w:rPr>
          <w:b/>
          <w:bCs/>
          <w:sz w:val="28"/>
          <w:szCs w:val="28"/>
        </w:rPr>
        <w:lastRenderedPageBreak/>
        <w:t>Abstract</w:t>
      </w:r>
    </w:p>
    <w:p w14:paraId="0BD68CA6" w14:textId="77777777" w:rsidR="00F93E81" w:rsidRPr="00AC2010" w:rsidRDefault="00F93E81" w:rsidP="00F93E81">
      <w:pPr>
        <w:rPr>
          <w:sz w:val="24"/>
          <w:szCs w:val="24"/>
        </w:rPr>
      </w:pPr>
      <w:r w:rsidRPr="00AC2010">
        <w:rPr>
          <w:sz w:val="24"/>
          <w:szCs w:val="24"/>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40DE6930" w14:textId="77777777" w:rsidR="00F93E81" w:rsidRDefault="00F93E81" w:rsidP="00F93E81">
      <w:pPr>
        <w:rPr>
          <w:sz w:val="28"/>
          <w:szCs w:val="28"/>
        </w:rPr>
      </w:pPr>
    </w:p>
    <w:p w14:paraId="2F7628B6" w14:textId="77777777" w:rsidR="00F93E81" w:rsidRPr="00F34296" w:rsidRDefault="00F93E81" w:rsidP="00F93E81">
      <w:pPr>
        <w:rPr>
          <w:b/>
          <w:bCs/>
          <w:sz w:val="28"/>
          <w:szCs w:val="28"/>
        </w:rPr>
      </w:pPr>
      <w:r w:rsidRPr="00F34296">
        <w:rPr>
          <w:b/>
          <w:bCs/>
          <w:sz w:val="28"/>
          <w:szCs w:val="28"/>
        </w:rPr>
        <w:t>Problem Definition:</w:t>
      </w:r>
    </w:p>
    <w:p w14:paraId="63049286" w14:textId="77777777" w:rsidR="00F93E81" w:rsidRDefault="00F93E81" w:rsidP="00F93E81">
      <w:pPr>
        <w:rPr>
          <w:sz w:val="28"/>
          <w:szCs w:val="28"/>
        </w:rPr>
      </w:pPr>
      <w:r w:rsidRPr="00AC2010">
        <w:rPr>
          <w:sz w:val="24"/>
          <w:szCs w:val="24"/>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sz w:val="28"/>
          <w:szCs w:val="28"/>
        </w:rPr>
        <w:t>.</w:t>
      </w:r>
    </w:p>
    <w:p w14:paraId="417618AA" w14:textId="77777777" w:rsidR="00F93E81" w:rsidRDefault="00F93E81" w:rsidP="00F93E81">
      <w:pPr>
        <w:rPr>
          <w:sz w:val="28"/>
          <w:szCs w:val="28"/>
        </w:rPr>
      </w:pPr>
      <w:r w:rsidRPr="00F34296">
        <w:rPr>
          <w:b/>
          <w:bCs/>
          <w:i/>
          <w:iCs/>
          <w:sz w:val="28"/>
          <w:szCs w:val="28"/>
        </w:rPr>
        <w:t>Quality and Consistency:</w:t>
      </w:r>
      <w:r w:rsidRPr="009F1E7D">
        <w:rPr>
          <w:sz w:val="28"/>
          <w:szCs w:val="28"/>
        </w:rPr>
        <w:t xml:space="preserve"> </w:t>
      </w:r>
      <w:r w:rsidRPr="00AC2010">
        <w:rPr>
          <w:sz w:val="24"/>
          <w:szCs w:val="24"/>
        </w:rPr>
        <w:t>Users expect media content to be delivered in high resolution without interruptions or buffering. Maintaining a consistent quality of service, especially during peak usage times, remains a significant challenge</w:t>
      </w:r>
      <w:r w:rsidRPr="009F1E7D">
        <w:rPr>
          <w:sz w:val="28"/>
          <w:szCs w:val="28"/>
        </w:rPr>
        <w:t>.</w:t>
      </w:r>
    </w:p>
    <w:p w14:paraId="6A9D0081" w14:textId="77777777" w:rsidR="00F93E81" w:rsidRPr="00AC2010" w:rsidRDefault="00F93E81" w:rsidP="00F93E81">
      <w:pPr>
        <w:rPr>
          <w:sz w:val="24"/>
          <w:szCs w:val="24"/>
        </w:rPr>
      </w:pPr>
      <w:r w:rsidRPr="00F34296">
        <w:rPr>
          <w:b/>
          <w:bCs/>
          <w:i/>
          <w:iCs/>
          <w:sz w:val="28"/>
          <w:szCs w:val="28"/>
        </w:rPr>
        <w:t>Scalability</w:t>
      </w:r>
      <w:r w:rsidRPr="00AC2010">
        <w:rPr>
          <w:sz w:val="24"/>
          <w:szCs w:val="24"/>
        </w:rPr>
        <w:t>: As audiences grow, streaming platforms must scale their infrastructure to handle increasing loads. Traditional solutions often struggle to accommodate sudden spikes in viewership.</w:t>
      </w:r>
    </w:p>
    <w:p w14:paraId="24295165" w14:textId="77777777" w:rsidR="00F93E81" w:rsidRPr="00AC2010" w:rsidRDefault="00F93E81" w:rsidP="00F93E81">
      <w:pPr>
        <w:rPr>
          <w:sz w:val="24"/>
          <w:szCs w:val="24"/>
        </w:rPr>
      </w:pPr>
      <w:r w:rsidRPr="00F34296">
        <w:rPr>
          <w:b/>
          <w:bCs/>
          <w:i/>
          <w:iCs/>
          <w:sz w:val="28"/>
          <w:szCs w:val="28"/>
        </w:rPr>
        <w:t>Global Reach:</w:t>
      </w:r>
      <w:r w:rsidRPr="009F1E7D">
        <w:rPr>
          <w:sz w:val="28"/>
          <w:szCs w:val="28"/>
        </w:rPr>
        <w:t xml:space="preserve"> </w:t>
      </w:r>
      <w:r w:rsidRPr="00AC2010">
        <w:rPr>
          <w:sz w:val="24"/>
          <w:szCs w:val="24"/>
        </w:rPr>
        <w:t>Content providers need to reach a global audience, which requires efficient content delivery to users across diverse geographical locations. Ensuring low latency and minimal buffering for international viewers is critical.</w:t>
      </w:r>
    </w:p>
    <w:p w14:paraId="6024652F" w14:textId="77777777" w:rsidR="00F93E81" w:rsidRPr="00AC2010" w:rsidRDefault="00F93E81" w:rsidP="00F93E81">
      <w:pPr>
        <w:rPr>
          <w:sz w:val="24"/>
          <w:szCs w:val="24"/>
        </w:rPr>
      </w:pPr>
      <w:r w:rsidRPr="00F34296">
        <w:rPr>
          <w:b/>
          <w:bCs/>
          <w:i/>
          <w:iCs/>
          <w:sz w:val="28"/>
          <w:szCs w:val="28"/>
        </w:rPr>
        <w:t>Security and Piracy:</w:t>
      </w:r>
      <w:r w:rsidRPr="009F1E7D">
        <w:rPr>
          <w:sz w:val="28"/>
          <w:szCs w:val="28"/>
        </w:rPr>
        <w:t xml:space="preserve"> </w:t>
      </w:r>
      <w:r w:rsidRPr="00AC2010">
        <w:rPr>
          <w:sz w:val="24"/>
          <w:szCs w:val="24"/>
        </w:rPr>
        <w:t>Protecting intellectual property and preventing unauthorized distribution of content is paramount. Content piracy and unauthorized access remain persistent issues.</w:t>
      </w:r>
    </w:p>
    <w:p w14:paraId="6F4A9F94" w14:textId="77777777" w:rsidR="00F93E81" w:rsidRDefault="00F93E81" w:rsidP="00F93E81">
      <w:pPr>
        <w:rPr>
          <w:sz w:val="28"/>
          <w:szCs w:val="28"/>
        </w:rPr>
      </w:pPr>
      <w:r w:rsidRPr="00F34296">
        <w:rPr>
          <w:b/>
          <w:bCs/>
          <w:i/>
          <w:iCs/>
          <w:sz w:val="28"/>
          <w:szCs w:val="28"/>
        </w:rPr>
        <w:t>Device Compatibility:</w:t>
      </w:r>
      <w:r w:rsidRPr="009F1E7D">
        <w:rPr>
          <w:sz w:val="28"/>
          <w:szCs w:val="28"/>
        </w:rPr>
        <w:t xml:space="preserve"> </w:t>
      </w:r>
      <w:r w:rsidRPr="00AC2010">
        <w:rPr>
          <w:sz w:val="24"/>
          <w:szCs w:val="24"/>
        </w:rPr>
        <w:t>The myriad of devices used for media consumption (smartphones, tablets, smart TVs, etc.) adds complexity. Ensuring seamless streaming across various platforms is challenging</w:t>
      </w:r>
      <w:r w:rsidRPr="009F1E7D">
        <w:rPr>
          <w:sz w:val="28"/>
          <w:szCs w:val="28"/>
        </w:rPr>
        <w:t>.</w:t>
      </w:r>
    </w:p>
    <w:p w14:paraId="1CD8D300" w14:textId="77777777" w:rsidR="00F93E81" w:rsidRDefault="00F93E81" w:rsidP="00F93E81">
      <w:pPr>
        <w:rPr>
          <w:sz w:val="28"/>
          <w:szCs w:val="28"/>
        </w:rPr>
      </w:pPr>
      <w:r w:rsidRPr="00F34296">
        <w:rPr>
          <w:b/>
          <w:bCs/>
          <w:i/>
          <w:iCs/>
          <w:sz w:val="28"/>
          <w:szCs w:val="28"/>
        </w:rPr>
        <w:t>Monetization:</w:t>
      </w:r>
      <w:r w:rsidRPr="009F1E7D">
        <w:rPr>
          <w:sz w:val="28"/>
          <w:szCs w:val="28"/>
        </w:rPr>
        <w:t xml:space="preserve"> </w:t>
      </w:r>
      <w:r w:rsidRPr="00AC2010">
        <w:rPr>
          <w:sz w:val="24"/>
          <w:szCs w:val="24"/>
        </w:rPr>
        <w:t>For content providers, monetization is a key concern. Implementing effective revenue models, including subscriptions, pay-per-view, and advertising, requires a robust streaming platform.</w:t>
      </w:r>
    </w:p>
    <w:p w14:paraId="45235F92" w14:textId="77777777" w:rsidR="00F93E81" w:rsidRDefault="00F93E81" w:rsidP="00F93E81">
      <w:pPr>
        <w:rPr>
          <w:sz w:val="28"/>
          <w:szCs w:val="28"/>
        </w:rPr>
      </w:pPr>
      <w:r w:rsidRPr="00F34296">
        <w:rPr>
          <w:b/>
          <w:bCs/>
          <w:i/>
          <w:iCs/>
          <w:sz w:val="28"/>
          <w:szCs w:val="28"/>
        </w:rPr>
        <w:lastRenderedPageBreak/>
        <w:t>Analytics and Insights:</w:t>
      </w:r>
      <w:r w:rsidRPr="009F1E7D">
        <w:rPr>
          <w:sz w:val="28"/>
          <w:szCs w:val="28"/>
        </w:rPr>
        <w:t xml:space="preserve"> </w:t>
      </w:r>
      <w:r w:rsidRPr="00AC2010">
        <w:rPr>
          <w:sz w:val="24"/>
          <w:szCs w:val="24"/>
        </w:rPr>
        <w:t>Understanding viewer engagement metrics, and content performance is essential for content optimization and business decisions. Accessing real-time analytics can be a challenge.</w:t>
      </w:r>
    </w:p>
    <w:p w14:paraId="79164332" w14:textId="77777777" w:rsidR="00F93E81" w:rsidRPr="00AC2010" w:rsidRDefault="00F93E81" w:rsidP="00F93E81">
      <w:pPr>
        <w:rPr>
          <w:sz w:val="24"/>
          <w:szCs w:val="24"/>
        </w:rPr>
      </w:pPr>
      <w:r w:rsidRPr="00F34296">
        <w:rPr>
          <w:b/>
          <w:bCs/>
          <w:i/>
          <w:iCs/>
          <w:sz w:val="28"/>
          <w:szCs w:val="28"/>
        </w:rPr>
        <w:t>Content Management:</w:t>
      </w:r>
      <w:r w:rsidRPr="009F1E7D">
        <w:rPr>
          <w:sz w:val="28"/>
          <w:szCs w:val="28"/>
        </w:rPr>
        <w:t xml:space="preserve"> </w:t>
      </w:r>
      <w:r w:rsidRPr="00AC2010">
        <w:rPr>
          <w:sz w:val="24"/>
          <w:szCs w:val="24"/>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661CC93A" w14:textId="77777777" w:rsidR="00F93E81" w:rsidRDefault="00F93E81" w:rsidP="00F93E81">
      <w:pPr>
        <w:rPr>
          <w:sz w:val="28"/>
          <w:szCs w:val="28"/>
        </w:rPr>
      </w:pPr>
    </w:p>
    <w:p w14:paraId="79609DD8" w14:textId="77777777" w:rsidR="00F93E81" w:rsidRPr="00F34296" w:rsidRDefault="00F93E81" w:rsidP="00F93E81">
      <w:pPr>
        <w:rPr>
          <w:b/>
          <w:bCs/>
          <w:sz w:val="28"/>
          <w:szCs w:val="28"/>
        </w:rPr>
      </w:pPr>
      <w:r w:rsidRPr="00F34296">
        <w:rPr>
          <w:b/>
          <w:bCs/>
          <w:sz w:val="28"/>
          <w:szCs w:val="28"/>
        </w:rPr>
        <w:t>Introduction:</w:t>
      </w:r>
    </w:p>
    <w:p w14:paraId="0A945744" w14:textId="77777777" w:rsidR="00F93E81" w:rsidRPr="00AC2010" w:rsidRDefault="00F93E81" w:rsidP="00F93E81">
      <w:pPr>
        <w:rPr>
          <w:sz w:val="24"/>
          <w:szCs w:val="24"/>
        </w:rPr>
      </w:pPr>
      <w:r w:rsidRPr="00AC2010">
        <w:rPr>
          <w:sz w:val="24"/>
          <w:szCs w:val="24"/>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77E47F7A" w14:textId="77777777" w:rsidR="00F93E81" w:rsidRDefault="00F93E81" w:rsidP="00F93E81">
      <w:pPr>
        <w:rPr>
          <w:i/>
          <w:iCs/>
          <w:sz w:val="24"/>
          <w:szCs w:val="24"/>
        </w:rPr>
      </w:pPr>
    </w:p>
    <w:p w14:paraId="13FB58DE" w14:textId="77777777" w:rsidR="00F93E81" w:rsidRDefault="00F93E81" w:rsidP="00F93E81">
      <w:pPr>
        <w:rPr>
          <w:i/>
          <w:iCs/>
          <w:sz w:val="24"/>
          <w:szCs w:val="24"/>
        </w:rPr>
      </w:pPr>
    </w:p>
    <w:p w14:paraId="2C8D05B4" w14:textId="77777777" w:rsidR="00F93E81" w:rsidRDefault="00F93E81" w:rsidP="00F93E81">
      <w:pPr>
        <w:rPr>
          <w:i/>
          <w:iCs/>
          <w:sz w:val="24"/>
          <w:szCs w:val="24"/>
        </w:rPr>
      </w:pPr>
    </w:p>
    <w:p w14:paraId="3920A80D" w14:textId="77777777" w:rsidR="00F93E81" w:rsidRPr="00AC2010" w:rsidRDefault="00F93E81" w:rsidP="00F93E81">
      <w:pPr>
        <w:rPr>
          <w:i/>
          <w:iCs/>
          <w:sz w:val="24"/>
          <w:szCs w:val="24"/>
        </w:rPr>
      </w:pPr>
      <w:r w:rsidRPr="00AC2010">
        <w:rPr>
          <w:i/>
          <w:iCs/>
          <w:sz w:val="24"/>
          <w:szCs w:val="24"/>
        </w:rPr>
        <w:t xml:space="preserve"> Here are the general steps to get you started:</w:t>
      </w:r>
    </w:p>
    <w:p w14:paraId="34DBD683" w14:textId="77777777" w:rsidR="00F93E81" w:rsidRPr="00AC2010" w:rsidRDefault="00F93E81" w:rsidP="00F93E81">
      <w:pPr>
        <w:rPr>
          <w:sz w:val="24"/>
          <w:szCs w:val="24"/>
        </w:rPr>
      </w:pPr>
    </w:p>
    <w:p w14:paraId="70C1269F" w14:textId="77777777" w:rsidR="00F93E81" w:rsidRPr="00AC2010" w:rsidRDefault="00F93E81" w:rsidP="00F93E81">
      <w:pPr>
        <w:rPr>
          <w:sz w:val="24"/>
          <w:szCs w:val="24"/>
        </w:rPr>
      </w:pPr>
      <w:r w:rsidRPr="00F34296">
        <w:rPr>
          <w:b/>
          <w:bCs/>
          <w:i/>
          <w:iCs/>
          <w:sz w:val="28"/>
          <w:szCs w:val="28"/>
        </w:rPr>
        <w:lastRenderedPageBreak/>
        <w:t>1. Define Your Goals:</w:t>
      </w:r>
      <w:r w:rsidRPr="009F1E7D">
        <w:rPr>
          <w:sz w:val="28"/>
          <w:szCs w:val="28"/>
        </w:rPr>
        <w:t xml:space="preserve"> </w:t>
      </w:r>
      <w:r w:rsidRPr="00AC2010">
        <w:rPr>
          <w:sz w:val="24"/>
          <w:szCs w:val="24"/>
        </w:rPr>
        <w:t>Clearly outline the purpose of your media streaming project. Are you hosting live events, providing on-demand content, or a combination of both? Determine your target audience and the type of content you'll be streaming.</w:t>
      </w:r>
    </w:p>
    <w:p w14:paraId="3CF38318" w14:textId="77777777" w:rsidR="00F93E81" w:rsidRPr="00AC2010" w:rsidRDefault="00F93E81" w:rsidP="00F93E81">
      <w:pPr>
        <w:rPr>
          <w:sz w:val="24"/>
          <w:szCs w:val="24"/>
        </w:rPr>
      </w:pPr>
      <w:r w:rsidRPr="00F34296">
        <w:rPr>
          <w:b/>
          <w:bCs/>
          <w:i/>
          <w:iCs/>
          <w:sz w:val="28"/>
          <w:szCs w:val="28"/>
        </w:rPr>
        <w:t>2. Sign Up for IBM Cloud:</w:t>
      </w:r>
      <w:r w:rsidRPr="009F1E7D">
        <w:rPr>
          <w:sz w:val="28"/>
          <w:szCs w:val="28"/>
        </w:rPr>
        <w:t xml:space="preserve"> </w:t>
      </w:r>
      <w:r w:rsidRPr="00AC2010">
        <w:rPr>
          <w:sz w:val="24"/>
          <w:szCs w:val="24"/>
        </w:rPr>
        <w:t>If you haven't already, sign up for an IBM Cloud account. You'll need this to access the Video Streaming services.</w:t>
      </w:r>
    </w:p>
    <w:p w14:paraId="64F907C2" w14:textId="77777777" w:rsidR="00F93E81" w:rsidRPr="00AC2010" w:rsidRDefault="00F93E81" w:rsidP="00F93E81">
      <w:pPr>
        <w:rPr>
          <w:sz w:val="24"/>
          <w:szCs w:val="24"/>
        </w:rPr>
      </w:pPr>
      <w:r w:rsidRPr="00F34296">
        <w:rPr>
          <w:b/>
          <w:bCs/>
          <w:i/>
          <w:iCs/>
          <w:sz w:val="28"/>
          <w:szCs w:val="28"/>
        </w:rPr>
        <w:t>3. Access IBM Cloud Video Streaming:</w:t>
      </w:r>
      <w:r w:rsidRPr="009F1E7D">
        <w:rPr>
          <w:sz w:val="28"/>
          <w:szCs w:val="28"/>
        </w:rPr>
        <w:t xml:space="preserve"> </w:t>
      </w:r>
      <w:r w:rsidRPr="00AC2010">
        <w:rPr>
          <w:sz w:val="24"/>
          <w:szCs w:val="24"/>
        </w:rPr>
        <w:t>Once you have an IBM Cloud account, navigate to the IBM Cloud Video Streaming service within your account dashboard. Create a new instance or project.</w:t>
      </w:r>
    </w:p>
    <w:p w14:paraId="40AB87BA" w14:textId="77777777" w:rsidR="00F93E81" w:rsidRPr="00AC2010" w:rsidRDefault="00F93E81" w:rsidP="00F93E81">
      <w:pPr>
        <w:rPr>
          <w:sz w:val="24"/>
          <w:szCs w:val="24"/>
        </w:rPr>
      </w:pPr>
      <w:r w:rsidRPr="00F34296">
        <w:rPr>
          <w:b/>
          <w:bCs/>
          <w:i/>
          <w:iCs/>
          <w:sz w:val="28"/>
          <w:szCs w:val="28"/>
        </w:rPr>
        <w:t>4. Content Upload</w:t>
      </w:r>
      <w:r w:rsidRPr="00AC2010">
        <w:rPr>
          <w:b/>
          <w:bCs/>
          <w:i/>
          <w:iCs/>
          <w:sz w:val="24"/>
          <w:szCs w:val="24"/>
        </w:rPr>
        <w:t>:</w:t>
      </w:r>
      <w:r w:rsidRPr="00AC2010">
        <w:rPr>
          <w:sz w:val="24"/>
          <w:szCs w:val="24"/>
        </w:rPr>
        <w:t xml:space="preserve"> Begin uploading your media content to the platform. Make sure your content is properly formatted and optimized for streaming.</w:t>
      </w:r>
    </w:p>
    <w:p w14:paraId="0F82B3C7" w14:textId="77777777" w:rsidR="00F93E81" w:rsidRPr="00AC2010" w:rsidRDefault="00F93E81" w:rsidP="00F93E81">
      <w:pPr>
        <w:rPr>
          <w:sz w:val="24"/>
          <w:szCs w:val="24"/>
        </w:rPr>
      </w:pPr>
      <w:r w:rsidRPr="00F34296">
        <w:rPr>
          <w:b/>
          <w:bCs/>
          <w:i/>
          <w:iCs/>
          <w:sz w:val="28"/>
          <w:szCs w:val="28"/>
        </w:rPr>
        <w:t>5. Set Up Streaming Channels</w:t>
      </w:r>
      <w:r w:rsidRPr="00AC2010">
        <w:rPr>
          <w:b/>
          <w:bCs/>
          <w:i/>
          <w:iCs/>
          <w:sz w:val="24"/>
          <w:szCs w:val="24"/>
        </w:rPr>
        <w:t>:</w:t>
      </w:r>
      <w:r w:rsidRPr="00AC2010">
        <w:rPr>
          <w:sz w:val="24"/>
          <w:szCs w:val="24"/>
        </w:rPr>
        <w:t xml:space="preserve"> Create channels for your content. These can be for live events, specific categories, or different types of content.</w:t>
      </w:r>
    </w:p>
    <w:p w14:paraId="24379E87" w14:textId="77777777" w:rsidR="00F93E81" w:rsidRPr="00AC2010" w:rsidRDefault="00F93E81" w:rsidP="00F93E81">
      <w:pPr>
        <w:rPr>
          <w:sz w:val="24"/>
          <w:szCs w:val="24"/>
        </w:rPr>
      </w:pPr>
      <w:r w:rsidRPr="00F34296">
        <w:rPr>
          <w:b/>
          <w:bCs/>
          <w:i/>
          <w:iCs/>
          <w:sz w:val="28"/>
          <w:szCs w:val="28"/>
        </w:rPr>
        <w:t>6. Configure Streaming Settings:</w:t>
      </w:r>
      <w:r w:rsidRPr="009F1E7D">
        <w:rPr>
          <w:sz w:val="28"/>
          <w:szCs w:val="28"/>
        </w:rPr>
        <w:t xml:space="preserve"> </w:t>
      </w:r>
      <w:r w:rsidRPr="00AC2010">
        <w:rPr>
          <w:sz w:val="24"/>
          <w:szCs w:val="24"/>
        </w:rPr>
        <w:t>Customize your streaming settings, including video quality, bitrates, and adaptive streaming options to ensure a smooth</w:t>
      </w:r>
    </w:p>
    <w:p w14:paraId="04C97498" w14:textId="77777777" w:rsidR="00F93E81" w:rsidRDefault="00F93E81" w:rsidP="00F93E81">
      <w:pPr>
        <w:rPr>
          <w:b/>
          <w:bCs/>
          <w:sz w:val="28"/>
          <w:szCs w:val="28"/>
        </w:rPr>
      </w:pPr>
    </w:p>
    <w:p w14:paraId="3F8A8CA3" w14:textId="77777777" w:rsidR="00F93E81" w:rsidRPr="00F34296" w:rsidRDefault="00F93E81" w:rsidP="00F93E81">
      <w:pPr>
        <w:rPr>
          <w:b/>
          <w:bCs/>
          <w:sz w:val="28"/>
          <w:szCs w:val="28"/>
        </w:rPr>
      </w:pPr>
      <w:r w:rsidRPr="00F34296">
        <w:rPr>
          <w:b/>
          <w:bCs/>
          <w:sz w:val="28"/>
          <w:szCs w:val="28"/>
        </w:rPr>
        <w:t>Design Thinking:</w:t>
      </w:r>
    </w:p>
    <w:p w14:paraId="41422381" w14:textId="77777777" w:rsidR="00F93E81" w:rsidRPr="00AC2010" w:rsidRDefault="00F93E81" w:rsidP="00F93E81">
      <w:pPr>
        <w:rPr>
          <w:sz w:val="24"/>
          <w:szCs w:val="24"/>
        </w:rPr>
      </w:pPr>
      <w:r w:rsidRPr="00AC2010">
        <w:rPr>
          <w:sz w:val="24"/>
          <w:szCs w:val="24"/>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2158E0FC" w14:textId="77777777" w:rsidR="00F93E81" w:rsidRPr="00AC2010" w:rsidRDefault="00F93E81" w:rsidP="00F93E81">
      <w:pPr>
        <w:rPr>
          <w:sz w:val="24"/>
          <w:szCs w:val="24"/>
        </w:rPr>
      </w:pPr>
      <w:r w:rsidRPr="00F34296">
        <w:rPr>
          <w:b/>
          <w:bCs/>
          <w:i/>
          <w:iCs/>
          <w:sz w:val="28"/>
          <w:szCs w:val="28"/>
        </w:rPr>
        <w:t>Empathize:</w:t>
      </w:r>
      <w:r w:rsidRPr="005E1F41">
        <w:rPr>
          <w:sz w:val="28"/>
          <w:szCs w:val="28"/>
        </w:rPr>
        <w:t xml:space="preserve"> </w:t>
      </w:r>
      <w:r w:rsidRPr="00AC2010">
        <w:rPr>
          <w:sz w:val="24"/>
          <w:szCs w:val="24"/>
        </w:rPr>
        <w:t>Begin by understanding the needs and pain points of both content providers and viewers. Conduct user research to gain insights into what users expect from a streaming service. This could involve surveys, interviews, and observing user</w:t>
      </w:r>
      <w:r>
        <w:rPr>
          <w:sz w:val="24"/>
          <w:szCs w:val="24"/>
        </w:rPr>
        <w:t>.</w:t>
      </w:r>
      <w:r w:rsidRPr="00AC2010">
        <w:rPr>
          <w:sz w:val="24"/>
          <w:szCs w:val="24"/>
        </w:rPr>
        <w:t xml:space="preserve"> </w:t>
      </w:r>
    </w:p>
    <w:p w14:paraId="69BBE435" w14:textId="77777777" w:rsidR="00F93E81" w:rsidRPr="00AC2010" w:rsidRDefault="00F93E81" w:rsidP="00F93E81">
      <w:pPr>
        <w:jc w:val="both"/>
        <w:rPr>
          <w:sz w:val="24"/>
          <w:szCs w:val="24"/>
        </w:rPr>
      </w:pPr>
      <w:r w:rsidRPr="00F34296">
        <w:rPr>
          <w:b/>
          <w:bCs/>
          <w:i/>
          <w:iCs/>
          <w:sz w:val="28"/>
          <w:szCs w:val="28"/>
        </w:rPr>
        <w:t>Define:</w:t>
      </w:r>
      <w:r w:rsidRPr="005E1F41">
        <w:rPr>
          <w:sz w:val="28"/>
          <w:szCs w:val="28"/>
        </w:rPr>
        <w:t xml:space="preserve"> </w:t>
      </w:r>
      <w:r w:rsidRPr="00AC2010">
        <w:rPr>
          <w:sz w:val="24"/>
          <w:szCs w:val="24"/>
        </w:rPr>
        <w:t>Based on the insights gathered, define clear problem statements and opportunities. For example, you might define a problem like "Ensuring consistent high-quality streaming on a variety of devices during peak usage times".</w:t>
      </w:r>
    </w:p>
    <w:p w14:paraId="682EBC17" w14:textId="77777777" w:rsidR="00F93E81" w:rsidRPr="00AC2010" w:rsidRDefault="00F93E81" w:rsidP="00F93E81">
      <w:pPr>
        <w:rPr>
          <w:sz w:val="24"/>
          <w:szCs w:val="24"/>
        </w:rPr>
      </w:pPr>
      <w:r w:rsidRPr="00F34296">
        <w:rPr>
          <w:b/>
          <w:bCs/>
          <w:i/>
          <w:iCs/>
          <w:sz w:val="28"/>
          <w:szCs w:val="28"/>
        </w:rPr>
        <w:t>Ideate:</w:t>
      </w:r>
      <w:r w:rsidRPr="005E1F41">
        <w:rPr>
          <w:sz w:val="28"/>
          <w:szCs w:val="28"/>
        </w:rPr>
        <w:t xml:space="preserve"> </w:t>
      </w:r>
      <w:r w:rsidRPr="00AC2010">
        <w:rPr>
          <w:sz w:val="24"/>
          <w:szCs w:val="24"/>
        </w:rPr>
        <w:t>Encourage brainstorming and ideation sessions with cross-functional teams. Explore innovative ways to address the defined problems. Consider features such as adaptive streaming algorithms, CDN integration, or user-friendly content management interfaces.</w:t>
      </w:r>
    </w:p>
    <w:p w14:paraId="63F29B57" w14:textId="77777777" w:rsidR="00F93E81" w:rsidRPr="00AC2010" w:rsidRDefault="00F93E81" w:rsidP="00F93E81">
      <w:pPr>
        <w:rPr>
          <w:sz w:val="24"/>
          <w:szCs w:val="24"/>
        </w:rPr>
      </w:pPr>
      <w:r w:rsidRPr="00F34296">
        <w:rPr>
          <w:b/>
          <w:bCs/>
          <w:i/>
          <w:iCs/>
          <w:sz w:val="28"/>
          <w:szCs w:val="28"/>
        </w:rPr>
        <w:t>Prototype:</w:t>
      </w:r>
      <w:r w:rsidRPr="005E1F41">
        <w:rPr>
          <w:sz w:val="28"/>
          <w:szCs w:val="28"/>
        </w:rPr>
        <w:t xml:space="preserve"> </w:t>
      </w:r>
      <w:r w:rsidRPr="00AC2010">
        <w:rPr>
          <w:sz w:val="24"/>
          <w:szCs w:val="24"/>
        </w:rPr>
        <w:t>Create rapid prototypes of potential solutions. These could be mock-ups of user interfaces, system architecture diagrams, or even a small-scale implementation of a new feature. Prototypes should be quick and cost-effective to develop.</w:t>
      </w:r>
    </w:p>
    <w:p w14:paraId="6D3E4267" w14:textId="77777777" w:rsidR="00F93E81" w:rsidRPr="00AC2010" w:rsidRDefault="00F93E81" w:rsidP="00F93E81">
      <w:pPr>
        <w:rPr>
          <w:sz w:val="24"/>
          <w:szCs w:val="24"/>
        </w:rPr>
      </w:pPr>
      <w:r w:rsidRPr="00F34296">
        <w:rPr>
          <w:b/>
          <w:bCs/>
          <w:i/>
          <w:iCs/>
          <w:sz w:val="28"/>
          <w:szCs w:val="28"/>
        </w:rPr>
        <w:t>Test:</w:t>
      </w:r>
      <w:r w:rsidRPr="005E1F41">
        <w:rPr>
          <w:sz w:val="28"/>
          <w:szCs w:val="28"/>
        </w:rPr>
        <w:t xml:space="preserve"> </w:t>
      </w:r>
      <w:r w:rsidRPr="00AC2010">
        <w:rPr>
          <w:sz w:val="24"/>
          <w:szCs w:val="24"/>
        </w:rPr>
        <w:t>Gather feedback on the prototypes by involving actual users or stakeholders. Test the usability, performance, and user satisfaction with the proposed solutions. Adjust and refine the prototypes based on this feedback.</w:t>
      </w:r>
    </w:p>
    <w:p w14:paraId="0886558B" w14:textId="77777777" w:rsidR="00F93E81" w:rsidRPr="00AC2010" w:rsidRDefault="00F93E81" w:rsidP="00F93E81">
      <w:pPr>
        <w:rPr>
          <w:sz w:val="24"/>
          <w:szCs w:val="24"/>
        </w:rPr>
      </w:pPr>
      <w:r w:rsidRPr="00F34296">
        <w:rPr>
          <w:b/>
          <w:bCs/>
          <w:i/>
          <w:iCs/>
          <w:sz w:val="28"/>
          <w:szCs w:val="28"/>
        </w:rPr>
        <w:lastRenderedPageBreak/>
        <w:t>Iterate:</w:t>
      </w:r>
      <w:r w:rsidRPr="005E1F41">
        <w:rPr>
          <w:sz w:val="28"/>
          <w:szCs w:val="28"/>
        </w:rPr>
        <w:t xml:space="preserve"> </w:t>
      </w:r>
      <w:r w:rsidRPr="00AC2010">
        <w:rPr>
          <w:sz w:val="24"/>
          <w:szCs w:val="24"/>
        </w:rPr>
        <w:t>Based on testing results, make iterative improvements to the prototypes. Continuously refine the design and functionality to align with user needs and preferences.</w:t>
      </w:r>
    </w:p>
    <w:p w14:paraId="248C6D2B" w14:textId="77777777" w:rsidR="00F93E81" w:rsidRPr="00AC2010" w:rsidRDefault="00F93E81" w:rsidP="00F93E81">
      <w:pPr>
        <w:rPr>
          <w:sz w:val="24"/>
          <w:szCs w:val="24"/>
        </w:rPr>
      </w:pPr>
      <w:r w:rsidRPr="00F34296">
        <w:rPr>
          <w:b/>
          <w:bCs/>
          <w:i/>
          <w:iCs/>
          <w:sz w:val="28"/>
          <w:szCs w:val="28"/>
        </w:rPr>
        <w:t>Implement:</w:t>
      </w:r>
      <w:r w:rsidRPr="005E1F41">
        <w:rPr>
          <w:sz w:val="28"/>
          <w:szCs w:val="28"/>
        </w:rPr>
        <w:t xml:space="preserve"> </w:t>
      </w:r>
      <w:r w:rsidRPr="00AC2010">
        <w:rPr>
          <w:sz w:val="24"/>
          <w:szCs w:val="24"/>
        </w:rPr>
        <w:t>Once a prototype has undergone sufficient testing and refinement, move towards full-scale implementation. Integrate the designed solutions into the IBM Cloud Video Streaming platform.</w:t>
      </w:r>
    </w:p>
    <w:p w14:paraId="3A44E2E3" w14:textId="77777777" w:rsidR="00F93E81" w:rsidRPr="00AC2010" w:rsidRDefault="00F93E81" w:rsidP="00F93E81">
      <w:pPr>
        <w:rPr>
          <w:sz w:val="24"/>
          <w:szCs w:val="24"/>
        </w:rPr>
      </w:pPr>
      <w:r w:rsidRPr="00F34296">
        <w:rPr>
          <w:b/>
          <w:bCs/>
          <w:i/>
          <w:iCs/>
          <w:sz w:val="28"/>
          <w:szCs w:val="28"/>
        </w:rPr>
        <w:t>Evaluate:</w:t>
      </w:r>
      <w:r w:rsidRPr="005E1F41">
        <w:rPr>
          <w:sz w:val="28"/>
          <w:szCs w:val="28"/>
        </w:rPr>
        <w:t xml:space="preserve"> </w:t>
      </w:r>
      <w:r w:rsidRPr="00AC2010">
        <w:rPr>
          <w:sz w:val="24"/>
          <w:szCs w:val="24"/>
        </w:rPr>
        <w:t>After implementation, gather data and feedback to evaluate the real-world performance and user satisfaction with the new features or improvements. Make any necessary adjustments.</w:t>
      </w:r>
    </w:p>
    <w:p w14:paraId="7FC0F740" w14:textId="77777777" w:rsidR="00F93E81" w:rsidRPr="00AC2010" w:rsidRDefault="00F93E81" w:rsidP="00F93E81">
      <w:pPr>
        <w:rPr>
          <w:sz w:val="24"/>
          <w:szCs w:val="24"/>
        </w:rPr>
      </w:pPr>
      <w:r w:rsidRPr="00F34296">
        <w:rPr>
          <w:b/>
          <w:bCs/>
          <w:i/>
          <w:iCs/>
          <w:sz w:val="28"/>
          <w:szCs w:val="28"/>
        </w:rPr>
        <w:t>Launch and Monitor:</w:t>
      </w:r>
      <w:r w:rsidRPr="005E1F41">
        <w:rPr>
          <w:sz w:val="28"/>
          <w:szCs w:val="28"/>
        </w:rPr>
        <w:t xml:space="preserve"> </w:t>
      </w:r>
      <w:r w:rsidRPr="00AC2010">
        <w:rPr>
          <w:sz w:val="24"/>
          <w:szCs w:val="24"/>
        </w:rPr>
        <w:t>Roll out the updated IBM Cloud Video Streaming service, and closely monitor its performance and user feedback post-launch. Be prepared to make further refinements based on usage patterns and evolving user needs.</w:t>
      </w:r>
    </w:p>
    <w:p w14:paraId="28DA5BD2" w14:textId="77777777" w:rsidR="00F93E81" w:rsidRDefault="00F93E81" w:rsidP="00F93E81">
      <w:pPr>
        <w:rPr>
          <w:sz w:val="24"/>
          <w:szCs w:val="24"/>
        </w:rPr>
      </w:pPr>
      <w:r w:rsidRPr="00F34296">
        <w:rPr>
          <w:b/>
          <w:bCs/>
          <w:i/>
          <w:iCs/>
          <w:sz w:val="28"/>
          <w:szCs w:val="28"/>
        </w:rPr>
        <w:t>Scale and Evolve:</w:t>
      </w:r>
      <w:r w:rsidRPr="005E1F41">
        <w:rPr>
          <w:sz w:val="28"/>
          <w:szCs w:val="28"/>
        </w:rPr>
        <w:t xml:space="preserve"> </w:t>
      </w:r>
      <w:r w:rsidRPr="00AC2010">
        <w:rPr>
          <w:sz w:val="24"/>
          <w:szCs w:val="24"/>
        </w:rPr>
        <w:t xml:space="preserve">As the streaming landscape </w:t>
      </w:r>
      <w:proofErr w:type="gramStart"/>
      <w:r w:rsidRPr="00AC2010">
        <w:rPr>
          <w:sz w:val="24"/>
          <w:szCs w:val="24"/>
        </w:rPr>
        <w:t>continues</w:t>
      </w:r>
      <w:proofErr w:type="gramEnd"/>
      <w:r w:rsidRPr="00AC2010">
        <w:rPr>
          <w:sz w:val="24"/>
          <w:szCs w:val="24"/>
        </w:rPr>
        <w:t xml:space="preserve">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5C014DA5" w14:textId="77777777" w:rsidR="00F93E81" w:rsidRDefault="00F93E81" w:rsidP="00F93E81">
      <w:pPr>
        <w:rPr>
          <w:sz w:val="24"/>
          <w:szCs w:val="24"/>
        </w:rPr>
      </w:pPr>
    </w:p>
    <w:p w14:paraId="390CA249" w14:textId="77777777" w:rsidR="00F93E81" w:rsidRPr="00AC2010" w:rsidRDefault="00F93E81" w:rsidP="00F93E81">
      <w:pPr>
        <w:rPr>
          <w:sz w:val="24"/>
          <w:szCs w:val="24"/>
        </w:rPr>
      </w:pPr>
    </w:p>
    <w:p w14:paraId="34BAA136" w14:textId="77777777" w:rsidR="00F93E81" w:rsidRPr="00AC2010" w:rsidRDefault="00F93E81" w:rsidP="00F93E81">
      <w:pPr>
        <w:rPr>
          <w:sz w:val="24"/>
          <w:szCs w:val="24"/>
        </w:rPr>
      </w:pPr>
    </w:p>
    <w:p w14:paraId="76C77486" w14:textId="77777777" w:rsidR="00F93E81" w:rsidRDefault="00F93E81" w:rsidP="00F93E81">
      <w:pPr>
        <w:rPr>
          <w:b/>
          <w:bCs/>
          <w:sz w:val="28"/>
          <w:szCs w:val="28"/>
        </w:rPr>
      </w:pPr>
    </w:p>
    <w:p w14:paraId="5CCE25B3" w14:textId="77777777" w:rsidR="00F93E81" w:rsidRDefault="00F93E81" w:rsidP="00F93E81">
      <w:pPr>
        <w:rPr>
          <w:b/>
          <w:bCs/>
          <w:sz w:val="28"/>
          <w:szCs w:val="28"/>
        </w:rPr>
      </w:pPr>
    </w:p>
    <w:p w14:paraId="6B8928F4" w14:textId="77777777" w:rsidR="00F93E81" w:rsidRDefault="00F93E81" w:rsidP="00F93E81">
      <w:pPr>
        <w:rPr>
          <w:b/>
          <w:bCs/>
          <w:sz w:val="28"/>
          <w:szCs w:val="28"/>
        </w:rPr>
      </w:pPr>
    </w:p>
    <w:p w14:paraId="07F50C2F" w14:textId="77777777" w:rsidR="00F93E81" w:rsidRDefault="00F93E81" w:rsidP="00F93E81">
      <w:pPr>
        <w:rPr>
          <w:b/>
          <w:bCs/>
          <w:sz w:val="28"/>
          <w:szCs w:val="28"/>
        </w:rPr>
      </w:pPr>
    </w:p>
    <w:p w14:paraId="5EE11E25" w14:textId="77777777" w:rsidR="00F93E81" w:rsidRDefault="00F93E81" w:rsidP="00F93E81">
      <w:pPr>
        <w:rPr>
          <w:b/>
          <w:bCs/>
          <w:sz w:val="28"/>
          <w:szCs w:val="28"/>
        </w:rPr>
      </w:pPr>
    </w:p>
    <w:p w14:paraId="7D4E5EAF" w14:textId="77777777" w:rsidR="00F93E81" w:rsidRDefault="00F93E81" w:rsidP="00F93E81">
      <w:pPr>
        <w:rPr>
          <w:b/>
          <w:bCs/>
          <w:sz w:val="28"/>
          <w:szCs w:val="28"/>
        </w:rPr>
      </w:pPr>
    </w:p>
    <w:p w14:paraId="42935955" w14:textId="77777777" w:rsidR="00F93E81" w:rsidRDefault="00F93E81" w:rsidP="00F93E81">
      <w:pPr>
        <w:rPr>
          <w:b/>
          <w:bCs/>
          <w:sz w:val="28"/>
          <w:szCs w:val="28"/>
        </w:rPr>
      </w:pPr>
    </w:p>
    <w:p w14:paraId="29D6F22A" w14:textId="77777777" w:rsidR="00F93E81" w:rsidRDefault="00F93E81" w:rsidP="00F93E81">
      <w:pPr>
        <w:rPr>
          <w:b/>
          <w:bCs/>
          <w:sz w:val="28"/>
          <w:szCs w:val="28"/>
        </w:rPr>
      </w:pPr>
    </w:p>
    <w:p w14:paraId="3614F865" w14:textId="77777777" w:rsidR="00F93E81" w:rsidRDefault="00F93E81" w:rsidP="00F93E81">
      <w:pPr>
        <w:rPr>
          <w:b/>
          <w:bCs/>
          <w:sz w:val="28"/>
          <w:szCs w:val="28"/>
        </w:rPr>
      </w:pPr>
    </w:p>
    <w:p w14:paraId="5D8A0AF0" w14:textId="77777777" w:rsidR="00F93E81" w:rsidRDefault="00F93E81" w:rsidP="00F93E81">
      <w:pPr>
        <w:rPr>
          <w:b/>
          <w:bCs/>
          <w:sz w:val="28"/>
          <w:szCs w:val="28"/>
        </w:rPr>
      </w:pPr>
    </w:p>
    <w:p w14:paraId="13D287A3" w14:textId="77777777" w:rsidR="00F93E81" w:rsidRPr="00F34296" w:rsidRDefault="00F93E81" w:rsidP="00F93E81">
      <w:pPr>
        <w:rPr>
          <w:b/>
          <w:bCs/>
          <w:sz w:val="28"/>
          <w:szCs w:val="28"/>
        </w:rPr>
      </w:pPr>
      <w:r w:rsidRPr="00F34296">
        <w:rPr>
          <w:b/>
          <w:bCs/>
          <w:sz w:val="28"/>
          <w:szCs w:val="28"/>
        </w:rPr>
        <w:t>Architecture:</w:t>
      </w:r>
    </w:p>
    <w:p w14:paraId="0EAA21A7" w14:textId="77777777" w:rsidR="00F93E81" w:rsidRDefault="00F93E81" w:rsidP="00F93E81">
      <w:pPr>
        <w:rPr>
          <w:sz w:val="28"/>
          <w:szCs w:val="28"/>
        </w:rPr>
      </w:pPr>
    </w:p>
    <w:p w14:paraId="2FD9C84E" w14:textId="77777777" w:rsidR="00F93E81" w:rsidRPr="009F1E7D" w:rsidRDefault="00F93E81" w:rsidP="00F93E81">
      <w:pPr>
        <w:rPr>
          <w:sz w:val="28"/>
          <w:szCs w:val="28"/>
        </w:rPr>
      </w:pPr>
      <w:r>
        <w:rPr>
          <w:noProof/>
        </w:rPr>
        <w:drawing>
          <wp:inline distT="0" distB="0" distL="0" distR="0" wp14:anchorId="2251088F" wp14:editId="19C211F8">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61205"/>
                    </a:xfrm>
                    <a:prstGeom prst="rect">
                      <a:avLst/>
                    </a:prstGeom>
                    <a:noFill/>
                    <a:ln>
                      <a:noFill/>
                    </a:ln>
                  </pic:spPr>
                </pic:pic>
              </a:graphicData>
            </a:graphic>
          </wp:inline>
        </w:drawing>
      </w:r>
    </w:p>
    <w:p w14:paraId="2287BD42" w14:textId="77777777" w:rsidR="0070251A" w:rsidRDefault="0070251A"/>
    <w:sectPr w:rsidR="0070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81"/>
    <w:rsid w:val="0070251A"/>
    <w:rsid w:val="00A744A5"/>
    <w:rsid w:val="00C16DAD"/>
    <w:rsid w:val="00F93E81"/>
    <w:rsid w:val="00FE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E7EB"/>
  <w15:chartTrackingRefBased/>
  <w15:docId w15:val="{D52AF3EF-6839-454B-AECC-865496B5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dc:creator>
  <cp:keywords/>
  <dc:description/>
  <cp:lastModifiedBy>Admin</cp:lastModifiedBy>
  <cp:revision>2</cp:revision>
  <dcterms:created xsi:type="dcterms:W3CDTF">2023-09-30T06:33:00Z</dcterms:created>
  <dcterms:modified xsi:type="dcterms:W3CDTF">2023-09-30T06:33:00Z</dcterms:modified>
</cp:coreProperties>
</file>