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8FBFB"/>
  <w:body>
    <w:p w14:paraId="09D59603" w14:textId="77777777" w:rsidR="0087450C" w:rsidRPr="002908E9" w:rsidRDefault="00000000">
      <w:pPr>
        <w:jc w:val="center"/>
        <w:rPr>
          <w:rFonts w:ascii="Nunito" w:hAnsi="Nunito"/>
          <w:b/>
          <w:bCs/>
          <w:color w:val="1A56A0"/>
          <w:sz w:val="52"/>
          <w:szCs w:val="52"/>
        </w:rPr>
      </w:pPr>
      <w:r w:rsidRPr="002908E9">
        <w:rPr>
          <w:rFonts w:ascii="Nunito" w:hAnsi="Nunito"/>
          <w:noProof/>
        </w:rPr>
        <w:drawing>
          <wp:inline distT="114300" distB="114300" distL="114300" distR="114300" wp14:anchorId="2D953FFA" wp14:editId="1C92E01F">
            <wp:extent cx="2976563" cy="1012031"/>
            <wp:effectExtent l="0" t="0" r="0" b="4445"/>
            <wp:docPr id="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duotone>
                        <a:prstClr val="black"/>
                        <a:srgbClr val="734EDD">
                          <a:tint val="45000"/>
                          <a:satMod val="400000"/>
                        </a:srgbClr>
                      </a:duotone>
                    </a:blip>
                    <a:srcRect/>
                    <a:stretch>
                      <a:fillRect/>
                    </a:stretch>
                  </pic:blipFill>
                  <pic:spPr>
                    <a:xfrm>
                      <a:off x="0" y="0"/>
                      <a:ext cx="2976563" cy="1012031"/>
                    </a:xfrm>
                    <a:prstGeom prst="rect">
                      <a:avLst/>
                    </a:prstGeom>
                    <a:ln/>
                  </pic:spPr>
                </pic:pic>
              </a:graphicData>
            </a:graphic>
          </wp:inline>
        </w:drawing>
      </w:r>
    </w:p>
    <w:p w14:paraId="61E8B160" w14:textId="77777777" w:rsidR="0087450C" w:rsidRPr="002908E9" w:rsidRDefault="0087450C">
      <w:pPr>
        <w:jc w:val="center"/>
        <w:rPr>
          <w:rFonts w:ascii="Nunito" w:hAnsi="Nunito"/>
          <w:b/>
          <w:bCs/>
          <w:color w:val="1A56A0"/>
          <w:sz w:val="52"/>
          <w:szCs w:val="52"/>
        </w:rPr>
      </w:pPr>
    </w:p>
    <w:p w14:paraId="36E9AA3C" w14:textId="77777777" w:rsidR="0087450C" w:rsidRPr="002908E9" w:rsidRDefault="0087450C">
      <w:pPr>
        <w:jc w:val="center"/>
        <w:rPr>
          <w:rFonts w:ascii="Nunito" w:hAnsi="Nunito"/>
          <w:b/>
          <w:bCs/>
          <w:color w:val="1A56A0"/>
          <w:sz w:val="52"/>
          <w:szCs w:val="52"/>
        </w:rPr>
      </w:pPr>
    </w:p>
    <w:p w14:paraId="631A9FCF" w14:textId="77777777" w:rsidR="00816005" w:rsidRPr="002908E9" w:rsidRDefault="00816005" w:rsidP="002908E9">
      <w:pPr>
        <w:rPr>
          <w:rFonts w:ascii="Nunito" w:hAnsi="Nunito"/>
          <w:b/>
          <w:bCs/>
          <w:color w:val="1A56A0"/>
          <w:sz w:val="52"/>
          <w:szCs w:val="52"/>
        </w:rPr>
      </w:pPr>
    </w:p>
    <w:p w14:paraId="5D83E9F9" w14:textId="73231805" w:rsidR="002908E9" w:rsidRPr="008D4004" w:rsidRDefault="00000000" w:rsidP="002908E9">
      <w:pPr>
        <w:jc w:val="center"/>
        <w:rPr>
          <w:rFonts w:ascii="Nunito" w:hAnsi="Nunito"/>
          <w:b/>
          <w:bCs/>
          <w:color w:val="734EDD"/>
          <w:sz w:val="72"/>
          <w:szCs w:val="72"/>
        </w:rPr>
      </w:pPr>
      <w:r w:rsidRPr="008D4004">
        <w:rPr>
          <w:rFonts w:ascii="Nunito" w:hAnsi="Nunito"/>
          <w:b/>
          <w:bCs/>
          <w:color w:val="734EDD"/>
          <w:sz w:val="72"/>
          <w:szCs w:val="72"/>
        </w:rPr>
        <w:t>Application Web de</w:t>
      </w:r>
      <w:r w:rsidRPr="008D4004">
        <w:rPr>
          <w:rFonts w:ascii="Nunito" w:hAnsi="Nunito"/>
          <w:b/>
          <w:bCs/>
          <w:color w:val="734EDD"/>
          <w:sz w:val="28"/>
          <w:szCs w:val="28"/>
        </w:rPr>
        <w:t xml:space="preserve"> </w:t>
      </w:r>
      <w:r w:rsidRPr="008D4004">
        <w:rPr>
          <w:rFonts w:ascii="Nunito" w:hAnsi="Nunito"/>
          <w:b/>
          <w:bCs/>
          <w:color w:val="734EDD"/>
          <w:sz w:val="72"/>
          <w:szCs w:val="72"/>
        </w:rPr>
        <w:t>Gestion Collaborative</w:t>
      </w:r>
      <w:r w:rsidR="002908E9" w:rsidRPr="008D4004">
        <w:rPr>
          <w:rFonts w:ascii="Nunito" w:hAnsi="Nunito"/>
          <w:b/>
          <w:bCs/>
          <w:color w:val="734EDD"/>
          <w:sz w:val="72"/>
          <w:szCs w:val="72"/>
        </w:rPr>
        <w:t xml:space="preserve"> :</w:t>
      </w:r>
    </w:p>
    <w:p w14:paraId="23C64D1B" w14:textId="605950F6" w:rsidR="0087450C" w:rsidRPr="002908E9" w:rsidRDefault="002908E9">
      <w:pPr>
        <w:spacing w:after="400"/>
        <w:jc w:val="center"/>
        <w:rPr>
          <w:rFonts w:ascii="Nunito" w:hAnsi="Nunito"/>
          <w:b/>
          <w:bCs/>
          <w:color w:val="734EDD"/>
          <w:sz w:val="72"/>
          <w:szCs w:val="72"/>
        </w:rPr>
      </w:pPr>
      <w:r w:rsidRPr="002908E9">
        <w:rPr>
          <w:rFonts w:ascii="Nunito" w:hAnsi="Nunito"/>
          <w:b/>
          <w:bCs/>
          <w:color w:val="734EDD"/>
          <w:sz w:val="72"/>
          <w:szCs w:val="72"/>
        </w:rPr>
        <w:t>BUDGET PERSONNEL</w:t>
      </w:r>
    </w:p>
    <w:p w14:paraId="0988DC2E" w14:textId="77777777" w:rsidR="0087450C" w:rsidRPr="002908E9" w:rsidRDefault="00000000">
      <w:pPr>
        <w:spacing w:after="400"/>
        <w:jc w:val="center"/>
        <w:rPr>
          <w:rFonts w:ascii="Nunito" w:hAnsi="Nunito"/>
          <w:b/>
          <w:bCs/>
          <w:color w:val="1A56A0"/>
          <w:sz w:val="52"/>
          <w:szCs w:val="52"/>
        </w:rPr>
      </w:pPr>
      <w:r w:rsidRPr="002908E9">
        <w:rPr>
          <w:rFonts w:ascii="Nunito" w:hAnsi="Nunito"/>
          <w:b/>
          <w:bCs/>
          <w:noProof/>
          <w:color w:val="1A56A0"/>
          <w:sz w:val="52"/>
          <w:szCs w:val="52"/>
        </w:rPr>
        <w:drawing>
          <wp:inline distT="114300" distB="114300" distL="114300" distR="114300" wp14:anchorId="6F43A8F6" wp14:editId="14818A5B">
            <wp:extent cx="3060000" cy="16920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3060000" cy="1692000"/>
                    </a:xfrm>
                    <a:prstGeom prst="rect">
                      <a:avLst/>
                    </a:prstGeom>
                    <a:ln/>
                  </pic:spPr>
                </pic:pic>
              </a:graphicData>
            </a:graphic>
          </wp:inline>
        </w:drawing>
      </w:r>
    </w:p>
    <w:p w14:paraId="62737C3E" w14:textId="027540A8" w:rsidR="0087450C" w:rsidRPr="002908E9" w:rsidRDefault="00000000">
      <w:pPr>
        <w:spacing w:after="80"/>
        <w:jc w:val="center"/>
        <w:rPr>
          <w:rFonts w:ascii="Nunito" w:hAnsi="Nunito"/>
          <w:color w:val="444444"/>
          <w:sz w:val="24"/>
          <w:szCs w:val="24"/>
        </w:rPr>
      </w:pPr>
      <w:r w:rsidRPr="002908E9">
        <w:rPr>
          <w:rFonts w:ascii="Nunito" w:hAnsi="Nunito"/>
          <w:color w:val="444444"/>
          <w:sz w:val="24"/>
          <w:szCs w:val="24"/>
        </w:rPr>
        <w:t xml:space="preserve">Projet Semestriel ING 1 </w:t>
      </w:r>
    </w:p>
    <w:p w14:paraId="037244D2" w14:textId="77777777" w:rsidR="0087450C" w:rsidRPr="002908E9" w:rsidRDefault="00000000">
      <w:pPr>
        <w:spacing w:after="80"/>
        <w:jc w:val="center"/>
        <w:rPr>
          <w:rFonts w:ascii="Nunito" w:hAnsi="Nunito"/>
        </w:rPr>
      </w:pPr>
      <w:r w:rsidRPr="002908E9">
        <w:rPr>
          <w:rFonts w:ascii="Nunito" w:hAnsi="Nunito"/>
          <w:b/>
          <w:bCs/>
          <w:color w:val="888888"/>
        </w:rPr>
        <w:t>Réalisé par :</w:t>
      </w:r>
    </w:p>
    <w:p w14:paraId="51C6EE26" w14:textId="77777777" w:rsidR="0087450C" w:rsidRPr="002908E9" w:rsidRDefault="00000000">
      <w:pPr>
        <w:spacing w:before="40" w:after="40"/>
        <w:jc w:val="center"/>
        <w:rPr>
          <w:rFonts w:ascii="Nunito" w:hAnsi="Nunito"/>
        </w:rPr>
      </w:pPr>
      <w:r w:rsidRPr="002908E9">
        <w:rPr>
          <w:rFonts w:ascii="Nunito" w:hAnsi="Nunito"/>
          <w:b/>
          <w:bCs/>
          <w:sz w:val="26"/>
          <w:szCs w:val="26"/>
        </w:rPr>
        <w:t>Hiba Dhaoui</w:t>
      </w:r>
    </w:p>
    <w:p w14:paraId="57AB1B0B" w14:textId="77777777" w:rsidR="0087450C" w:rsidRPr="002908E9" w:rsidRDefault="00000000">
      <w:pPr>
        <w:spacing w:before="40" w:after="40"/>
        <w:jc w:val="center"/>
        <w:rPr>
          <w:rFonts w:ascii="Nunito" w:hAnsi="Nunito"/>
        </w:rPr>
      </w:pPr>
      <w:r w:rsidRPr="002908E9">
        <w:rPr>
          <w:rFonts w:ascii="Nunito" w:hAnsi="Nunito"/>
          <w:b/>
          <w:bCs/>
          <w:sz w:val="26"/>
          <w:szCs w:val="26"/>
        </w:rPr>
        <w:t>Mohamed Amine Sayari</w:t>
      </w:r>
    </w:p>
    <w:p w14:paraId="5A395CC5" w14:textId="77777777" w:rsidR="0087450C" w:rsidRDefault="00000000">
      <w:pPr>
        <w:spacing w:before="40" w:after="40"/>
        <w:jc w:val="center"/>
        <w:rPr>
          <w:rFonts w:ascii="Nunito" w:hAnsi="Nunito"/>
          <w:b/>
          <w:bCs/>
          <w:sz w:val="26"/>
          <w:szCs w:val="26"/>
        </w:rPr>
      </w:pPr>
      <w:r w:rsidRPr="002908E9">
        <w:rPr>
          <w:rFonts w:ascii="Nunito" w:hAnsi="Nunito"/>
          <w:b/>
          <w:bCs/>
          <w:sz w:val="26"/>
          <w:szCs w:val="26"/>
        </w:rPr>
        <w:t>Ahmed Ben Mansour</w:t>
      </w:r>
    </w:p>
    <w:p w14:paraId="3D35B647" w14:textId="77777777" w:rsidR="002908E9" w:rsidRPr="002908E9" w:rsidRDefault="002908E9">
      <w:pPr>
        <w:spacing w:before="40" w:after="40"/>
        <w:jc w:val="center"/>
        <w:rPr>
          <w:rFonts w:ascii="Nunito" w:hAnsi="Nunito"/>
        </w:rPr>
      </w:pPr>
    </w:p>
    <w:p w14:paraId="65A8E15C" w14:textId="77777777" w:rsidR="0087450C" w:rsidRPr="002908E9" w:rsidRDefault="0087450C">
      <w:pPr>
        <w:spacing w:before="300"/>
        <w:rPr>
          <w:rFonts w:ascii="Nunito" w:hAnsi="Nunito"/>
        </w:rPr>
      </w:pPr>
    </w:p>
    <w:p w14:paraId="723F436E" w14:textId="50A22810" w:rsidR="0087450C" w:rsidRPr="002908E9" w:rsidRDefault="00000000" w:rsidP="00C33C0C">
      <w:pPr>
        <w:spacing w:after="60"/>
        <w:jc w:val="center"/>
        <w:rPr>
          <w:rFonts w:ascii="Nunito" w:hAnsi="Nunito"/>
        </w:rPr>
      </w:pPr>
      <w:r w:rsidRPr="002908E9">
        <w:rPr>
          <w:rFonts w:ascii="Nunito" w:hAnsi="Nunito"/>
          <w:color w:val="444444"/>
        </w:rPr>
        <w:t>Année Universitaire 2025 – 2026</w:t>
      </w:r>
    </w:p>
    <w:p w14:paraId="084B2DB9" w14:textId="7DFC5C01" w:rsidR="0087450C" w:rsidRPr="002908E9" w:rsidRDefault="00000000" w:rsidP="00C33C0C">
      <w:pPr>
        <w:pStyle w:val="Heading1"/>
        <w:pBdr>
          <w:bottom w:val="single" w:sz="4" w:space="6" w:color="auto"/>
        </w:pBdr>
        <w:shd w:val="clear" w:color="auto" w:fill="734EDD"/>
        <w:jc w:val="center"/>
        <w:rPr>
          <w:rFonts w:ascii="Nunito" w:hAnsi="Nunito"/>
          <w:color w:val="FFFFFF" w:themeColor="background1"/>
          <w:sz w:val="44"/>
          <w:szCs w:val="44"/>
        </w:rPr>
      </w:pPr>
      <w:bookmarkStart w:id="0" w:name="_Toc231598113"/>
      <w:r w:rsidRPr="002908E9">
        <w:rPr>
          <w:rFonts w:ascii="Nunito" w:hAnsi="Nunito"/>
          <w:color w:val="FFFFFF" w:themeColor="background1"/>
          <w:sz w:val="44"/>
          <w:szCs w:val="44"/>
        </w:rPr>
        <w:lastRenderedPageBreak/>
        <w:t>Table des Matières</w:t>
      </w:r>
      <w:bookmarkEnd w:id="0"/>
    </w:p>
    <w:sdt>
      <w:sdtPr>
        <w:rPr>
          <w:rFonts w:ascii="Nunito" w:hAnsi="Nunito"/>
        </w:rPr>
        <w:id w:val="-650063149"/>
        <w:docPartObj>
          <w:docPartGallery w:val="Table of Contents"/>
          <w:docPartUnique/>
        </w:docPartObj>
      </w:sdtPr>
      <w:sdtEndPr>
        <w:rPr>
          <w:rFonts w:eastAsia="Calibri" w:cs="Calibri"/>
          <w:noProof/>
          <w:color w:val="1F1F1F"/>
          <w:sz w:val="22"/>
          <w:szCs w:val="22"/>
          <w:lang w:val="en-TN"/>
        </w:rPr>
      </w:sdtEndPr>
      <w:sdtContent>
        <w:p w14:paraId="1CE59CA8" w14:textId="7CB0A373" w:rsidR="00816005" w:rsidRPr="002908E9" w:rsidRDefault="00816005" w:rsidP="00816005">
          <w:pPr>
            <w:pStyle w:val="TOCHeading"/>
            <w:rPr>
              <w:rFonts w:ascii="Nunito" w:hAnsi="Nunito"/>
              <w:sz w:val="22"/>
              <w:szCs w:val="22"/>
              <w:lang w:val="fr-FR"/>
            </w:rPr>
          </w:pPr>
          <w:r w:rsidRPr="002908E9">
            <w:rPr>
              <w:rFonts w:ascii="Nunito" w:hAnsi="Nunito"/>
              <w:b w:val="0"/>
              <w:bCs w:val="0"/>
              <w:sz w:val="22"/>
              <w:szCs w:val="22"/>
            </w:rPr>
            <w:fldChar w:fldCharType="begin"/>
          </w:r>
          <w:r w:rsidRPr="002908E9">
            <w:rPr>
              <w:rFonts w:ascii="Nunito" w:hAnsi="Nunito"/>
              <w:sz w:val="22"/>
              <w:szCs w:val="22"/>
            </w:rPr>
            <w:instrText xml:space="preserve"> TOC \o "1-3" \h \z \u </w:instrText>
          </w:r>
          <w:r w:rsidRPr="002908E9">
            <w:rPr>
              <w:rFonts w:ascii="Nunito" w:hAnsi="Nunito"/>
              <w:b w:val="0"/>
              <w:bCs w:val="0"/>
              <w:sz w:val="22"/>
              <w:szCs w:val="22"/>
            </w:rPr>
            <w:fldChar w:fldCharType="separate"/>
          </w:r>
        </w:p>
        <w:p w14:paraId="2FB7A9F5" w14:textId="3CEB80DB" w:rsidR="00816005" w:rsidRPr="002908E9" w:rsidRDefault="00816005">
          <w:pPr>
            <w:pStyle w:val="TOC1"/>
            <w:tabs>
              <w:tab w:val="right" w:leader="dot" w:pos="9016"/>
            </w:tabs>
            <w:rPr>
              <w:rFonts w:ascii="Nunito" w:hAnsi="Nunito"/>
              <w:noProof/>
              <w:sz w:val="22"/>
              <w:szCs w:val="22"/>
            </w:rPr>
          </w:pPr>
          <w:hyperlink w:anchor="_Toc231598114" w:history="1">
            <w:r w:rsidRPr="002908E9">
              <w:rPr>
                <w:rStyle w:val="Hyperlink"/>
                <w:rFonts w:ascii="Nunito" w:hAnsi="Nunito"/>
                <w:noProof/>
                <w:sz w:val="22"/>
                <w:szCs w:val="22"/>
              </w:rPr>
              <w:t>1. Introduction</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_Toc231598114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4</w:t>
            </w:r>
            <w:r w:rsidRPr="002908E9">
              <w:rPr>
                <w:rFonts w:ascii="Nunito" w:hAnsi="Nunito"/>
                <w:noProof/>
                <w:webHidden/>
                <w:sz w:val="22"/>
                <w:szCs w:val="22"/>
              </w:rPr>
              <w:fldChar w:fldCharType="end"/>
            </w:r>
          </w:hyperlink>
        </w:p>
        <w:p w14:paraId="33FFED14" w14:textId="734647B1" w:rsidR="00816005" w:rsidRPr="002908E9" w:rsidRDefault="00816005">
          <w:pPr>
            <w:pStyle w:val="TOC2"/>
            <w:tabs>
              <w:tab w:val="right" w:leader="dot" w:pos="9016"/>
            </w:tabs>
            <w:rPr>
              <w:rFonts w:ascii="Nunito" w:hAnsi="Nunito"/>
              <w:b w:val="0"/>
              <w:bCs w:val="0"/>
              <w:noProof/>
              <w:szCs w:val="22"/>
            </w:rPr>
          </w:pPr>
          <w:hyperlink w:anchor="_Toc231598115" w:history="1">
            <w:r w:rsidRPr="002908E9">
              <w:rPr>
                <w:rStyle w:val="Hyperlink"/>
                <w:rFonts w:ascii="Nunito" w:hAnsi="Nunito"/>
                <w:b w:val="0"/>
                <w:bCs w:val="0"/>
                <w:noProof/>
                <w:szCs w:val="22"/>
              </w:rPr>
              <w:t>1.1 Conte</w:t>
            </w:r>
            <w:r w:rsidRPr="002908E9">
              <w:rPr>
                <w:rStyle w:val="Hyperlink"/>
                <w:rFonts w:ascii="Nunito" w:hAnsi="Nunito"/>
                <w:b w:val="0"/>
                <w:bCs w:val="0"/>
                <w:noProof/>
                <w:szCs w:val="22"/>
              </w:rPr>
              <w:t>x</w:t>
            </w:r>
            <w:r w:rsidRPr="002908E9">
              <w:rPr>
                <w:rStyle w:val="Hyperlink"/>
                <w:rFonts w:ascii="Nunito" w:hAnsi="Nunito"/>
                <w:b w:val="0"/>
                <w:bCs w:val="0"/>
                <w:noProof/>
                <w:szCs w:val="22"/>
              </w:rPr>
              <w:t>te général</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_Toc231598115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4</w:t>
            </w:r>
            <w:r w:rsidRPr="002908E9">
              <w:rPr>
                <w:rFonts w:ascii="Nunito" w:hAnsi="Nunito"/>
                <w:b w:val="0"/>
                <w:bCs w:val="0"/>
                <w:noProof/>
                <w:webHidden/>
                <w:szCs w:val="22"/>
              </w:rPr>
              <w:fldChar w:fldCharType="end"/>
            </w:r>
          </w:hyperlink>
        </w:p>
        <w:p w14:paraId="7C36E045" w14:textId="319CEEC5" w:rsidR="00816005" w:rsidRPr="002908E9" w:rsidRDefault="00816005">
          <w:pPr>
            <w:pStyle w:val="TOC2"/>
            <w:tabs>
              <w:tab w:val="right" w:leader="dot" w:pos="9016"/>
            </w:tabs>
            <w:rPr>
              <w:rFonts w:ascii="Nunito" w:hAnsi="Nunito"/>
              <w:b w:val="0"/>
              <w:bCs w:val="0"/>
              <w:noProof/>
              <w:szCs w:val="22"/>
            </w:rPr>
          </w:pPr>
          <w:hyperlink w:anchor="_Toc231598116" w:history="1">
            <w:r w:rsidRPr="002908E9">
              <w:rPr>
                <w:rStyle w:val="Hyperlink"/>
                <w:rFonts w:ascii="Nunito" w:hAnsi="Nunito"/>
                <w:b w:val="0"/>
                <w:bCs w:val="0"/>
                <w:noProof/>
                <w:szCs w:val="22"/>
              </w:rPr>
              <w:t>1.2 Organisation du rapport</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_Toc231598116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4</w:t>
            </w:r>
            <w:r w:rsidRPr="002908E9">
              <w:rPr>
                <w:rFonts w:ascii="Nunito" w:hAnsi="Nunito"/>
                <w:b w:val="0"/>
                <w:bCs w:val="0"/>
                <w:noProof/>
                <w:webHidden/>
                <w:szCs w:val="22"/>
              </w:rPr>
              <w:fldChar w:fldCharType="end"/>
            </w:r>
          </w:hyperlink>
        </w:p>
        <w:p w14:paraId="6046A642" w14:textId="23F83A6E" w:rsidR="00816005" w:rsidRPr="002908E9" w:rsidRDefault="00816005">
          <w:pPr>
            <w:pStyle w:val="TOC1"/>
            <w:tabs>
              <w:tab w:val="right" w:leader="dot" w:pos="9016"/>
            </w:tabs>
            <w:rPr>
              <w:rFonts w:ascii="Nunito" w:hAnsi="Nunito"/>
              <w:noProof/>
              <w:sz w:val="22"/>
              <w:szCs w:val="22"/>
            </w:rPr>
          </w:pPr>
          <w:hyperlink w:anchor="_Toc231598117" w:history="1">
            <w:r w:rsidRPr="002908E9">
              <w:rPr>
                <w:rStyle w:val="Hyperlink"/>
                <w:rFonts w:ascii="Nunito" w:hAnsi="Nunito"/>
                <w:noProof/>
                <w:sz w:val="22"/>
                <w:szCs w:val="22"/>
              </w:rPr>
              <w:t>2. Analyse des Besoins :</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_Toc231598117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5</w:t>
            </w:r>
            <w:r w:rsidRPr="002908E9">
              <w:rPr>
                <w:rFonts w:ascii="Nunito" w:hAnsi="Nunito"/>
                <w:noProof/>
                <w:webHidden/>
                <w:sz w:val="22"/>
                <w:szCs w:val="22"/>
              </w:rPr>
              <w:fldChar w:fldCharType="end"/>
            </w:r>
          </w:hyperlink>
        </w:p>
        <w:p w14:paraId="11652119" w14:textId="15B5FA52" w:rsidR="00816005" w:rsidRPr="002908E9" w:rsidRDefault="00816005">
          <w:pPr>
            <w:pStyle w:val="TOC2"/>
            <w:tabs>
              <w:tab w:val="right" w:leader="dot" w:pos="9016"/>
            </w:tabs>
            <w:rPr>
              <w:rFonts w:ascii="Nunito" w:hAnsi="Nunito"/>
              <w:noProof/>
              <w:szCs w:val="22"/>
            </w:rPr>
          </w:pPr>
          <w:hyperlink w:anchor="_Toc231598118" w:history="1">
            <w:r w:rsidRPr="002908E9">
              <w:rPr>
                <w:rStyle w:val="Hyperlink"/>
                <w:rFonts w:ascii="Nunito" w:hAnsi="Nunito"/>
                <w:noProof/>
                <w:szCs w:val="22"/>
              </w:rPr>
              <w:t>2.1 La Promesse de l'Application : Simplicité et Collaboration</w:t>
            </w:r>
            <w:r w:rsidRPr="002908E9">
              <w:rPr>
                <w:rFonts w:ascii="Nunito" w:hAnsi="Nunito"/>
                <w:noProof/>
                <w:webHidden/>
                <w:szCs w:val="22"/>
              </w:rPr>
              <w:tab/>
            </w:r>
            <w:r w:rsidRPr="002908E9">
              <w:rPr>
                <w:rFonts w:ascii="Nunito" w:hAnsi="Nunito"/>
                <w:noProof/>
                <w:webHidden/>
                <w:szCs w:val="22"/>
              </w:rPr>
              <w:fldChar w:fldCharType="begin"/>
            </w:r>
            <w:r w:rsidRPr="002908E9">
              <w:rPr>
                <w:rFonts w:ascii="Nunito" w:hAnsi="Nunito"/>
                <w:noProof/>
                <w:webHidden/>
                <w:szCs w:val="22"/>
              </w:rPr>
              <w:instrText xml:space="preserve"> PAGEREF _Toc231598118 \h </w:instrText>
            </w:r>
            <w:r w:rsidRPr="002908E9">
              <w:rPr>
                <w:rFonts w:ascii="Nunito" w:hAnsi="Nunito"/>
                <w:noProof/>
                <w:webHidden/>
                <w:szCs w:val="22"/>
              </w:rPr>
            </w:r>
            <w:r w:rsidRPr="002908E9">
              <w:rPr>
                <w:rFonts w:ascii="Nunito" w:hAnsi="Nunito"/>
                <w:noProof/>
                <w:webHidden/>
                <w:szCs w:val="22"/>
              </w:rPr>
              <w:fldChar w:fldCharType="separate"/>
            </w:r>
            <w:r w:rsidRPr="002908E9">
              <w:rPr>
                <w:rFonts w:ascii="Nunito" w:hAnsi="Nunito"/>
                <w:noProof/>
                <w:webHidden/>
                <w:szCs w:val="22"/>
              </w:rPr>
              <w:t>5</w:t>
            </w:r>
            <w:r w:rsidRPr="002908E9">
              <w:rPr>
                <w:rFonts w:ascii="Nunito" w:hAnsi="Nunito"/>
                <w:noProof/>
                <w:webHidden/>
                <w:szCs w:val="22"/>
              </w:rPr>
              <w:fldChar w:fldCharType="end"/>
            </w:r>
          </w:hyperlink>
        </w:p>
        <w:p w14:paraId="6FB37DDE" w14:textId="15CFE27F" w:rsidR="00816005" w:rsidRPr="002908E9" w:rsidRDefault="00816005">
          <w:pPr>
            <w:pStyle w:val="TOC2"/>
            <w:tabs>
              <w:tab w:val="right" w:leader="dot" w:pos="9016"/>
            </w:tabs>
            <w:rPr>
              <w:rFonts w:ascii="Nunito" w:hAnsi="Nunito"/>
              <w:noProof/>
              <w:szCs w:val="22"/>
            </w:rPr>
          </w:pPr>
          <w:hyperlink w:anchor="_Toc231598119" w:history="1">
            <w:r w:rsidRPr="002908E9">
              <w:rPr>
                <w:rStyle w:val="Hyperlink"/>
                <w:rFonts w:ascii="Nunito" w:hAnsi="Nunito"/>
                <w:noProof/>
                <w:szCs w:val="22"/>
              </w:rPr>
              <w:t>2.2 Rencontrons nos Utilisateurs : Qui est aux Commandes ?</w:t>
            </w:r>
            <w:r w:rsidRPr="002908E9">
              <w:rPr>
                <w:rFonts w:ascii="Nunito" w:hAnsi="Nunito"/>
                <w:noProof/>
                <w:webHidden/>
                <w:szCs w:val="22"/>
              </w:rPr>
              <w:tab/>
            </w:r>
            <w:r w:rsidRPr="002908E9">
              <w:rPr>
                <w:rFonts w:ascii="Nunito" w:hAnsi="Nunito"/>
                <w:noProof/>
                <w:webHidden/>
                <w:szCs w:val="22"/>
              </w:rPr>
              <w:fldChar w:fldCharType="begin"/>
            </w:r>
            <w:r w:rsidRPr="002908E9">
              <w:rPr>
                <w:rFonts w:ascii="Nunito" w:hAnsi="Nunito"/>
                <w:noProof/>
                <w:webHidden/>
                <w:szCs w:val="22"/>
              </w:rPr>
              <w:instrText xml:space="preserve"> PAGEREF _Toc231598119 \h </w:instrText>
            </w:r>
            <w:r w:rsidRPr="002908E9">
              <w:rPr>
                <w:rFonts w:ascii="Nunito" w:hAnsi="Nunito"/>
                <w:noProof/>
                <w:webHidden/>
                <w:szCs w:val="22"/>
              </w:rPr>
            </w:r>
            <w:r w:rsidRPr="002908E9">
              <w:rPr>
                <w:rFonts w:ascii="Nunito" w:hAnsi="Nunito"/>
                <w:noProof/>
                <w:webHidden/>
                <w:szCs w:val="22"/>
              </w:rPr>
              <w:fldChar w:fldCharType="separate"/>
            </w:r>
            <w:r w:rsidRPr="002908E9">
              <w:rPr>
                <w:rFonts w:ascii="Nunito" w:hAnsi="Nunito"/>
                <w:noProof/>
                <w:webHidden/>
                <w:szCs w:val="22"/>
              </w:rPr>
              <w:t>5</w:t>
            </w:r>
            <w:r w:rsidRPr="002908E9">
              <w:rPr>
                <w:rFonts w:ascii="Nunito" w:hAnsi="Nunito"/>
                <w:noProof/>
                <w:webHidden/>
                <w:szCs w:val="22"/>
              </w:rPr>
              <w:fldChar w:fldCharType="end"/>
            </w:r>
          </w:hyperlink>
        </w:p>
        <w:p w14:paraId="53F099EB" w14:textId="65403108" w:rsidR="00816005" w:rsidRPr="002908E9" w:rsidRDefault="00816005">
          <w:pPr>
            <w:pStyle w:val="TOC2"/>
            <w:tabs>
              <w:tab w:val="right" w:leader="dot" w:pos="9016"/>
            </w:tabs>
            <w:rPr>
              <w:rFonts w:ascii="Nunito" w:hAnsi="Nunito"/>
              <w:noProof/>
              <w:szCs w:val="22"/>
            </w:rPr>
          </w:pPr>
          <w:hyperlink w:anchor="_Toc231598120" w:history="1">
            <w:r w:rsidRPr="002908E9">
              <w:rPr>
                <w:rStyle w:val="Hyperlink"/>
                <w:rFonts w:ascii="Nunito" w:hAnsi="Nunito"/>
                <w:noProof/>
                <w:szCs w:val="22"/>
              </w:rPr>
              <w:t>2.3 Les Fonctionnalités au Service de l'Utilisateur (Besoins Fonctionnels)</w:t>
            </w:r>
            <w:r w:rsidRPr="002908E9">
              <w:rPr>
                <w:rFonts w:ascii="Nunito" w:hAnsi="Nunito"/>
                <w:noProof/>
                <w:webHidden/>
                <w:szCs w:val="22"/>
              </w:rPr>
              <w:tab/>
            </w:r>
            <w:r w:rsidRPr="002908E9">
              <w:rPr>
                <w:rFonts w:ascii="Nunito" w:hAnsi="Nunito"/>
                <w:noProof/>
                <w:webHidden/>
                <w:szCs w:val="22"/>
              </w:rPr>
              <w:fldChar w:fldCharType="begin"/>
            </w:r>
            <w:r w:rsidRPr="002908E9">
              <w:rPr>
                <w:rFonts w:ascii="Nunito" w:hAnsi="Nunito"/>
                <w:noProof/>
                <w:webHidden/>
                <w:szCs w:val="22"/>
              </w:rPr>
              <w:instrText xml:space="preserve"> PAGEREF _Toc231598120 \h </w:instrText>
            </w:r>
            <w:r w:rsidRPr="002908E9">
              <w:rPr>
                <w:rFonts w:ascii="Nunito" w:hAnsi="Nunito"/>
                <w:noProof/>
                <w:webHidden/>
                <w:szCs w:val="22"/>
              </w:rPr>
            </w:r>
            <w:r w:rsidRPr="002908E9">
              <w:rPr>
                <w:rFonts w:ascii="Nunito" w:hAnsi="Nunito"/>
                <w:noProof/>
                <w:webHidden/>
                <w:szCs w:val="22"/>
              </w:rPr>
              <w:fldChar w:fldCharType="separate"/>
            </w:r>
            <w:r w:rsidRPr="002908E9">
              <w:rPr>
                <w:rFonts w:ascii="Nunito" w:hAnsi="Nunito"/>
                <w:noProof/>
                <w:webHidden/>
                <w:szCs w:val="22"/>
              </w:rPr>
              <w:t>5</w:t>
            </w:r>
            <w:r w:rsidRPr="002908E9">
              <w:rPr>
                <w:rFonts w:ascii="Nunito" w:hAnsi="Nunito"/>
                <w:noProof/>
                <w:webHidden/>
                <w:szCs w:val="22"/>
              </w:rPr>
              <w:fldChar w:fldCharType="end"/>
            </w:r>
          </w:hyperlink>
        </w:p>
        <w:p w14:paraId="504DB858" w14:textId="7B25DD72" w:rsidR="00816005" w:rsidRPr="002908E9" w:rsidRDefault="00816005" w:rsidP="002908E9">
          <w:pPr>
            <w:pStyle w:val="TOC3"/>
            <w:tabs>
              <w:tab w:val="right" w:leader="dot" w:pos="9016"/>
            </w:tabs>
            <w:spacing w:line="276" w:lineRule="auto"/>
            <w:rPr>
              <w:rFonts w:ascii="Nunito" w:hAnsi="Nunito"/>
              <w:noProof/>
              <w:sz w:val="22"/>
              <w:szCs w:val="22"/>
            </w:rPr>
          </w:pPr>
          <w:hyperlink w:anchor="_Toc231598121" w:history="1">
            <w:r w:rsidRPr="002908E9">
              <w:rPr>
                <w:rStyle w:val="Hyperlink"/>
                <w:rFonts w:ascii="Nunito" w:hAnsi="Nunito"/>
                <w:noProof/>
                <w:sz w:val="22"/>
                <w:szCs w:val="22"/>
              </w:rPr>
              <w:t>2.3.1 Démarrage Sécurisé : La Gestion des Utilisateurs (BF 5.1)</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_Toc231598121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5</w:t>
            </w:r>
            <w:r w:rsidRPr="002908E9">
              <w:rPr>
                <w:rFonts w:ascii="Nunito" w:hAnsi="Nunito"/>
                <w:noProof/>
                <w:webHidden/>
                <w:sz w:val="22"/>
                <w:szCs w:val="22"/>
              </w:rPr>
              <w:fldChar w:fldCharType="end"/>
            </w:r>
          </w:hyperlink>
        </w:p>
        <w:p w14:paraId="50A5D7FE" w14:textId="758F1412" w:rsidR="00816005" w:rsidRPr="002908E9" w:rsidRDefault="00816005" w:rsidP="002908E9">
          <w:pPr>
            <w:pStyle w:val="TOC3"/>
            <w:tabs>
              <w:tab w:val="right" w:leader="dot" w:pos="9016"/>
            </w:tabs>
            <w:spacing w:line="276" w:lineRule="auto"/>
            <w:rPr>
              <w:rFonts w:ascii="Nunito" w:hAnsi="Nunito"/>
              <w:noProof/>
              <w:sz w:val="22"/>
              <w:szCs w:val="22"/>
            </w:rPr>
          </w:pPr>
          <w:hyperlink w:anchor="_Toc231598122" w:history="1">
            <w:r w:rsidRPr="002908E9">
              <w:rPr>
                <w:rStyle w:val="Hyperlink"/>
                <w:rFonts w:ascii="Nunito" w:hAnsi="Nunito"/>
                <w:noProof/>
                <w:sz w:val="22"/>
                <w:szCs w:val="22"/>
              </w:rPr>
              <w:t>2.3.2 Organisation des Rôles : Les Droits d'Accès (BF 5.2)</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_Toc231598122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6</w:t>
            </w:r>
            <w:r w:rsidRPr="002908E9">
              <w:rPr>
                <w:rFonts w:ascii="Nunito" w:hAnsi="Nunito"/>
                <w:noProof/>
                <w:webHidden/>
                <w:sz w:val="22"/>
                <w:szCs w:val="22"/>
              </w:rPr>
              <w:fldChar w:fldCharType="end"/>
            </w:r>
          </w:hyperlink>
        </w:p>
        <w:p w14:paraId="055C04D1" w14:textId="1F58294A" w:rsidR="00816005" w:rsidRPr="002908E9" w:rsidRDefault="00816005" w:rsidP="002908E9">
          <w:pPr>
            <w:pStyle w:val="TOC3"/>
            <w:tabs>
              <w:tab w:val="right" w:leader="dot" w:pos="9016"/>
            </w:tabs>
            <w:spacing w:line="276" w:lineRule="auto"/>
            <w:rPr>
              <w:rFonts w:ascii="Nunito" w:hAnsi="Nunito"/>
              <w:noProof/>
              <w:sz w:val="22"/>
              <w:szCs w:val="22"/>
            </w:rPr>
          </w:pPr>
          <w:hyperlink w:anchor="_Toc231598123" w:history="1">
            <w:r w:rsidRPr="002908E9">
              <w:rPr>
                <w:rStyle w:val="Hyperlink"/>
                <w:rFonts w:ascii="Nunito" w:hAnsi="Nunito"/>
                <w:noProof/>
                <w:sz w:val="22"/>
                <w:szCs w:val="22"/>
              </w:rPr>
              <w:t>2.3.3 Le Quotidie</w:t>
            </w:r>
            <w:r w:rsidRPr="002908E9">
              <w:rPr>
                <w:rStyle w:val="Hyperlink"/>
                <w:rFonts w:ascii="Nunito" w:hAnsi="Nunito"/>
                <w:noProof/>
                <w:sz w:val="22"/>
                <w:szCs w:val="22"/>
              </w:rPr>
              <w:t>n</w:t>
            </w:r>
            <w:r w:rsidRPr="002908E9">
              <w:rPr>
                <w:rStyle w:val="Hyperlink"/>
                <w:rFonts w:ascii="Nunito" w:hAnsi="Nunito"/>
                <w:noProof/>
                <w:sz w:val="22"/>
                <w:szCs w:val="22"/>
              </w:rPr>
              <w:t xml:space="preserve"> Financier : Gestion des T</w:t>
            </w:r>
            <w:r w:rsidRPr="002908E9">
              <w:rPr>
                <w:rStyle w:val="Hyperlink"/>
                <w:rFonts w:ascii="Nunito" w:hAnsi="Nunito"/>
                <w:noProof/>
                <w:sz w:val="22"/>
                <w:szCs w:val="22"/>
              </w:rPr>
              <w:t>r</w:t>
            </w:r>
            <w:r w:rsidRPr="002908E9">
              <w:rPr>
                <w:rStyle w:val="Hyperlink"/>
                <w:rFonts w:ascii="Nunito" w:hAnsi="Nunito"/>
                <w:noProof/>
                <w:sz w:val="22"/>
                <w:szCs w:val="22"/>
              </w:rPr>
              <w:t>ansactions (BF 5.3)</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_Toc231598123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6</w:t>
            </w:r>
            <w:r w:rsidRPr="002908E9">
              <w:rPr>
                <w:rFonts w:ascii="Nunito" w:hAnsi="Nunito"/>
                <w:noProof/>
                <w:webHidden/>
                <w:sz w:val="22"/>
                <w:szCs w:val="22"/>
              </w:rPr>
              <w:fldChar w:fldCharType="end"/>
            </w:r>
          </w:hyperlink>
        </w:p>
        <w:p w14:paraId="36317BBA" w14:textId="47AAA664" w:rsidR="00816005" w:rsidRPr="002908E9" w:rsidRDefault="00816005" w:rsidP="002908E9">
          <w:pPr>
            <w:pStyle w:val="TOC3"/>
            <w:tabs>
              <w:tab w:val="right" w:leader="dot" w:pos="9016"/>
            </w:tabs>
            <w:spacing w:line="276" w:lineRule="auto"/>
            <w:rPr>
              <w:rFonts w:ascii="Nunito" w:hAnsi="Nunito"/>
              <w:noProof/>
              <w:sz w:val="22"/>
              <w:szCs w:val="22"/>
            </w:rPr>
          </w:pPr>
          <w:hyperlink w:anchor="_Toc231598124" w:history="1">
            <w:r w:rsidRPr="002908E9">
              <w:rPr>
                <w:rStyle w:val="Hyperlink"/>
                <w:rFonts w:ascii="Nunito" w:hAnsi="Nunito"/>
                <w:noProof/>
                <w:sz w:val="22"/>
                <w:szCs w:val="22"/>
              </w:rPr>
              <w:t>2.3.4 Organisation Intelligente : La Gestion des Catégories (BF 5.4)</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_Toc231598124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6</w:t>
            </w:r>
            <w:r w:rsidRPr="002908E9">
              <w:rPr>
                <w:rFonts w:ascii="Nunito" w:hAnsi="Nunito"/>
                <w:noProof/>
                <w:webHidden/>
                <w:sz w:val="22"/>
                <w:szCs w:val="22"/>
              </w:rPr>
              <w:fldChar w:fldCharType="end"/>
            </w:r>
          </w:hyperlink>
        </w:p>
        <w:p w14:paraId="23645215" w14:textId="318CB6A6" w:rsidR="00816005" w:rsidRPr="002908E9" w:rsidRDefault="00816005" w:rsidP="002908E9">
          <w:pPr>
            <w:pStyle w:val="TOC3"/>
            <w:tabs>
              <w:tab w:val="right" w:leader="dot" w:pos="9016"/>
            </w:tabs>
            <w:spacing w:line="276" w:lineRule="auto"/>
            <w:rPr>
              <w:rFonts w:ascii="Nunito" w:hAnsi="Nunito"/>
              <w:noProof/>
              <w:sz w:val="22"/>
              <w:szCs w:val="22"/>
            </w:rPr>
          </w:pPr>
          <w:hyperlink w:anchor="_Toc231598125" w:history="1">
            <w:r w:rsidRPr="002908E9">
              <w:rPr>
                <w:rStyle w:val="Hyperlink"/>
                <w:rFonts w:ascii="Nunito" w:hAnsi="Nunito"/>
                <w:noProof/>
                <w:sz w:val="22"/>
                <w:szCs w:val="22"/>
              </w:rPr>
              <w:t>2.3.5 Maîtriser l'Avenir : La Gestion des Budgets (BF 5.5)</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_Toc231598125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6</w:t>
            </w:r>
            <w:r w:rsidRPr="002908E9">
              <w:rPr>
                <w:rFonts w:ascii="Nunito" w:hAnsi="Nunito"/>
                <w:noProof/>
                <w:webHidden/>
                <w:sz w:val="22"/>
                <w:szCs w:val="22"/>
              </w:rPr>
              <w:fldChar w:fldCharType="end"/>
            </w:r>
          </w:hyperlink>
        </w:p>
        <w:p w14:paraId="5AADBC5B" w14:textId="2216F954" w:rsidR="00816005" w:rsidRPr="002908E9" w:rsidRDefault="00816005" w:rsidP="002908E9">
          <w:pPr>
            <w:pStyle w:val="TOC3"/>
            <w:tabs>
              <w:tab w:val="right" w:leader="dot" w:pos="9016"/>
            </w:tabs>
            <w:spacing w:line="276" w:lineRule="auto"/>
            <w:rPr>
              <w:rFonts w:ascii="Nunito" w:hAnsi="Nunito"/>
              <w:noProof/>
              <w:sz w:val="22"/>
              <w:szCs w:val="22"/>
            </w:rPr>
          </w:pPr>
          <w:hyperlink w:anchor="_Toc231598126" w:history="1">
            <w:r w:rsidRPr="002908E9">
              <w:rPr>
                <w:rStyle w:val="Hyperlink"/>
                <w:rFonts w:ascii="Nunito" w:hAnsi="Nunito"/>
                <w:noProof/>
                <w:sz w:val="22"/>
                <w:szCs w:val="22"/>
              </w:rPr>
              <w:t>2.3.6 Le Ciment de l'Équipe : La Gestion Collaborative (BF 5.6)</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_Toc231598126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6</w:t>
            </w:r>
            <w:r w:rsidRPr="002908E9">
              <w:rPr>
                <w:rFonts w:ascii="Nunito" w:hAnsi="Nunito"/>
                <w:noProof/>
                <w:webHidden/>
                <w:sz w:val="22"/>
                <w:szCs w:val="22"/>
              </w:rPr>
              <w:fldChar w:fldCharType="end"/>
            </w:r>
          </w:hyperlink>
        </w:p>
        <w:p w14:paraId="561FC8E6" w14:textId="3578A38D" w:rsidR="00816005" w:rsidRPr="002908E9" w:rsidRDefault="00816005" w:rsidP="002908E9">
          <w:pPr>
            <w:pStyle w:val="TOC3"/>
            <w:tabs>
              <w:tab w:val="right" w:leader="dot" w:pos="9016"/>
            </w:tabs>
            <w:spacing w:line="276" w:lineRule="auto"/>
            <w:rPr>
              <w:rFonts w:ascii="Nunito" w:hAnsi="Nunito"/>
              <w:noProof/>
              <w:sz w:val="22"/>
              <w:szCs w:val="22"/>
            </w:rPr>
          </w:pPr>
          <w:hyperlink w:anchor="_Toc231598127" w:history="1">
            <w:r w:rsidRPr="002908E9">
              <w:rPr>
                <w:rStyle w:val="Hyperlink"/>
                <w:rFonts w:ascii="Nunito" w:hAnsi="Nunito"/>
                <w:noProof/>
                <w:sz w:val="22"/>
                <w:szCs w:val="22"/>
              </w:rPr>
              <w:t>2.3.7 Le Filet de Sécurité : Alertes et Suivi (BF 5.7)</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_Toc231598127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6</w:t>
            </w:r>
            <w:r w:rsidRPr="002908E9">
              <w:rPr>
                <w:rFonts w:ascii="Nunito" w:hAnsi="Nunito"/>
                <w:noProof/>
                <w:webHidden/>
                <w:sz w:val="22"/>
                <w:szCs w:val="22"/>
              </w:rPr>
              <w:fldChar w:fldCharType="end"/>
            </w:r>
          </w:hyperlink>
        </w:p>
        <w:p w14:paraId="1C6AF13B" w14:textId="26E70D75" w:rsidR="00816005" w:rsidRPr="002908E9" w:rsidRDefault="00816005" w:rsidP="002908E9">
          <w:pPr>
            <w:pStyle w:val="TOC3"/>
            <w:tabs>
              <w:tab w:val="right" w:leader="dot" w:pos="9016"/>
            </w:tabs>
            <w:spacing w:line="276" w:lineRule="auto"/>
            <w:rPr>
              <w:rFonts w:ascii="Nunito" w:hAnsi="Nunito"/>
              <w:noProof/>
              <w:sz w:val="22"/>
              <w:szCs w:val="22"/>
            </w:rPr>
          </w:pPr>
          <w:hyperlink w:anchor="_Toc231598128" w:history="1">
            <w:r w:rsidRPr="002908E9">
              <w:rPr>
                <w:rStyle w:val="Hyperlink"/>
                <w:rFonts w:ascii="Nunito" w:hAnsi="Nunito"/>
                <w:noProof/>
                <w:sz w:val="22"/>
                <w:szCs w:val="22"/>
              </w:rPr>
              <w:t>2.3.8 Vue d'Ensemble : Tableau de Bord et Statistiques (BF 5.8)</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_Toc231598128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6</w:t>
            </w:r>
            <w:r w:rsidRPr="002908E9">
              <w:rPr>
                <w:rFonts w:ascii="Nunito" w:hAnsi="Nunito"/>
                <w:noProof/>
                <w:webHidden/>
                <w:sz w:val="22"/>
                <w:szCs w:val="22"/>
              </w:rPr>
              <w:fldChar w:fldCharType="end"/>
            </w:r>
          </w:hyperlink>
        </w:p>
        <w:p w14:paraId="4DB51776" w14:textId="47E330F9" w:rsidR="00816005" w:rsidRPr="002908E9" w:rsidRDefault="00816005">
          <w:pPr>
            <w:pStyle w:val="TOC2"/>
            <w:tabs>
              <w:tab w:val="right" w:leader="dot" w:pos="9016"/>
            </w:tabs>
            <w:rPr>
              <w:rFonts w:ascii="Nunito" w:hAnsi="Nunito"/>
              <w:noProof/>
              <w:szCs w:val="22"/>
            </w:rPr>
          </w:pPr>
          <w:hyperlink w:anchor="_Toc231598129" w:history="1">
            <w:r w:rsidRPr="002908E9">
              <w:rPr>
                <w:rStyle w:val="Hyperlink"/>
                <w:rFonts w:ascii="Nunito" w:hAnsi="Nunito"/>
                <w:noProof/>
                <w:szCs w:val="22"/>
              </w:rPr>
              <w:t>2.4 Les Garanties Techniques : Besoins Non Fonctionnels</w:t>
            </w:r>
            <w:r w:rsidRPr="002908E9">
              <w:rPr>
                <w:rFonts w:ascii="Nunito" w:hAnsi="Nunito"/>
                <w:noProof/>
                <w:webHidden/>
                <w:szCs w:val="22"/>
              </w:rPr>
              <w:tab/>
            </w:r>
            <w:r w:rsidRPr="002908E9">
              <w:rPr>
                <w:rFonts w:ascii="Nunito" w:hAnsi="Nunito"/>
                <w:noProof/>
                <w:webHidden/>
                <w:szCs w:val="22"/>
              </w:rPr>
              <w:fldChar w:fldCharType="begin"/>
            </w:r>
            <w:r w:rsidRPr="002908E9">
              <w:rPr>
                <w:rFonts w:ascii="Nunito" w:hAnsi="Nunito"/>
                <w:noProof/>
                <w:webHidden/>
                <w:szCs w:val="22"/>
              </w:rPr>
              <w:instrText xml:space="preserve"> PAGEREF _Toc231598129 \h </w:instrText>
            </w:r>
            <w:r w:rsidRPr="002908E9">
              <w:rPr>
                <w:rFonts w:ascii="Nunito" w:hAnsi="Nunito"/>
                <w:noProof/>
                <w:webHidden/>
                <w:szCs w:val="22"/>
              </w:rPr>
            </w:r>
            <w:r w:rsidRPr="002908E9">
              <w:rPr>
                <w:rFonts w:ascii="Nunito" w:hAnsi="Nunito"/>
                <w:noProof/>
                <w:webHidden/>
                <w:szCs w:val="22"/>
              </w:rPr>
              <w:fldChar w:fldCharType="separate"/>
            </w:r>
            <w:r w:rsidRPr="002908E9">
              <w:rPr>
                <w:rFonts w:ascii="Nunito" w:hAnsi="Nunito"/>
                <w:noProof/>
                <w:webHidden/>
                <w:szCs w:val="22"/>
              </w:rPr>
              <w:t>7</w:t>
            </w:r>
            <w:r w:rsidRPr="002908E9">
              <w:rPr>
                <w:rFonts w:ascii="Nunito" w:hAnsi="Nunito"/>
                <w:noProof/>
                <w:webHidden/>
                <w:szCs w:val="22"/>
              </w:rPr>
              <w:fldChar w:fldCharType="end"/>
            </w:r>
          </w:hyperlink>
        </w:p>
        <w:p w14:paraId="3751D818" w14:textId="697831A0" w:rsidR="00816005" w:rsidRPr="002908E9" w:rsidRDefault="00816005">
          <w:pPr>
            <w:pStyle w:val="TOC1"/>
            <w:tabs>
              <w:tab w:val="right" w:leader="dot" w:pos="9016"/>
            </w:tabs>
            <w:rPr>
              <w:rFonts w:ascii="Nunito" w:hAnsi="Nunito"/>
              <w:noProof/>
              <w:sz w:val="22"/>
              <w:szCs w:val="22"/>
            </w:rPr>
          </w:pPr>
          <w:hyperlink w:anchor="_Toc231598130" w:history="1">
            <w:r w:rsidRPr="002908E9">
              <w:rPr>
                <w:rStyle w:val="Hyperlink"/>
                <w:rFonts w:ascii="Nunito" w:hAnsi="Nunito"/>
                <w:noProof/>
                <w:sz w:val="22"/>
                <w:szCs w:val="22"/>
              </w:rPr>
              <w:t>3. Conception du Système</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_Toc231598130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7</w:t>
            </w:r>
            <w:r w:rsidRPr="002908E9">
              <w:rPr>
                <w:rFonts w:ascii="Nunito" w:hAnsi="Nunito"/>
                <w:noProof/>
                <w:webHidden/>
                <w:sz w:val="22"/>
                <w:szCs w:val="22"/>
              </w:rPr>
              <w:fldChar w:fldCharType="end"/>
            </w:r>
          </w:hyperlink>
        </w:p>
        <w:p w14:paraId="59DBDC78" w14:textId="0CC88EDE" w:rsidR="00816005" w:rsidRPr="002908E9" w:rsidRDefault="00816005">
          <w:pPr>
            <w:pStyle w:val="TOC2"/>
            <w:tabs>
              <w:tab w:val="right" w:leader="dot" w:pos="9016"/>
            </w:tabs>
            <w:rPr>
              <w:rFonts w:ascii="Nunito" w:hAnsi="Nunito"/>
              <w:noProof/>
              <w:szCs w:val="22"/>
            </w:rPr>
          </w:pPr>
          <w:hyperlink w:anchor="_Toc231598131" w:history="1">
            <w:r w:rsidRPr="002908E9">
              <w:rPr>
                <w:rStyle w:val="Hyperlink"/>
                <w:rFonts w:ascii="Nunito" w:hAnsi="Nunito"/>
                <w:noProof/>
                <w:szCs w:val="22"/>
              </w:rPr>
              <w:t>3.1 Méthodologie de développement</w:t>
            </w:r>
            <w:r w:rsidRPr="002908E9">
              <w:rPr>
                <w:rFonts w:ascii="Nunito" w:hAnsi="Nunito"/>
                <w:noProof/>
                <w:webHidden/>
                <w:szCs w:val="22"/>
              </w:rPr>
              <w:tab/>
            </w:r>
            <w:r w:rsidRPr="002908E9">
              <w:rPr>
                <w:rFonts w:ascii="Nunito" w:hAnsi="Nunito"/>
                <w:noProof/>
                <w:webHidden/>
                <w:szCs w:val="22"/>
              </w:rPr>
              <w:fldChar w:fldCharType="begin"/>
            </w:r>
            <w:r w:rsidRPr="002908E9">
              <w:rPr>
                <w:rFonts w:ascii="Nunito" w:hAnsi="Nunito"/>
                <w:noProof/>
                <w:webHidden/>
                <w:szCs w:val="22"/>
              </w:rPr>
              <w:instrText xml:space="preserve"> PAGEREF _Toc231598131 \h </w:instrText>
            </w:r>
            <w:r w:rsidRPr="002908E9">
              <w:rPr>
                <w:rFonts w:ascii="Nunito" w:hAnsi="Nunito"/>
                <w:noProof/>
                <w:webHidden/>
                <w:szCs w:val="22"/>
              </w:rPr>
            </w:r>
            <w:r w:rsidRPr="002908E9">
              <w:rPr>
                <w:rFonts w:ascii="Nunito" w:hAnsi="Nunito"/>
                <w:noProof/>
                <w:webHidden/>
                <w:szCs w:val="22"/>
              </w:rPr>
              <w:fldChar w:fldCharType="separate"/>
            </w:r>
            <w:r w:rsidRPr="002908E9">
              <w:rPr>
                <w:rFonts w:ascii="Nunito" w:hAnsi="Nunito"/>
                <w:noProof/>
                <w:webHidden/>
                <w:szCs w:val="22"/>
              </w:rPr>
              <w:t>7</w:t>
            </w:r>
            <w:r w:rsidRPr="002908E9">
              <w:rPr>
                <w:rFonts w:ascii="Nunito" w:hAnsi="Nunito"/>
                <w:noProof/>
                <w:webHidden/>
                <w:szCs w:val="22"/>
              </w:rPr>
              <w:fldChar w:fldCharType="end"/>
            </w:r>
          </w:hyperlink>
        </w:p>
        <w:p w14:paraId="62A5D9EF" w14:textId="59BFB4D9" w:rsidR="00816005" w:rsidRPr="002908E9" w:rsidRDefault="00816005">
          <w:pPr>
            <w:pStyle w:val="TOC2"/>
            <w:tabs>
              <w:tab w:val="right" w:leader="dot" w:pos="9016"/>
            </w:tabs>
            <w:rPr>
              <w:rFonts w:ascii="Nunito" w:hAnsi="Nunito"/>
              <w:noProof/>
              <w:szCs w:val="22"/>
            </w:rPr>
          </w:pPr>
          <w:hyperlink w:anchor="_Toc231598132" w:history="1">
            <w:r w:rsidRPr="002908E9">
              <w:rPr>
                <w:rStyle w:val="Hyperlink"/>
                <w:rFonts w:ascii="Nunito" w:hAnsi="Nunito"/>
                <w:noProof/>
                <w:szCs w:val="22"/>
              </w:rPr>
              <w:t>3.2 Architecture technique</w:t>
            </w:r>
            <w:r w:rsidRPr="002908E9">
              <w:rPr>
                <w:rFonts w:ascii="Nunito" w:hAnsi="Nunito"/>
                <w:noProof/>
                <w:webHidden/>
                <w:szCs w:val="22"/>
              </w:rPr>
              <w:tab/>
            </w:r>
            <w:r w:rsidRPr="002908E9">
              <w:rPr>
                <w:rFonts w:ascii="Nunito" w:hAnsi="Nunito"/>
                <w:noProof/>
                <w:webHidden/>
                <w:szCs w:val="22"/>
              </w:rPr>
              <w:fldChar w:fldCharType="begin"/>
            </w:r>
            <w:r w:rsidRPr="002908E9">
              <w:rPr>
                <w:rFonts w:ascii="Nunito" w:hAnsi="Nunito"/>
                <w:noProof/>
                <w:webHidden/>
                <w:szCs w:val="22"/>
              </w:rPr>
              <w:instrText xml:space="preserve"> PAGEREF _Toc231598132 \h </w:instrText>
            </w:r>
            <w:r w:rsidRPr="002908E9">
              <w:rPr>
                <w:rFonts w:ascii="Nunito" w:hAnsi="Nunito"/>
                <w:noProof/>
                <w:webHidden/>
                <w:szCs w:val="22"/>
              </w:rPr>
            </w:r>
            <w:r w:rsidRPr="002908E9">
              <w:rPr>
                <w:rFonts w:ascii="Nunito" w:hAnsi="Nunito"/>
                <w:noProof/>
                <w:webHidden/>
                <w:szCs w:val="22"/>
              </w:rPr>
              <w:fldChar w:fldCharType="separate"/>
            </w:r>
            <w:r w:rsidRPr="002908E9">
              <w:rPr>
                <w:rFonts w:ascii="Nunito" w:hAnsi="Nunito"/>
                <w:noProof/>
                <w:webHidden/>
                <w:szCs w:val="22"/>
              </w:rPr>
              <w:t>8</w:t>
            </w:r>
            <w:r w:rsidRPr="002908E9">
              <w:rPr>
                <w:rFonts w:ascii="Nunito" w:hAnsi="Nunito"/>
                <w:noProof/>
                <w:webHidden/>
                <w:szCs w:val="22"/>
              </w:rPr>
              <w:fldChar w:fldCharType="end"/>
            </w:r>
          </w:hyperlink>
        </w:p>
        <w:p w14:paraId="0FA686B6" w14:textId="03963FCC" w:rsidR="00816005" w:rsidRPr="002908E9" w:rsidRDefault="00816005">
          <w:pPr>
            <w:pStyle w:val="TOC3"/>
            <w:tabs>
              <w:tab w:val="right" w:leader="dot" w:pos="9016"/>
            </w:tabs>
            <w:rPr>
              <w:rFonts w:ascii="Nunito" w:hAnsi="Nunito"/>
              <w:noProof/>
              <w:sz w:val="22"/>
              <w:szCs w:val="22"/>
            </w:rPr>
          </w:pPr>
          <w:hyperlink w:anchor="_Toc231598133" w:history="1">
            <w:r w:rsidRPr="002908E9">
              <w:rPr>
                <w:rStyle w:val="Hyperlink"/>
                <w:rFonts w:ascii="Nunito" w:hAnsi="Nunito"/>
                <w:noProof/>
                <w:sz w:val="22"/>
                <w:szCs w:val="22"/>
              </w:rPr>
              <w:t>3.2.1 Architecture 3-couches</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_Toc231598133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8</w:t>
            </w:r>
            <w:r w:rsidRPr="002908E9">
              <w:rPr>
                <w:rFonts w:ascii="Nunito" w:hAnsi="Nunito"/>
                <w:noProof/>
                <w:webHidden/>
                <w:sz w:val="22"/>
                <w:szCs w:val="22"/>
              </w:rPr>
              <w:fldChar w:fldCharType="end"/>
            </w:r>
          </w:hyperlink>
        </w:p>
        <w:p w14:paraId="028AA247" w14:textId="230CE5C1" w:rsidR="00816005" w:rsidRPr="002908E9" w:rsidRDefault="00816005">
          <w:pPr>
            <w:pStyle w:val="TOC3"/>
            <w:tabs>
              <w:tab w:val="right" w:leader="dot" w:pos="9016"/>
            </w:tabs>
            <w:rPr>
              <w:rFonts w:ascii="Nunito" w:hAnsi="Nunito"/>
              <w:noProof/>
              <w:sz w:val="22"/>
              <w:szCs w:val="22"/>
            </w:rPr>
          </w:pPr>
          <w:hyperlink w:anchor="_Toc231598134" w:history="1">
            <w:r w:rsidRPr="002908E9">
              <w:rPr>
                <w:rStyle w:val="Hyperlink"/>
                <w:rFonts w:ascii="Nunito" w:hAnsi="Nunito"/>
                <w:noProof/>
                <w:sz w:val="22"/>
                <w:szCs w:val="22"/>
              </w:rPr>
              <w:t>3.2.2 Flux de communication</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_Toc231598134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8</w:t>
            </w:r>
            <w:r w:rsidRPr="002908E9">
              <w:rPr>
                <w:rFonts w:ascii="Nunito" w:hAnsi="Nunito"/>
                <w:noProof/>
                <w:webHidden/>
                <w:sz w:val="22"/>
                <w:szCs w:val="22"/>
              </w:rPr>
              <w:fldChar w:fldCharType="end"/>
            </w:r>
          </w:hyperlink>
        </w:p>
        <w:p w14:paraId="1B802D13" w14:textId="0F7C9AF5" w:rsidR="00816005" w:rsidRPr="002908E9" w:rsidRDefault="00816005">
          <w:pPr>
            <w:pStyle w:val="TOC2"/>
            <w:tabs>
              <w:tab w:val="right" w:leader="dot" w:pos="9016"/>
            </w:tabs>
            <w:rPr>
              <w:rFonts w:ascii="Nunito" w:hAnsi="Nunito"/>
              <w:noProof/>
              <w:szCs w:val="22"/>
            </w:rPr>
          </w:pPr>
          <w:hyperlink w:anchor="_Toc231598135" w:history="1">
            <w:r w:rsidRPr="002908E9">
              <w:rPr>
                <w:rStyle w:val="Hyperlink"/>
                <w:rFonts w:ascii="Nunito" w:hAnsi="Nunito"/>
                <w:noProof/>
                <w:szCs w:val="22"/>
              </w:rPr>
              <w:t>3.3 Modélisation UML</w:t>
            </w:r>
            <w:r w:rsidRPr="002908E9">
              <w:rPr>
                <w:rFonts w:ascii="Nunito" w:hAnsi="Nunito"/>
                <w:noProof/>
                <w:webHidden/>
                <w:szCs w:val="22"/>
              </w:rPr>
              <w:tab/>
            </w:r>
            <w:r w:rsidRPr="002908E9">
              <w:rPr>
                <w:rFonts w:ascii="Nunito" w:hAnsi="Nunito"/>
                <w:noProof/>
                <w:webHidden/>
                <w:szCs w:val="22"/>
              </w:rPr>
              <w:fldChar w:fldCharType="begin"/>
            </w:r>
            <w:r w:rsidRPr="002908E9">
              <w:rPr>
                <w:rFonts w:ascii="Nunito" w:hAnsi="Nunito"/>
                <w:noProof/>
                <w:webHidden/>
                <w:szCs w:val="22"/>
              </w:rPr>
              <w:instrText xml:space="preserve"> PAGEREF _Toc231598135 \h </w:instrText>
            </w:r>
            <w:r w:rsidRPr="002908E9">
              <w:rPr>
                <w:rFonts w:ascii="Nunito" w:hAnsi="Nunito"/>
                <w:noProof/>
                <w:webHidden/>
                <w:szCs w:val="22"/>
              </w:rPr>
            </w:r>
            <w:r w:rsidRPr="002908E9">
              <w:rPr>
                <w:rFonts w:ascii="Nunito" w:hAnsi="Nunito"/>
                <w:noProof/>
                <w:webHidden/>
                <w:szCs w:val="22"/>
              </w:rPr>
              <w:fldChar w:fldCharType="separate"/>
            </w:r>
            <w:r w:rsidRPr="002908E9">
              <w:rPr>
                <w:rFonts w:ascii="Nunito" w:hAnsi="Nunito"/>
                <w:noProof/>
                <w:webHidden/>
                <w:szCs w:val="22"/>
              </w:rPr>
              <w:t>9</w:t>
            </w:r>
            <w:r w:rsidRPr="002908E9">
              <w:rPr>
                <w:rFonts w:ascii="Nunito" w:hAnsi="Nunito"/>
                <w:noProof/>
                <w:webHidden/>
                <w:szCs w:val="22"/>
              </w:rPr>
              <w:fldChar w:fldCharType="end"/>
            </w:r>
          </w:hyperlink>
        </w:p>
        <w:p w14:paraId="1F4DFCFC" w14:textId="5F022498" w:rsidR="00816005" w:rsidRPr="002908E9" w:rsidRDefault="00816005">
          <w:pPr>
            <w:pStyle w:val="TOC2"/>
            <w:tabs>
              <w:tab w:val="right" w:leader="dot" w:pos="9016"/>
            </w:tabs>
            <w:rPr>
              <w:rFonts w:ascii="Nunito" w:hAnsi="Nunito"/>
              <w:noProof/>
              <w:szCs w:val="22"/>
            </w:rPr>
          </w:pPr>
          <w:hyperlink w:anchor="_Toc231598136" w:history="1">
            <w:r w:rsidRPr="002908E9">
              <w:rPr>
                <w:rStyle w:val="Hyperlink"/>
                <w:rFonts w:ascii="Nunito" w:hAnsi="Nunito"/>
                <w:noProof/>
                <w:szCs w:val="22"/>
              </w:rPr>
              <w:t>3.3.1 Diagramme de cas d'utilisation</w:t>
            </w:r>
            <w:r w:rsidRPr="002908E9">
              <w:rPr>
                <w:rFonts w:ascii="Nunito" w:hAnsi="Nunito"/>
                <w:noProof/>
                <w:webHidden/>
                <w:szCs w:val="22"/>
              </w:rPr>
              <w:tab/>
            </w:r>
            <w:r w:rsidRPr="002908E9">
              <w:rPr>
                <w:rFonts w:ascii="Nunito" w:hAnsi="Nunito"/>
                <w:noProof/>
                <w:webHidden/>
                <w:szCs w:val="22"/>
              </w:rPr>
              <w:fldChar w:fldCharType="begin"/>
            </w:r>
            <w:r w:rsidRPr="002908E9">
              <w:rPr>
                <w:rFonts w:ascii="Nunito" w:hAnsi="Nunito"/>
                <w:noProof/>
                <w:webHidden/>
                <w:szCs w:val="22"/>
              </w:rPr>
              <w:instrText xml:space="preserve"> PAGEREF _Toc231598136 \h </w:instrText>
            </w:r>
            <w:r w:rsidRPr="002908E9">
              <w:rPr>
                <w:rFonts w:ascii="Nunito" w:hAnsi="Nunito"/>
                <w:noProof/>
                <w:webHidden/>
                <w:szCs w:val="22"/>
              </w:rPr>
            </w:r>
            <w:r w:rsidRPr="002908E9">
              <w:rPr>
                <w:rFonts w:ascii="Nunito" w:hAnsi="Nunito"/>
                <w:noProof/>
                <w:webHidden/>
                <w:szCs w:val="22"/>
              </w:rPr>
              <w:fldChar w:fldCharType="separate"/>
            </w:r>
            <w:r w:rsidRPr="002908E9">
              <w:rPr>
                <w:rFonts w:ascii="Nunito" w:hAnsi="Nunito"/>
                <w:noProof/>
                <w:webHidden/>
                <w:szCs w:val="22"/>
              </w:rPr>
              <w:t>9</w:t>
            </w:r>
            <w:r w:rsidRPr="002908E9">
              <w:rPr>
                <w:rFonts w:ascii="Nunito" w:hAnsi="Nunito"/>
                <w:noProof/>
                <w:webHidden/>
                <w:szCs w:val="22"/>
              </w:rPr>
              <w:fldChar w:fldCharType="end"/>
            </w:r>
          </w:hyperlink>
        </w:p>
        <w:p w14:paraId="0DEF1A2E" w14:textId="4D47EE2B" w:rsidR="00816005" w:rsidRPr="002908E9" w:rsidRDefault="00816005">
          <w:pPr>
            <w:pStyle w:val="TOC3"/>
            <w:tabs>
              <w:tab w:val="right" w:leader="dot" w:pos="9016"/>
            </w:tabs>
            <w:rPr>
              <w:rFonts w:ascii="Nunito" w:hAnsi="Nunito"/>
              <w:noProof/>
              <w:sz w:val="22"/>
              <w:szCs w:val="22"/>
            </w:rPr>
          </w:pPr>
          <w:hyperlink w:anchor="_Toc231598137" w:history="1">
            <w:r w:rsidRPr="002908E9">
              <w:rPr>
                <w:rStyle w:val="Hyperlink"/>
                <w:rFonts w:ascii="Nunito" w:hAnsi="Nunito"/>
                <w:noProof/>
                <w:sz w:val="22"/>
                <w:szCs w:val="22"/>
              </w:rPr>
              <w:t>3.3.2 Diagramme de classes</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_Toc231598137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9</w:t>
            </w:r>
            <w:r w:rsidRPr="002908E9">
              <w:rPr>
                <w:rFonts w:ascii="Nunito" w:hAnsi="Nunito"/>
                <w:noProof/>
                <w:webHidden/>
                <w:sz w:val="22"/>
                <w:szCs w:val="22"/>
              </w:rPr>
              <w:fldChar w:fldCharType="end"/>
            </w:r>
          </w:hyperlink>
        </w:p>
        <w:p w14:paraId="28CC06E4" w14:textId="292A9544" w:rsidR="00816005" w:rsidRPr="002908E9" w:rsidRDefault="00816005">
          <w:pPr>
            <w:pStyle w:val="TOC3"/>
            <w:tabs>
              <w:tab w:val="right" w:leader="dot" w:pos="9016"/>
            </w:tabs>
            <w:rPr>
              <w:rFonts w:ascii="Nunito" w:hAnsi="Nunito"/>
              <w:noProof/>
              <w:sz w:val="22"/>
              <w:szCs w:val="22"/>
            </w:rPr>
          </w:pPr>
          <w:hyperlink w:anchor="_Toc231598138" w:history="1">
            <w:r w:rsidRPr="002908E9">
              <w:rPr>
                <w:rStyle w:val="Hyperlink"/>
                <w:rFonts w:ascii="Nunito" w:hAnsi="Nunito"/>
                <w:noProof/>
                <w:sz w:val="22"/>
                <w:szCs w:val="22"/>
              </w:rPr>
              <w:t>3.3.3 Diagramme de séquence — Gestion d'un budget collaboratif</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_Toc231598138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10</w:t>
            </w:r>
            <w:r w:rsidRPr="002908E9">
              <w:rPr>
                <w:rFonts w:ascii="Nunito" w:hAnsi="Nunito"/>
                <w:noProof/>
                <w:webHidden/>
                <w:sz w:val="22"/>
                <w:szCs w:val="22"/>
              </w:rPr>
              <w:fldChar w:fldCharType="end"/>
            </w:r>
          </w:hyperlink>
        </w:p>
        <w:p w14:paraId="36312ACD" w14:textId="46533FE2" w:rsidR="00816005" w:rsidRPr="002908E9" w:rsidRDefault="00816005">
          <w:pPr>
            <w:pStyle w:val="TOC3"/>
            <w:tabs>
              <w:tab w:val="right" w:leader="dot" w:pos="9016"/>
            </w:tabs>
            <w:rPr>
              <w:rFonts w:ascii="Nunito" w:hAnsi="Nunito"/>
              <w:noProof/>
              <w:sz w:val="22"/>
              <w:szCs w:val="22"/>
            </w:rPr>
          </w:pPr>
          <w:hyperlink w:anchor="_Toc231598139" w:history="1">
            <w:r w:rsidRPr="002908E9">
              <w:rPr>
                <w:rStyle w:val="Hyperlink"/>
                <w:rFonts w:ascii="Nunito" w:hAnsi="Nunito"/>
                <w:noProof/>
                <w:sz w:val="22"/>
                <w:szCs w:val="22"/>
              </w:rPr>
              <w:t>3.3.4 Diagramme d'activités</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_Toc231598139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11</w:t>
            </w:r>
            <w:r w:rsidRPr="002908E9">
              <w:rPr>
                <w:rFonts w:ascii="Nunito" w:hAnsi="Nunito"/>
                <w:noProof/>
                <w:webHidden/>
                <w:sz w:val="22"/>
                <w:szCs w:val="22"/>
              </w:rPr>
              <w:fldChar w:fldCharType="end"/>
            </w:r>
          </w:hyperlink>
        </w:p>
        <w:p w14:paraId="1743C960" w14:textId="16CE7143" w:rsidR="00816005" w:rsidRPr="002908E9" w:rsidRDefault="00816005">
          <w:pPr>
            <w:pStyle w:val="TOC1"/>
            <w:tabs>
              <w:tab w:val="right" w:leader="dot" w:pos="9016"/>
            </w:tabs>
            <w:rPr>
              <w:rFonts w:ascii="Nunito" w:hAnsi="Nunito"/>
              <w:noProof/>
              <w:sz w:val="22"/>
              <w:szCs w:val="22"/>
            </w:rPr>
          </w:pPr>
          <w:hyperlink w:anchor="_Toc231598140" w:history="1">
            <w:r w:rsidRPr="002908E9">
              <w:rPr>
                <w:rStyle w:val="Hyperlink"/>
                <w:rFonts w:ascii="Nunito" w:hAnsi="Nunito"/>
                <w:noProof/>
                <w:sz w:val="22"/>
                <w:szCs w:val="22"/>
              </w:rPr>
              <w:t>4. Base de Données</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_Toc231598140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12</w:t>
            </w:r>
            <w:r w:rsidRPr="002908E9">
              <w:rPr>
                <w:rFonts w:ascii="Nunito" w:hAnsi="Nunito"/>
                <w:noProof/>
                <w:webHidden/>
                <w:sz w:val="22"/>
                <w:szCs w:val="22"/>
              </w:rPr>
              <w:fldChar w:fldCharType="end"/>
            </w:r>
          </w:hyperlink>
        </w:p>
        <w:p w14:paraId="1E91259E" w14:textId="74C6C82A" w:rsidR="00816005" w:rsidRPr="002908E9" w:rsidRDefault="00816005">
          <w:pPr>
            <w:pStyle w:val="TOC2"/>
            <w:tabs>
              <w:tab w:val="right" w:leader="dot" w:pos="9016"/>
            </w:tabs>
            <w:rPr>
              <w:rFonts w:ascii="Nunito" w:hAnsi="Nunito"/>
              <w:b w:val="0"/>
              <w:bCs w:val="0"/>
              <w:noProof/>
              <w:szCs w:val="22"/>
            </w:rPr>
          </w:pPr>
          <w:hyperlink w:anchor="_Toc231598141" w:history="1">
            <w:r w:rsidRPr="002908E9">
              <w:rPr>
                <w:rStyle w:val="Hyperlink"/>
                <w:rFonts w:ascii="Nunito" w:hAnsi="Nunito"/>
                <w:b w:val="0"/>
                <w:bCs w:val="0"/>
                <w:noProof/>
                <w:szCs w:val="22"/>
              </w:rPr>
              <w:t>4.1 Modèle relationnel</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_Toc231598141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12</w:t>
            </w:r>
            <w:r w:rsidRPr="002908E9">
              <w:rPr>
                <w:rFonts w:ascii="Nunito" w:hAnsi="Nunito"/>
                <w:b w:val="0"/>
                <w:bCs w:val="0"/>
                <w:noProof/>
                <w:webHidden/>
                <w:szCs w:val="22"/>
              </w:rPr>
              <w:fldChar w:fldCharType="end"/>
            </w:r>
          </w:hyperlink>
        </w:p>
        <w:p w14:paraId="415CEBA6" w14:textId="76B8F626" w:rsidR="00816005" w:rsidRPr="002908E9" w:rsidRDefault="00816005">
          <w:pPr>
            <w:pStyle w:val="TOC2"/>
            <w:tabs>
              <w:tab w:val="right" w:leader="dot" w:pos="9016"/>
            </w:tabs>
            <w:rPr>
              <w:rFonts w:ascii="Nunito" w:hAnsi="Nunito"/>
              <w:b w:val="0"/>
              <w:bCs w:val="0"/>
              <w:noProof/>
              <w:szCs w:val="22"/>
            </w:rPr>
          </w:pPr>
          <w:hyperlink w:anchor="_Toc231598142" w:history="1">
            <w:r w:rsidRPr="002908E9">
              <w:rPr>
                <w:rStyle w:val="Hyperlink"/>
                <w:rFonts w:ascii="Nunito" w:hAnsi="Nunito"/>
                <w:b w:val="0"/>
                <w:bCs w:val="0"/>
                <w:noProof/>
                <w:szCs w:val="22"/>
              </w:rPr>
              <w:t>4.2 D</w:t>
            </w:r>
            <w:r w:rsidRPr="002908E9">
              <w:rPr>
                <w:rStyle w:val="Hyperlink"/>
                <w:rFonts w:ascii="Nunito" w:hAnsi="Nunito"/>
                <w:b w:val="0"/>
                <w:bCs w:val="0"/>
                <w:noProof/>
                <w:szCs w:val="22"/>
              </w:rPr>
              <w:t>e</w:t>
            </w:r>
            <w:r w:rsidRPr="002908E9">
              <w:rPr>
                <w:rStyle w:val="Hyperlink"/>
                <w:rFonts w:ascii="Nunito" w:hAnsi="Nunito"/>
                <w:b w:val="0"/>
                <w:bCs w:val="0"/>
                <w:noProof/>
                <w:szCs w:val="22"/>
              </w:rPr>
              <w:t>scription des tables</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_Toc231598142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12</w:t>
            </w:r>
            <w:r w:rsidRPr="002908E9">
              <w:rPr>
                <w:rFonts w:ascii="Nunito" w:hAnsi="Nunito"/>
                <w:b w:val="0"/>
                <w:bCs w:val="0"/>
                <w:noProof/>
                <w:webHidden/>
                <w:szCs w:val="22"/>
              </w:rPr>
              <w:fldChar w:fldCharType="end"/>
            </w:r>
          </w:hyperlink>
        </w:p>
        <w:p w14:paraId="24C92390" w14:textId="06D5C5FF" w:rsidR="00816005" w:rsidRPr="002908E9" w:rsidRDefault="00816005">
          <w:pPr>
            <w:pStyle w:val="TOC2"/>
            <w:tabs>
              <w:tab w:val="right" w:leader="dot" w:pos="9016"/>
            </w:tabs>
            <w:rPr>
              <w:rFonts w:ascii="Nunito" w:hAnsi="Nunito"/>
              <w:b w:val="0"/>
              <w:bCs w:val="0"/>
              <w:noProof/>
              <w:szCs w:val="22"/>
            </w:rPr>
          </w:pPr>
          <w:hyperlink w:anchor="_Toc231598143" w:history="1">
            <w:r w:rsidRPr="002908E9">
              <w:rPr>
                <w:rStyle w:val="Hyperlink"/>
                <w:rFonts w:ascii="Nunito" w:hAnsi="Nunito"/>
                <w:b w:val="0"/>
                <w:bCs w:val="0"/>
                <w:noProof/>
                <w:szCs w:val="22"/>
              </w:rPr>
              <w:t>4.3 Règles d'intégrité et d'optimisation</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_Toc231598143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14</w:t>
            </w:r>
            <w:r w:rsidRPr="002908E9">
              <w:rPr>
                <w:rFonts w:ascii="Nunito" w:hAnsi="Nunito"/>
                <w:b w:val="0"/>
                <w:bCs w:val="0"/>
                <w:noProof/>
                <w:webHidden/>
                <w:szCs w:val="22"/>
              </w:rPr>
              <w:fldChar w:fldCharType="end"/>
            </w:r>
          </w:hyperlink>
        </w:p>
        <w:p w14:paraId="53660023" w14:textId="369D78D2" w:rsidR="00816005" w:rsidRPr="002908E9" w:rsidRDefault="00816005">
          <w:pPr>
            <w:pStyle w:val="TOC1"/>
            <w:tabs>
              <w:tab w:val="right" w:leader="dot" w:pos="9016"/>
            </w:tabs>
            <w:rPr>
              <w:rFonts w:ascii="Nunito" w:hAnsi="Nunito"/>
              <w:noProof/>
              <w:sz w:val="22"/>
              <w:szCs w:val="22"/>
            </w:rPr>
          </w:pPr>
          <w:hyperlink w:anchor="_Toc231598144" w:history="1">
            <w:r w:rsidRPr="002908E9">
              <w:rPr>
                <w:rStyle w:val="Hyperlink"/>
                <w:rFonts w:ascii="Nunito" w:hAnsi="Nunito"/>
                <w:noProof/>
                <w:sz w:val="22"/>
                <w:szCs w:val="22"/>
              </w:rPr>
              <w:t>5. Choix Technologiques</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_Toc231598144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14</w:t>
            </w:r>
            <w:r w:rsidRPr="002908E9">
              <w:rPr>
                <w:rFonts w:ascii="Nunito" w:hAnsi="Nunito"/>
                <w:noProof/>
                <w:webHidden/>
                <w:sz w:val="22"/>
                <w:szCs w:val="22"/>
              </w:rPr>
              <w:fldChar w:fldCharType="end"/>
            </w:r>
          </w:hyperlink>
        </w:p>
        <w:p w14:paraId="0B201ABB" w14:textId="37A73BC7" w:rsidR="00816005" w:rsidRPr="002908E9" w:rsidRDefault="00816005">
          <w:pPr>
            <w:pStyle w:val="TOC2"/>
            <w:tabs>
              <w:tab w:val="right" w:leader="dot" w:pos="9016"/>
            </w:tabs>
            <w:rPr>
              <w:rFonts w:ascii="Nunito" w:hAnsi="Nunito"/>
              <w:b w:val="0"/>
              <w:bCs w:val="0"/>
              <w:noProof/>
              <w:szCs w:val="22"/>
            </w:rPr>
          </w:pPr>
          <w:hyperlink w:anchor="_Toc231598145" w:history="1">
            <w:r w:rsidRPr="002908E9">
              <w:rPr>
                <w:rStyle w:val="Hyperlink"/>
                <w:rFonts w:ascii="Nunito" w:hAnsi="Nunito"/>
                <w:b w:val="0"/>
                <w:bCs w:val="0"/>
                <w:noProof/>
                <w:szCs w:val="22"/>
              </w:rPr>
              <w:t>5.1 Justification de la stack technique</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_Toc231598145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14</w:t>
            </w:r>
            <w:r w:rsidRPr="002908E9">
              <w:rPr>
                <w:rFonts w:ascii="Nunito" w:hAnsi="Nunito"/>
                <w:b w:val="0"/>
                <w:bCs w:val="0"/>
                <w:noProof/>
                <w:webHidden/>
                <w:szCs w:val="22"/>
              </w:rPr>
              <w:fldChar w:fldCharType="end"/>
            </w:r>
          </w:hyperlink>
        </w:p>
        <w:p w14:paraId="69AE2D81" w14:textId="79450392" w:rsidR="00816005" w:rsidRPr="002908E9" w:rsidRDefault="00816005">
          <w:pPr>
            <w:pStyle w:val="TOC2"/>
            <w:tabs>
              <w:tab w:val="right" w:leader="dot" w:pos="9016"/>
            </w:tabs>
            <w:rPr>
              <w:rFonts w:ascii="Nunito" w:hAnsi="Nunito"/>
              <w:b w:val="0"/>
              <w:bCs w:val="0"/>
              <w:noProof/>
              <w:szCs w:val="22"/>
            </w:rPr>
          </w:pPr>
          <w:hyperlink w:anchor="_Toc231598146" w:history="1">
            <w:r w:rsidRPr="002908E9">
              <w:rPr>
                <w:rStyle w:val="Hyperlink"/>
                <w:rFonts w:ascii="Nunito" w:hAnsi="Nunito"/>
                <w:b w:val="0"/>
                <w:bCs w:val="0"/>
                <w:noProof/>
                <w:szCs w:val="22"/>
              </w:rPr>
              <w:t>5.2 Environnement et Commandes Docker</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_Toc231598146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14</w:t>
            </w:r>
            <w:r w:rsidRPr="002908E9">
              <w:rPr>
                <w:rFonts w:ascii="Nunito" w:hAnsi="Nunito"/>
                <w:b w:val="0"/>
                <w:bCs w:val="0"/>
                <w:noProof/>
                <w:webHidden/>
                <w:szCs w:val="22"/>
              </w:rPr>
              <w:fldChar w:fldCharType="end"/>
            </w:r>
          </w:hyperlink>
        </w:p>
        <w:p w14:paraId="5A14A932" w14:textId="07B4408F" w:rsidR="00816005" w:rsidRPr="002908E9" w:rsidRDefault="00816005">
          <w:pPr>
            <w:pStyle w:val="TOC1"/>
            <w:tabs>
              <w:tab w:val="right" w:leader="dot" w:pos="9016"/>
            </w:tabs>
            <w:rPr>
              <w:rFonts w:ascii="Nunito" w:hAnsi="Nunito"/>
              <w:noProof/>
              <w:sz w:val="22"/>
              <w:szCs w:val="22"/>
            </w:rPr>
          </w:pPr>
          <w:hyperlink w:anchor="_Toc231598147" w:history="1">
            <w:r w:rsidRPr="002908E9">
              <w:rPr>
                <w:rStyle w:val="Hyperlink"/>
                <w:rFonts w:ascii="Nunito" w:hAnsi="Nunito"/>
                <w:noProof/>
                <w:sz w:val="22"/>
                <w:szCs w:val="22"/>
              </w:rPr>
              <w:t>6. Implémentation</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_Toc231598147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15</w:t>
            </w:r>
            <w:r w:rsidRPr="002908E9">
              <w:rPr>
                <w:rFonts w:ascii="Nunito" w:hAnsi="Nunito"/>
                <w:noProof/>
                <w:webHidden/>
                <w:sz w:val="22"/>
                <w:szCs w:val="22"/>
              </w:rPr>
              <w:fldChar w:fldCharType="end"/>
            </w:r>
          </w:hyperlink>
        </w:p>
        <w:p w14:paraId="65ABBC40" w14:textId="663B0F43" w:rsidR="00816005" w:rsidRPr="002908E9" w:rsidRDefault="00816005">
          <w:pPr>
            <w:pStyle w:val="TOC2"/>
            <w:tabs>
              <w:tab w:val="right" w:leader="dot" w:pos="9016"/>
            </w:tabs>
            <w:rPr>
              <w:rFonts w:ascii="Nunito" w:hAnsi="Nunito"/>
              <w:b w:val="0"/>
              <w:bCs w:val="0"/>
              <w:noProof/>
              <w:szCs w:val="22"/>
            </w:rPr>
          </w:pPr>
          <w:hyperlink w:anchor="_Toc231598148" w:history="1">
            <w:r w:rsidRPr="002908E9">
              <w:rPr>
                <w:rStyle w:val="Hyperlink"/>
                <w:rFonts w:ascii="Nunito" w:hAnsi="Nunito"/>
                <w:b w:val="0"/>
                <w:bCs w:val="0"/>
                <w:noProof/>
                <w:szCs w:val="22"/>
              </w:rPr>
              <w:t>6.1 Structure du projet</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_Toc231598148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15</w:t>
            </w:r>
            <w:r w:rsidRPr="002908E9">
              <w:rPr>
                <w:rFonts w:ascii="Nunito" w:hAnsi="Nunito"/>
                <w:b w:val="0"/>
                <w:bCs w:val="0"/>
                <w:noProof/>
                <w:webHidden/>
                <w:szCs w:val="22"/>
              </w:rPr>
              <w:fldChar w:fldCharType="end"/>
            </w:r>
          </w:hyperlink>
        </w:p>
        <w:p w14:paraId="0861E255" w14:textId="685DA97E" w:rsidR="00816005" w:rsidRPr="002908E9" w:rsidRDefault="00816005">
          <w:pPr>
            <w:pStyle w:val="TOC2"/>
            <w:tabs>
              <w:tab w:val="right" w:leader="dot" w:pos="9016"/>
            </w:tabs>
            <w:rPr>
              <w:rFonts w:ascii="Nunito" w:hAnsi="Nunito"/>
              <w:b w:val="0"/>
              <w:bCs w:val="0"/>
              <w:noProof/>
              <w:szCs w:val="22"/>
            </w:rPr>
          </w:pPr>
          <w:hyperlink w:anchor="_Toc231598149" w:history="1">
            <w:r w:rsidRPr="002908E9">
              <w:rPr>
                <w:rStyle w:val="Hyperlink"/>
                <w:rFonts w:ascii="Nunito" w:hAnsi="Nunito"/>
                <w:b w:val="0"/>
                <w:bCs w:val="0"/>
                <w:noProof/>
                <w:szCs w:val="22"/>
              </w:rPr>
              <w:t>6.2 Module authentification</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_Toc231598149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17</w:t>
            </w:r>
            <w:r w:rsidRPr="002908E9">
              <w:rPr>
                <w:rFonts w:ascii="Nunito" w:hAnsi="Nunito"/>
                <w:b w:val="0"/>
                <w:bCs w:val="0"/>
                <w:noProof/>
                <w:webHidden/>
                <w:szCs w:val="22"/>
              </w:rPr>
              <w:fldChar w:fldCharType="end"/>
            </w:r>
          </w:hyperlink>
        </w:p>
        <w:p w14:paraId="2E348CC1" w14:textId="5C3D12DE" w:rsidR="00816005" w:rsidRPr="002908E9" w:rsidRDefault="00816005">
          <w:pPr>
            <w:pStyle w:val="TOC2"/>
            <w:tabs>
              <w:tab w:val="right" w:leader="dot" w:pos="9016"/>
            </w:tabs>
            <w:rPr>
              <w:rFonts w:ascii="Nunito" w:hAnsi="Nunito"/>
              <w:b w:val="0"/>
              <w:bCs w:val="0"/>
              <w:noProof/>
              <w:szCs w:val="22"/>
            </w:rPr>
          </w:pPr>
          <w:hyperlink w:anchor="_Toc231598150" w:history="1">
            <w:r w:rsidRPr="002908E9">
              <w:rPr>
                <w:rStyle w:val="Hyperlink"/>
                <w:rFonts w:ascii="Nunito" w:hAnsi="Nunito"/>
                <w:b w:val="0"/>
                <w:bCs w:val="0"/>
                <w:noProof/>
                <w:szCs w:val="22"/>
              </w:rPr>
              <w:t>6.3 Module transactions</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_Toc231598150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17</w:t>
            </w:r>
            <w:r w:rsidRPr="002908E9">
              <w:rPr>
                <w:rFonts w:ascii="Nunito" w:hAnsi="Nunito"/>
                <w:b w:val="0"/>
                <w:bCs w:val="0"/>
                <w:noProof/>
                <w:webHidden/>
                <w:szCs w:val="22"/>
              </w:rPr>
              <w:fldChar w:fldCharType="end"/>
            </w:r>
          </w:hyperlink>
        </w:p>
        <w:p w14:paraId="31089298" w14:textId="48266051" w:rsidR="00816005" w:rsidRPr="002908E9" w:rsidRDefault="00816005">
          <w:pPr>
            <w:pStyle w:val="TOC2"/>
            <w:tabs>
              <w:tab w:val="right" w:leader="dot" w:pos="9016"/>
            </w:tabs>
            <w:rPr>
              <w:rFonts w:ascii="Nunito" w:hAnsi="Nunito"/>
              <w:b w:val="0"/>
              <w:bCs w:val="0"/>
              <w:noProof/>
              <w:szCs w:val="22"/>
            </w:rPr>
          </w:pPr>
          <w:hyperlink w:anchor="_Toc231598151" w:history="1">
            <w:r w:rsidRPr="002908E9">
              <w:rPr>
                <w:rStyle w:val="Hyperlink"/>
                <w:rFonts w:ascii="Nunito" w:hAnsi="Nunito"/>
                <w:b w:val="0"/>
                <w:bCs w:val="0"/>
                <w:noProof/>
                <w:szCs w:val="22"/>
              </w:rPr>
              <w:t>6.4 Module budgets collaboratifs</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_Toc231598151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18</w:t>
            </w:r>
            <w:r w:rsidRPr="002908E9">
              <w:rPr>
                <w:rFonts w:ascii="Nunito" w:hAnsi="Nunito"/>
                <w:b w:val="0"/>
                <w:bCs w:val="0"/>
                <w:noProof/>
                <w:webHidden/>
                <w:szCs w:val="22"/>
              </w:rPr>
              <w:fldChar w:fldCharType="end"/>
            </w:r>
          </w:hyperlink>
        </w:p>
        <w:p w14:paraId="30EC99D3" w14:textId="44A600C5" w:rsidR="00816005" w:rsidRPr="002908E9" w:rsidRDefault="00816005">
          <w:pPr>
            <w:pStyle w:val="TOC2"/>
            <w:tabs>
              <w:tab w:val="right" w:leader="dot" w:pos="9016"/>
            </w:tabs>
            <w:rPr>
              <w:rFonts w:ascii="Nunito" w:hAnsi="Nunito"/>
              <w:b w:val="0"/>
              <w:bCs w:val="0"/>
              <w:noProof/>
              <w:szCs w:val="22"/>
            </w:rPr>
          </w:pPr>
          <w:hyperlink w:anchor="_Toc231598152" w:history="1">
            <w:r w:rsidRPr="002908E9">
              <w:rPr>
                <w:rStyle w:val="Hyperlink"/>
                <w:rFonts w:ascii="Nunito" w:hAnsi="Nunito"/>
                <w:b w:val="0"/>
                <w:bCs w:val="0"/>
                <w:noProof/>
                <w:szCs w:val="22"/>
              </w:rPr>
              <w:t>6.5 Tableau de bord et graphiques</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_Toc231598152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18</w:t>
            </w:r>
            <w:r w:rsidRPr="002908E9">
              <w:rPr>
                <w:rFonts w:ascii="Nunito" w:hAnsi="Nunito"/>
                <w:b w:val="0"/>
                <w:bCs w:val="0"/>
                <w:noProof/>
                <w:webHidden/>
                <w:szCs w:val="22"/>
              </w:rPr>
              <w:fldChar w:fldCharType="end"/>
            </w:r>
          </w:hyperlink>
        </w:p>
        <w:p w14:paraId="7FD60DDD" w14:textId="38F9758F" w:rsidR="00816005" w:rsidRPr="002908E9" w:rsidRDefault="00816005">
          <w:pPr>
            <w:pStyle w:val="TOC1"/>
            <w:tabs>
              <w:tab w:val="right" w:leader="dot" w:pos="9016"/>
            </w:tabs>
            <w:rPr>
              <w:rFonts w:ascii="Nunito" w:hAnsi="Nunito"/>
              <w:noProof/>
              <w:sz w:val="22"/>
              <w:szCs w:val="22"/>
            </w:rPr>
          </w:pPr>
          <w:hyperlink w:anchor="_Toc231598153" w:history="1">
            <w:r w:rsidRPr="002908E9">
              <w:rPr>
                <w:rStyle w:val="Hyperlink"/>
                <w:rFonts w:ascii="Nunito" w:hAnsi="Nunito"/>
                <w:noProof/>
                <w:sz w:val="22"/>
                <w:szCs w:val="22"/>
              </w:rPr>
              <w:t>7. Sécurité de l'Application</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_Toc231598153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18</w:t>
            </w:r>
            <w:r w:rsidRPr="002908E9">
              <w:rPr>
                <w:rFonts w:ascii="Nunito" w:hAnsi="Nunito"/>
                <w:noProof/>
                <w:webHidden/>
                <w:sz w:val="22"/>
                <w:szCs w:val="22"/>
              </w:rPr>
              <w:fldChar w:fldCharType="end"/>
            </w:r>
          </w:hyperlink>
        </w:p>
        <w:p w14:paraId="51DECBCC" w14:textId="3EA627B8" w:rsidR="00816005" w:rsidRPr="002908E9" w:rsidRDefault="00816005">
          <w:pPr>
            <w:pStyle w:val="TOC2"/>
            <w:tabs>
              <w:tab w:val="right" w:leader="dot" w:pos="9016"/>
            </w:tabs>
            <w:rPr>
              <w:rFonts w:ascii="Nunito" w:hAnsi="Nunito"/>
              <w:noProof/>
              <w:szCs w:val="22"/>
            </w:rPr>
          </w:pPr>
          <w:hyperlink w:anchor="_Toc231598154" w:history="1">
            <w:r w:rsidRPr="002908E9">
              <w:rPr>
                <w:rStyle w:val="Hyperlink"/>
                <w:rFonts w:ascii="Nunito" w:hAnsi="Nunito"/>
                <w:noProof/>
                <w:szCs w:val="22"/>
              </w:rPr>
              <w:t>7.1 Mesures de protection implémentées</w:t>
            </w:r>
            <w:r w:rsidRPr="002908E9">
              <w:rPr>
                <w:rFonts w:ascii="Nunito" w:hAnsi="Nunito"/>
                <w:noProof/>
                <w:webHidden/>
                <w:szCs w:val="22"/>
              </w:rPr>
              <w:tab/>
            </w:r>
            <w:r w:rsidRPr="002908E9">
              <w:rPr>
                <w:rFonts w:ascii="Nunito" w:hAnsi="Nunito"/>
                <w:noProof/>
                <w:webHidden/>
                <w:szCs w:val="22"/>
              </w:rPr>
              <w:fldChar w:fldCharType="begin"/>
            </w:r>
            <w:r w:rsidRPr="002908E9">
              <w:rPr>
                <w:rFonts w:ascii="Nunito" w:hAnsi="Nunito"/>
                <w:noProof/>
                <w:webHidden/>
                <w:szCs w:val="22"/>
              </w:rPr>
              <w:instrText xml:space="preserve"> PAGEREF _Toc231598154 \h </w:instrText>
            </w:r>
            <w:r w:rsidRPr="002908E9">
              <w:rPr>
                <w:rFonts w:ascii="Nunito" w:hAnsi="Nunito"/>
                <w:noProof/>
                <w:webHidden/>
                <w:szCs w:val="22"/>
              </w:rPr>
            </w:r>
            <w:r w:rsidRPr="002908E9">
              <w:rPr>
                <w:rFonts w:ascii="Nunito" w:hAnsi="Nunito"/>
                <w:noProof/>
                <w:webHidden/>
                <w:szCs w:val="22"/>
              </w:rPr>
              <w:fldChar w:fldCharType="separate"/>
            </w:r>
            <w:r w:rsidRPr="002908E9">
              <w:rPr>
                <w:rFonts w:ascii="Nunito" w:hAnsi="Nunito"/>
                <w:noProof/>
                <w:webHidden/>
                <w:szCs w:val="22"/>
              </w:rPr>
              <w:t>18</w:t>
            </w:r>
            <w:r w:rsidRPr="002908E9">
              <w:rPr>
                <w:rFonts w:ascii="Nunito" w:hAnsi="Nunito"/>
                <w:noProof/>
                <w:webHidden/>
                <w:szCs w:val="22"/>
              </w:rPr>
              <w:fldChar w:fldCharType="end"/>
            </w:r>
          </w:hyperlink>
        </w:p>
        <w:p w14:paraId="6B3D3C54" w14:textId="6E2EF9F5" w:rsidR="00816005" w:rsidRPr="002908E9" w:rsidRDefault="00816005">
          <w:pPr>
            <w:pStyle w:val="TOC1"/>
            <w:tabs>
              <w:tab w:val="right" w:leader="dot" w:pos="9016"/>
            </w:tabs>
            <w:rPr>
              <w:rFonts w:ascii="Nunito" w:hAnsi="Nunito"/>
              <w:noProof/>
              <w:sz w:val="22"/>
              <w:szCs w:val="22"/>
            </w:rPr>
          </w:pPr>
          <w:hyperlink w:anchor="_Toc231598155" w:history="1">
            <w:r w:rsidRPr="002908E9">
              <w:rPr>
                <w:rStyle w:val="Hyperlink"/>
                <w:rFonts w:ascii="Nunito" w:hAnsi="Nunito"/>
                <w:noProof/>
                <w:sz w:val="22"/>
                <w:szCs w:val="22"/>
              </w:rPr>
              <w:t>8. Tests et Validation</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_Toc231598155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19</w:t>
            </w:r>
            <w:r w:rsidRPr="002908E9">
              <w:rPr>
                <w:rFonts w:ascii="Nunito" w:hAnsi="Nunito"/>
                <w:noProof/>
                <w:webHidden/>
                <w:sz w:val="22"/>
                <w:szCs w:val="22"/>
              </w:rPr>
              <w:fldChar w:fldCharType="end"/>
            </w:r>
          </w:hyperlink>
        </w:p>
        <w:p w14:paraId="27405FF3" w14:textId="53C5AD48" w:rsidR="00816005" w:rsidRPr="002908E9" w:rsidRDefault="00816005">
          <w:pPr>
            <w:pStyle w:val="TOC2"/>
            <w:tabs>
              <w:tab w:val="right" w:leader="dot" w:pos="9016"/>
            </w:tabs>
            <w:rPr>
              <w:rFonts w:ascii="Nunito" w:hAnsi="Nunito"/>
              <w:b w:val="0"/>
              <w:bCs w:val="0"/>
              <w:noProof/>
              <w:szCs w:val="22"/>
            </w:rPr>
          </w:pPr>
          <w:hyperlink w:anchor="_Toc231598156" w:history="1">
            <w:r w:rsidRPr="002908E9">
              <w:rPr>
                <w:rStyle w:val="Hyperlink"/>
                <w:rFonts w:ascii="Nunito" w:hAnsi="Nunito"/>
                <w:b w:val="0"/>
                <w:bCs w:val="0"/>
                <w:noProof/>
                <w:szCs w:val="22"/>
              </w:rPr>
              <w:t>8.1 Stratégie de test</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_Toc231598156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19</w:t>
            </w:r>
            <w:r w:rsidRPr="002908E9">
              <w:rPr>
                <w:rFonts w:ascii="Nunito" w:hAnsi="Nunito"/>
                <w:b w:val="0"/>
                <w:bCs w:val="0"/>
                <w:noProof/>
                <w:webHidden/>
                <w:szCs w:val="22"/>
              </w:rPr>
              <w:fldChar w:fldCharType="end"/>
            </w:r>
          </w:hyperlink>
        </w:p>
        <w:p w14:paraId="6BADA34C" w14:textId="3E67BA21" w:rsidR="00816005" w:rsidRPr="002908E9" w:rsidRDefault="00816005">
          <w:pPr>
            <w:pStyle w:val="TOC2"/>
            <w:tabs>
              <w:tab w:val="right" w:leader="dot" w:pos="9016"/>
            </w:tabs>
            <w:rPr>
              <w:rFonts w:ascii="Nunito" w:hAnsi="Nunito"/>
              <w:b w:val="0"/>
              <w:bCs w:val="0"/>
              <w:noProof/>
              <w:szCs w:val="22"/>
            </w:rPr>
          </w:pPr>
          <w:hyperlink w:anchor="_Toc231598157" w:history="1">
            <w:r w:rsidRPr="002908E9">
              <w:rPr>
                <w:rStyle w:val="Hyperlink"/>
                <w:rFonts w:ascii="Nunito" w:hAnsi="Nunito"/>
                <w:b w:val="0"/>
                <w:bCs w:val="0"/>
                <w:noProof/>
                <w:szCs w:val="22"/>
              </w:rPr>
              <w:t>8.2 Tests unitaires</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_Toc231598157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19</w:t>
            </w:r>
            <w:r w:rsidRPr="002908E9">
              <w:rPr>
                <w:rFonts w:ascii="Nunito" w:hAnsi="Nunito"/>
                <w:b w:val="0"/>
                <w:bCs w:val="0"/>
                <w:noProof/>
                <w:webHidden/>
                <w:szCs w:val="22"/>
              </w:rPr>
              <w:fldChar w:fldCharType="end"/>
            </w:r>
          </w:hyperlink>
        </w:p>
        <w:p w14:paraId="7F5E9962" w14:textId="6D82CB74" w:rsidR="00816005" w:rsidRPr="002908E9" w:rsidRDefault="00816005">
          <w:pPr>
            <w:pStyle w:val="TOC2"/>
            <w:tabs>
              <w:tab w:val="right" w:leader="dot" w:pos="9016"/>
            </w:tabs>
            <w:rPr>
              <w:rFonts w:ascii="Nunito" w:hAnsi="Nunito"/>
              <w:b w:val="0"/>
              <w:bCs w:val="0"/>
              <w:noProof/>
              <w:szCs w:val="22"/>
            </w:rPr>
          </w:pPr>
          <w:hyperlink w:anchor="_Toc231598158" w:history="1">
            <w:r w:rsidRPr="002908E9">
              <w:rPr>
                <w:rStyle w:val="Hyperlink"/>
                <w:rFonts w:ascii="Nunito" w:hAnsi="Nunito"/>
                <w:b w:val="0"/>
                <w:bCs w:val="0"/>
                <w:noProof/>
                <w:szCs w:val="22"/>
              </w:rPr>
              <w:t>8.3 Tests d'intégration</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_Toc231598158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20</w:t>
            </w:r>
            <w:r w:rsidRPr="002908E9">
              <w:rPr>
                <w:rFonts w:ascii="Nunito" w:hAnsi="Nunito"/>
                <w:b w:val="0"/>
                <w:bCs w:val="0"/>
                <w:noProof/>
                <w:webHidden/>
                <w:szCs w:val="22"/>
              </w:rPr>
              <w:fldChar w:fldCharType="end"/>
            </w:r>
          </w:hyperlink>
        </w:p>
        <w:p w14:paraId="6B2F51B0" w14:textId="76E42E49" w:rsidR="00816005" w:rsidRPr="002908E9" w:rsidRDefault="00816005">
          <w:pPr>
            <w:pStyle w:val="TOC2"/>
            <w:tabs>
              <w:tab w:val="right" w:leader="dot" w:pos="9016"/>
            </w:tabs>
            <w:rPr>
              <w:rFonts w:ascii="Nunito" w:hAnsi="Nunito"/>
              <w:b w:val="0"/>
              <w:bCs w:val="0"/>
              <w:noProof/>
              <w:szCs w:val="22"/>
            </w:rPr>
          </w:pPr>
          <w:hyperlink w:anchor="_Toc231598159" w:history="1">
            <w:r w:rsidRPr="002908E9">
              <w:rPr>
                <w:rStyle w:val="Hyperlink"/>
                <w:rFonts w:ascii="Nunito" w:hAnsi="Nunito"/>
                <w:b w:val="0"/>
                <w:bCs w:val="0"/>
                <w:noProof/>
                <w:szCs w:val="22"/>
              </w:rPr>
              <w:t>8.4 Tests fonctionnels et de sécurité</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_Toc231598159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20</w:t>
            </w:r>
            <w:r w:rsidRPr="002908E9">
              <w:rPr>
                <w:rFonts w:ascii="Nunito" w:hAnsi="Nunito"/>
                <w:b w:val="0"/>
                <w:bCs w:val="0"/>
                <w:noProof/>
                <w:webHidden/>
                <w:szCs w:val="22"/>
              </w:rPr>
              <w:fldChar w:fldCharType="end"/>
            </w:r>
          </w:hyperlink>
        </w:p>
        <w:p w14:paraId="115DCE58" w14:textId="2184B9C9" w:rsidR="00816005" w:rsidRPr="002908E9" w:rsidRDefault="00816005">
          <w:pPr>
            <w:pStyle w:val="TOC1"/>
            <w:tabs>
              <w:tab w:val="right" w:leader="dot" w:pos="9016"/>
            </w:tabs>
            <w:rPr>
              <w:rFonts w:ascii="Nunito" w:hAnsi="Nunito"/>
              <w:noProof/>
              <w:sz w:val="22"/>
              <w:szCs w:val="22"/>
            </w:rPr>
          </w:pPr>
          <w:hyperlink w:anchor="_Toc231598160" w:history="1">
            <w:r w:rsidRPr="002908E9">
              <w:rPr>
                <w:rStyle w:val="Hyperlink"/>
                <w:rFonts w:ascii="Nunito" w:hAnsi="Nunito"/>
                <w:noProof/>
                <w:sz w:val="22"/>
                <w:szCs w:val="22"/>
              </w:rPr>
              <w:t>9. Difficultés Rencontrées et Solutions</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_Toc231598160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21</w:t>
            </w:r>
            <w:r w:rsidRPr="002908E9">
              <w:rPr>
                <w:rFonts w:ascii="Nunito" w:hAnsi="Nunito"/>
                <w:noProof/>
                <w:webHidden/>
                <w:sz w:val="22"/>
                <w:szCs w:val="22"/>
              </w:rPr>
              <w:fldChar w:fldCharType="end"/>
            </w:r>
          </w:hyperlink>
        </w:p>
        <w:p w14:paraId="56C1ADC1" w14:textId="2DE5D3CC" w:rsidR="00816005" w:rsidRPr="002908E9" w:rsidRDefault="00816005">
          <w:pPr>
            <w:pStyle w:val="TOC1"/>
            <w:tabs>
              <w:tab w:val="right" w:leader="dot" w:pos="9016"/>
            </w:tabs>
            <w:rPr>
              <w:rFonts w:ascii="Nunito" w:hAnsi="Nunito"/>
              <w:noProof/>
              <w:sz w:val="22"/>
              <w:szCs w:val="22"/>
            </w:rPr>
          </w:pPr>
          <w:hyperlink w:anchor="_Toc231598161" w:history="1">
            <w:r w:rsidRPr="002908E9">
              <w:rPr>
                <w:rStyle w:val="Hyperlink"/>
                <w:rFonts w:ascii="Nunito" w:hAnsi="Nunito"/>
                <w:noProof/>
                <w:sz w:val="22"/>
                <w:szCs w:val="22"/>
              </w:rPr>
              <w:t>10. Conclusion et Perspectives</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_Toc231598161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22</w:t>
            </w:r>
            <w:r w:rsidRPr="002908E9">
              <w:rPr>
                <w:rFonts w:ascii="Nunito" w:hAnsi="Nunito"/>
                <w:noProof/>
                <w:webHidden/>
                <w:sz w:val="22"/>
                <w:szCs w:val="22"/>
              </w:rPr>
              <w:fldChar w:fldCharType="end"/>
            </w:r>
          </w:hyperlink>
        </w:p>
        <w:p w14:paraId="5F33B042" w14:textId="0AEB35CE" w:rsidR="00816005" w:rsidRPr="002908E9" w:rsidRDefault="00816005">
          <w:pPr>
            <w:pStyle w:val="TOC2"/>
            <w:tabs>
              <w:tab w:val="right" w:leader="dot" w:pos="9016"/>
            </w:tabs>
            <w:rPr>
              <w:rFonts w:ascii="Nunito" w:hAnsi="Nunito"/>
              <w:b w:val="0"/>
              <w:bCs w:val="0"/>
              <w:noProof/>
              <w:szCs w:val="22"/>
            </w:rPr>
          </w:pPr>
          <w:hyperlink w:anchor="_Toc231598162" w:history="1">
            <w:r w:rsidRPr="002908E9">
              <w:rPr>
                <w:rStyle w:val="Hyperlink"/>
                <w:rFonts w:ascii="Nunito" w:hAnsi="Nunito"/>
                <w:b w:val="0"/>
                <w:bCs w:val="0"/>
                <w:noProof/>
                <w:szCs w:val="22"/>
              </w:rPr>
              <w:t>10.1 Bilan du projet</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_Toc231598162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22</w:t>
            </w:r>
            <w:r w:rsidRPr="002908E9">
              <w:rPr>
                <w:rFonts w:ascii="Nunito" w:hAnsi="Nunito"/>
                <w:b w:val="0"/>
                <w:bCs w:val="0"/>
                <w:noProof/>
                <w:webHidden/>
                <w:szCs w:val="22"/>
              </w:rPr>
              <w:fldChar w:fldCharType="end"/>
            </w:r>
          </w:hyperlink>
        </w:p>
        <w:p w14:paraId="5CFDCA70" w14:textId="33DF8753" w:rsidR="00816005" w:rsidRPr="002908E9" w:rsidRDefault="00816005">
          <w:pPr>
            <w:pStyle w:val="TOC2"/>
            <w:tabs>
              <w:tab w:val="right" w:leader="dot" w:pos="9016"/>
            </w:tabs>
            <w:rPr>
              <w:rFonts w:ascii="Nunito" w:hAnsi="Nunito"/>
              <w:b w:val="0"/>
              <w:bCs w:val="0"/>
              <w:noProof/>
              <w:szCs w:val="22"/>
            </w:rPr>
          </w:pPr>
          <w:hyperlink w:anchor="_Toc231598163" w:history="1">
            <w:r w:rsidRPr="002908E9">
              <w:rPr>
                <w:rStyle w:val="Hyperlink"/>
                <w:rFonts w:ascii="Nunito" w:hAnsi="Nunito"/>
                <w:b w:val="0"/>
                <w:bCs w:val="0"/>
                <w:noProof/>
                <w:szCs w:val="22"/>
              </w:rPr>
              <w:t>10.2 Compétences acquises</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_Toc231598163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22</w:t>
            </w:r>
            <w:r w:rsidRPr="002908E9">
              <w:rPr>
                <w:rFonts w:ascii="Nunito" w:hAnsi="Nunito"/>
                <w:b w:val="0"/>
                <w:bCs w:val="0"/>
                <w:noProof/>
                <w:webHidden/>
                <w:szCs w:val="22"/>
              </w:rPr>
              <w:fldChar w:fldCharType="end"/>
            </w:r>
          </w:hyperlink>
        </w:p>
        <w:p w14:paraId="0F4C0B33" w14:textId="2C144097" w:rsidR="00816005" w:rsidRPr="002908E9" w:rsidRDefault="00816005">
          <w:pPr>
            <w:pStyle w:val="TOC2"/>
            <w:tabs>
              <w:tab w:val="right" w:leader="dot" w:pos="9016"/>
            </w:tabs>
            <w:rPr>
              <w:rFonts w:ascii="Nunito" w:hAnsi="Nunito"/>
              <w:b w:val="0"/>
              <w:bCs w:val="0"/>
              <w:noProof/>
              <w:szCs w:val="22"/>
            </w:rPr>
          </w:pPr>
          <w:hyperlink w:anchor="_Toc231598164" w:history="1">
            <w:r w:rsidRPr="002908E9">
              <w:rPr>
                <w:rStyle w:val="Hyperlink"/>
                <w:rFonts w:ascii="Nunito" w:hAnsi="Nunito"/>
                <w:b w:val="0"/>
                <w:bCs w:val="0"/>
                <w:noProof/>
                <w:szCs w:val="22"/>
              </w:rPr>
              <w:t>10.3 Perspectives d'amélioration</w:t>
            </w:r>
            <w:r w:rsidRPr="002908E9">
              <w:rPr>
                <w:rFonts w:ascii="Nunito" w:hAnsi="Nunito"/>
                <w:b w:val="0"/>
                <w:bCs w:val="0"/>
                <w:noProof/>
                <w:webHidden/>
                <w:szCs w:val="22"/>
              </w:rPr>
              <w:tab/>
            </w:r>
            <w:r w:rsidRPr="002908E9">
              <w:rPr>
                <w:rFonts w:ascii="Nunito" w:hAnsi="Nunito"/>
                <w:b w:val="0"/>
                <w:bCs w:val="0"/>
                <w:noProof/>
                <w:webHidden/>
                <w:szCs w:val="22"/>
              </w:rPr>
              <w:fldChar w:fldCharType="begin"/>
            </w:r>
            <w:r w:rsidRPr="002908E9">
              <w:rPr>
                <w:rFonts w:ascii="Nunito" w:hAnsi="Nunito"/>
                <w:b w:val="0"/>
                <w:bCs w:val="0"/>
                <w:noProof/>
                <w:webHidden/>
                <w:szCs w:val="22"/>
              </w:rPr>
              <w:instrText xml:space="preserve"> PAGEREF _Toc231598164 \h </w:instrText>
            </w:r>
            <w:r w:rsidRPr="002908E9">
              <w:rPr>
                <w:rFonts w:ascii="Nunito" w:hAnsi="Nunito"/>
                <w:b w:val="0"/>
                <w:bCs w:val="0"/>
                <w:noProof/>
                <w:webHidden/>
                <w:szCs w:val="22"/>
              </w:rPr>
            </w:r>
            <w:r w:rsidRPr="002908E9">
              <w:rPr>
                <w:rFonts w:ascii="Nunito" w:hAnsi="Nunito"/>
                <w:b w:val="0"/>
                <w:bCs w:val="0"/>
                <w:noProof/>
                <w:webHidden/>
                <w:szCs w:val="22"/>
              </w:rPr>
              <w:fldChar w:fldCharType="separate"/>
            </w:r>
            <w:r w:rsidRPr="002908E9">
              <w:rPr>
                <w:rFonts w:ascii="Nunito" w:hAnsi="Nunito"/>
                <w:b w:val="0"/>
                <w:bCs w:val="0"/>
                <w:noProof/>
                <w:webHidden/>
                <w:szCs w:val="22"/>
              </w:rPr>
              <w:t>22</w:t>
            </w:r>
            <w:r w:rsidRPr="002908E9">
              <w:rPr>
                <w:rFonts w:ascii="Nunito" w:hAnsi="Nunito"/>
                <w:b w:val="0"/>
                <w:bCs w:val="0"/>
                <w:noProof/>
                <w:webHidden/>
                <w:szCs w:val="22"/>
              </w:rPr>
              <w:fldChar w:fldCharType="end"/>
            </w:r>
          </w:hyperlink>
        </w:p>
        <w:p w14:paraId="73565534" w14:textId="0539CACC" w:rsidR="00816005" w:rsidRPr="002908E9" w:rsidRDefault="00816005">
          <w:pPr>
            <w:pStyle w:val="TOC1"/>
            <w:tabs>
              <w:tab w:val="right" w:leader="dot" w:pos="9016"/>
            </w:tabs>
            <w:rPr>
              <w:rFonts w:ascii="Nunito" w:hAnsi="Nunito"/>
              <w:noProof/>
              <w:sz w:val="22"/>
              <w:szCs w:val="22"/>
            </w:rPr>
          </w:pPr>
          <w:hyperlink w:anchor="_Toc231598165" w:history="1">
            <w:r w:rsidRPr="002908E9">
              <w:rPr>
                <w:rStyle w:val="Hyperlink"/>
                <w:rFonts w:ascii="Nunito" w:hAnsi="Nunito"/>
                <w:noProof/>
                <w:sz w:val="22"/>
                <w:szCs w:val="22"/>
              </w:rPr>
              <w:t>11. Annexe des Tableaux</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_Toc231598165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23</w:t>
            </w:r>
            <w:r w:rsidRPr="002908E9">
              <w:rPr>
                <w:rFonts w:ascii="Nunito" w:hAnsi="Nunito"/>
                <w:noProof/>
                <w:webHidden/>
                <w:sz w:val="22"/>
                <w:szCs w:val="22"/>
              </w:rPr>
              <w:fldChar w:fldCharType="end"/>
            </w:r>
          </w:hyperlink>
        </w:p>
        <w:p w14:paraId="520F9623" w14:textId="5DFA556D" w:rsidR="00816005" w:rsidRPr="002908E9" w:rsidRDefault="00816005">
          <w:pPr>
            <w:pStyle w:val="TOC1"/>
            <w:tabs>
              <w:tab w:val="right" w:leader="dot" w:pos="9016"/>
            </w:tabs>
            <w:rPr>
              <w:rFonts w:ascii="Nunito" w:hAnsi="Nunito"/>
              <w:noProof/>
              <w:sz w:val="22"/>
              <w:szCs w:val="22"/>
            </w:rPr>
          </w:pPr>
          <w:hyperlink w:anchor="_Toc231598166" w:history="1">
            <w:r w:rsidRPr="002908E9">
              <w:rPr>
                <w:rStyle w:val="Hyperlink"/>
                <w:rFonts w:ascii="Nunito" w:hAnsi="Nunito"/>
                <w:noProof/>
                <w:sz w:val="22"/>
                <w:szCs w:val="22"/>
              </w:rPr>
              <w:t>12.Bibliographie</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_Toc231598166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23</w:t>
            </w:r>
            <w:r w:rsidRPr="002908E9">
              <w:rPr>
                <w:rFonts w:ascii="Nunito" w:hAnsi="Nunito"/>
                <w:noProof/>
                <w:webHidden/>
                <w:sz w:val="22"/>
                <w:szCs w:val="22"/>
              </w:rPr>
              <w:fldChar w:fldCharType="end"/>
            </w:r>
          </w:hyperlink>
        </w:p>
        <w:p w14:paraId="3AFFAC49" w14:textId="4FB76215" w:rsidR="00816005" w:rsidRPr="002908E9" w:rsidRDefault="00816005">
          <w:pPr>
            <w:pStyle w:val="TOC1"/>
            <w:tabs>
              <w:tab w:val="right" w:leader="dot" w:pos="9016"/>
            </w:tabs>
            <w:rPr>
              <w:rFonts w:ascii="Nunito" w:hAnsi="Nunito"/>
              <w:noProof/>
              <w:sz w:val="22"/>
              <w:szCs w:val="22"/>
            </w:rPr>
          </w:pPr>
          <w:hyperlink w:anchor="_Toc231598167" w:history="1">
            <w:r w:rsidRPr="002908E9">
              <w:rPr>
                <w:rStyle w:val="Hyperlink"/>
                <w:rFonts w:ascii="Nunito" w:hAnsi="Nunito"/>
                <w:noProof/>
                <w:sz w:val="22"/>
                <w:szCs w:val="22"/>
              </w:rPr>
              <w:t>13. Annexe des Figures</w:t>
            </w:r>
            <w:r w:rsidRPr="002908E9">
              <w:rPr>
                <w:rFonts w:ascii="Nunito" w:hAnsi="Nunito"/>
                <w:noProof/>
                <w:webHidden/>
                <w:sz w:val="22"/>
                <w:szCs w:val="22"/>
              </w:rPr>
              <w:tab/>
            </w:r>
            <w:r w:rsidRPr="002908E9">
              <w:rPr>
                <w:rFonts w:ascii="Nunito" w:hAnsi="Nunito"/>
                <w:noProof/>
                <w:webHidden/>
                <w:sz w:val="22"/>
                <w:szCs w:val="22"/>
              </w:rPr>
              <w:fldChar w:fldCharType="begin"/>
            </w:r>
            <w:r w:rsidRPr="002908E9">
              <w:rPr>
                <w:rFonts w:ascii="Nunito" w:hAnsi="Nunito"/>
                <w:noProof/>
                <w:webHidden/>
                <w:sz w:val="22"/>
                <w:szCs w:val="22"/>
              </w:rPr>
              <w:instrText xml:space="preserve"> PAGEREF _Toc231598167 \h </w:instrText>
            </w:r>
            <w:r w:rsidRPr="002908E9">
              <w:rPr>
                <w:rFonts w:ascii="Nunito" w:hAnsi="Nunito"/>
                <w:noProof/>
                <w:webHidden/>
                <w:sz w:val="22"/>
                <w:szCs w:val="22"/>
              </w:rPr>
            </w:r>
            <w:r w:rsidRPr="002908E9">
              <w:rPr>
                <w:rFonts w:ascii="Nunito" w:hAnsi="Nunito"/>
                <w:noProof/>
                <w:webHidden/>
                <w:sz w:val="22"/>
                <w:szCs w:val="22"/>
              </w:rPr>
              <w:fldChar w:fldCharType="separate"/>
            </w:r>
            <w:r w:rsidRPr="002908E9">
              <w:rPr>
                <w:rFonts w:ascii="Nunito" w:hAnsi="Nunito"/>
                <w:noProof/>
                <w:webHidden/>
                <w:sz w:val="22"/>
                <w:szCs w:val="22"/>
              </w:rPr>
              <w:t>23</w:t>
            </w:r>
            <w:r w:rsidRPr="002908E9">
              <w:rPr>
                <w:rFonts w:ascii="Nunito" w:hAnsi="Nunito"/>
                <w:noProof/>
                <w:webHidden/>
                <w:sz w:val="22"/>
                <w:szCs w:val="22"/>
              </w:rPr>
              <w:fldChar w:fldCharType="end"/>
            </w:r>
          </w:hyperlink>
        </w:p>
        <w:p w14:paraId="11C64929" w14:textId="493A9DD0" w:rsidR="00816005" w:rsidRPr="002908E9" w:rsidRDefault="00816005">
          <w:pPr>
            <w:rPr>
              <w:rFonts w:ascii="Nunito" w:hAnsi="Nunito"/>
            </w:rPr>
          </w:pPr>
          <w:r w:rsidRPr="002908E9">
            <w:rPr>
              <w:rFonts w:ascii="Nunito" w:hAnsi="Nunito"/>
              <w:b/>
              <w:bCs/>
              <w:noProof/>
            </w:rPr>
            <w:fldChar w:fldCharType="end"/>
          </w:r>
        </w:p>
      </w:sdtContent>
    </w:sdt>
    <w:p w14:paraId="6A405EFE" w14:textId="77777777" w:rsidR="0087450C" w:rsidRPr="002908E9" w:rsidRDefault="00000000">
      <w:pPr>
        <w:rPr>
          <w:rFonts w:ascii="Nunito" w:hAnsi="Nunito"/>
        </w:rPr>
      </w:pPr>
      <w:r w:rsidRPr="002908E9">
        <w:rPr>
          <w:rFonts w:ascii="Nunito" w:hAnsi="Nunito"/>
        </w:rPr>
        <w:br w:type="page"/>
      </w:r>
    </w:p>
    <w:p w14:paraId="4289361A" w14:textId="0BC229B3" w:rsidR="0087450C" w:rsidRPr="002908E9" w:rsidRDefault="002908E9" w:rsidP="00C33C0C">
      <w:pPr>
        <w:pStyle w:val="Heading1"/>
        <w:shd w:val="clear" w:color="auto" w:fill="734EDD"/>
        <w:jc w:val="center"/>
        <w:rPr>
          <w:rFonts w:ascii="Nunito" w:hAnsi="Nunito"/>
          <w:color w:val="FFFFFF" w:themeColor="background1"/>
        </w:rPr>
      </w:pPr>
      <w:bookmarkStart w:id="1" w:name="_Toc231598114"/>
      <w:r w:rsidRPr="002908E9">
        <w:rPr>
          <w:rFonts w:ascii="Nunito" w:hAnsi="Nunito"/>
          <w:color w:val="FFFFFF" w:themeColor="background1"/>
        </w:rPr>
        <w:lastRenderedPageBreak/>
        <w:t>1. INTRODUCTION</w:t>
      </w:r>
      <w:bookmarkEnd w:id="1"/>
    </w:p>
    <w:p w14:paraId="24ED58A4" w14:textId="77777777" w:rsidR="0087450C" w:rsidRPr="002908E9" w:rsidRDefault="00000000">
      <w:pPr>
        <w:pStyle w:val="Heading2"/>
        <w:rPr>
          <w:rFonts w:ascii="Nunito" w:hAnsi="Nunito"/>
        </w:rPr>
      </w:pPr>
      <w:bookmarkStart w:id="2" w:name="_Toc231598115"/>
      <w:r w:rsidRPr="002908E9">
        <w:rPr>
          <w:rFonts w:ascii="Nunito" w:hAnsi="Nunito"/>
        </w:rPr>
        <w:t>1.1 Contexte général</w:t>
      </w:r>
      <w:bookmarkEnd w:id="2"/>
    </w:p>
    <w:p w14:paraId="406E5336" w14:textId="77777777" w:rsidR="0087450C" w:rsidRPr="002908E9" w:rsidRDefault="00000000">
      <w:pPr>
        <w:spacing w:before="60" w:after="100" w:line="276" w:lineRule="auto"/>
        <w:jc w:val="both"/>
        <w:rPr>
          <w:rFonts w:ascii="Nunito" w:hAnsi="Nunito"/>
        </w:rPr>
      </w:pPr>
      <w:r w:rsidRPr="002908E9">
        <w:rPr>
          <w:rFonts w:ascii="Nunito" w:hAnsi="Nunito"/>
        </w:rPr>
        <w:t>La gestion du budget personnel représente une problématique quotidienne pour un grand nombre d'individus et de groupes : familles, colocataires, associations, équipes étudiantes. Si de nombreux outils existent sur le marché, ils sont souvent trop complexes, peu adaptés à une utilisation collaborative, ou dépendants d'une connexion Internet permanente.</w:t>
      </w:r>
    </w:p>
    <w:p w14:paraId="637B0AF8" w14:textId="77777777" w:rsidR="0087450C" w:rsidRDefault="00000000">
      <w:pPr>
        <w:spacing w:before="60" w:after="100" w:line="276" w:lineRule="auto"/>
        <w:jc w:val="both"/>
        <w:rPr>
          <w:rFonts w:ascii="Nunito" w:hAnsi="Nunito"/>
        </w:rPr>
      </w:pPr>
      <w:r w:rsidRPr="002908E9">
        <w:rPr>
          <w:rFonts w:ascii="Nunito" w:hAnsi="Nunito"/>
        </w:rPr>
        <w:t>Ce projet, réalisé dans le cadre du module Projet Semestriel ING 1, consiste à concevoir et à développer une application web de gestion collaborative de budget personnel. L'application permet à plusieurs utilisateurs de suivre conjointement leurs revenus, dépenses, et budgets partagés, à travers une interface simple, sécurisée et accessible depuis un réseau local.</w:t>
      </w:r>
    </w:p>
    <w:p w14:paraId="3FC7EA14" w14:textId="77777777" w:rsidR="00C33C0C" w:rsidRDefault="00C33C0C">
      <w:pPr>
        <w:spacing w:before="60" w:after="100" w:line="276" w:lineRule="auto"/>
        <w:jc w:val="both"/>
        <w:rPr>
          <w:rFonts w:ascii="Nunito" w:hAnsi="Nunito"/>
        </w:rPr>
      </w:pPr>
    </w:p>
    <w:p w14:paraId="3E74D686" w14:textId="6C516856" w:rsidR="00C33C0C" w:rsidRPr="00C33C0C" w:rsidRDefault="00C33C0C" w:rsidP="008D4004">
      <w:pPr>
        <w:spacing w:line="276" w:lineRule="auto"/>
        <w:ind w:left="-964"/>
        <w:rPr>
          <w:rFonts w:ascii="Nunito" w:hAnsi="Nunito"/>
          <w:b/>
          <w:bCs/>
          <w:color w:val="734EDD"/>
          <w:u w:val="single"/>
        </w:rPr>
      </w:pPr>
      <w:r w:rsidRPr="00C33C0C">
        <w:rPr>
          <w:rFonts w:ascii="Nunito" w:hAnsi="Nunito"/>
          <w:b/>
          <w:bCs/>
          <w:color w:val="734EDD"/>
          <w:u w:val="single"/>
        </w:rPr>
        <w:drawing>
          <wp:inline distT="0" distB="0" distL="0" distR="0" wp14:anchorId="0A1C9AD0" wp14:editId="5793FE8F">
            <wp:extent cx="6944567" cy="3600000"/>
            <wp:effectExtent l="50800" t="88900" r="53340" b="6985"/>
            <wp:docPr id="118278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780799" name=""/>
                    <pic:cNvPicPr/>
                  </pic:nvPicPr>
                  <pic:blipFill>
                    <a:blip r:embed="rId11"/>
                    <a:stretch>
                      <a:fillRect/>
                    </a:stretch>
                  </pic:blipFill>
                  <pic:spPr>
                    <a:xfrm>
                      <a:off x="0" y="0"/>
                      <a:ext cx="6944567" cy="3600000"/>
                    </a:xfrm>
                    <a:prstGeom prst="roundRect">
                      <a:avLst>
                        <a:gd name="adj" fmla="val 8594"/>
                      </a:avLst>
                    </a:prstGeom>
                    <a:solidFill>
                      <a:srgbClr val="FFFFFF">
                        <a:shade val="85000"/>
                      </a:srgbClr>
                    </a:solidFill>
                    <a:ln>
                      <a:noFill/>
                    </a:ln>
                    <a:effectLst>
                      <a:outerShdw blurRad="50800" dist="38100" dir="16200000" rotWithShape="0">
                        <a:prstClr val="black">
                          <a:alpha val="40000"/>
                        </a:prstClr>
                      </a:outerShdw>
                    </a:effectLst>
                  </pic:spPr>
                </pic:pic>
              </a:graphicData>
            </a:graphic>
          </wp:inline>
        </w:drawing>
      </w:r>
    </w:p>
    <w:p w14:paraId="5AE2BDC1" w14:textId="1A88AF2F" w:rsidR="00C33C0C" w:rsidRPr="002908E9" w:rsidRDefault="00C33C0C" w:rsidP="00C33C0C">
      <w:pPr>
        <w:spacing w:before="60" w:after="100" w:line="276" w:lineRule="auto"/>
        <w:jc w:val="center"/>
        <w:rPr>
          <w:rFonts w:ascii="Nunito" w:hAnsi="Nunito"/>
        </w:rPr>
      </w:pPr>
      <w:r w:rsidRPr="00C33C0C">
        <w:rPr>
          <w:rFonts w:ascii="Nunito" w:hAnsi="Nunito"/>
          <w:b/>
          <w:bCs/>
          <w:color w:val="734EDD"/>
          <w:u w:val="single"/>
        </w:rPr>
        <w:t>Interface de l’application</w:t>
      </w:r>
    </w:p>
    <w:p w14:paraId="0260A975" w14:textId="77777777" w:rsidR="0087450C" w:rsidRPr="002908E9" w:rsidRDefault="00000000">
      <w:pPr>
        <w:pStyle w:val="Heading2"/>
        <w:rPr>
          <w:rFonts w:ascii="Nunito" w:hAnsi="Nunito"/>
        </w:rPr>
      </w:pPr>
      <w:bookmarkStart w:id="3" w:name="_heading=h.aicit9y42pwl" w:colFirst="0" w:colLast="0"/>
      <w:bookmarkStart w:id="4" w:name="_Toc231598116"/>
      <w:bookmarkEnd w:id="3"/>
      <w:r w:rsidRPr="002908E9">
        <w:rPr>
          <w:rFonts w:ascii="Nunito" w:hAnsi="Nunito"/>
        </w:rPr>
        <w:t>1.2 Organisation du rapport</w:t>
      </w:r>
      <w:bookmarkEnd w:id="4"/>
    </w:p>
    <w:p w14:paraId="5151AD6B" w14:textId="77777777" w:rsidR="0087450C" w:rsidRPr="002908E9" w:rsidRDefault="00000000">
      <w:pPr>
        <w:spacing w:before="60" w:after="100" w:line="276" w:lineRule="auto"/>
        <w:jc w:val="both"/>
        <w:rPr>
          <w:rFonts w:ascii="Nunito" w:hAnsi="Nunito"/>
        </w:rPr>
      </w:pPr>
      <w:r w:rsidRPr="002908E9">
        <w:rPr>
          <w:rFonts w:ascii="Nunito" w:hAnsi="Nunito"/>
        </w:rPr>
        <w:t>Ce rapport est structuré conformément au cycle en V imposé par le cahier des charges. Il présente successivement les phases du projet :</w:t>
      </w:r>
    </w:p>
    <w:p w14:paraId="4576B964" w14:textId="77777777" w:rsidR="0087450C" w:rsidRPr="002908E9" w:rsidRDefault="00000000" w:rsidP="00816005">
      <w:pPr>
        <w:numPr>
          <w:ilvl w:val="0"/>
          <w:numId w:val="6"/>
        </w:numPr>
        <w:rPr>
          <w:rFonts w:ascii="Nunito" w:hAnsi="Nunito"/>
        </w:rPr>
      </w:pPr>
      <w:r w:rsidRPr="002908E9">
        <w:rPr>
          <w:rFonts w:ascii="Nunito" w:hAnsi="Nunito"/>
          <w:b/>
          <w:bCs/>
        </w:rPr>
        <w:t xml:space="preserve"> (Analyse des Besoins) :</w:t>
      </w:r>
    </w:p>
    <w:p w14:paraId="76B301CC" w14:textId="50F6B408" w:rsidR="0087450C" w:rsidRPr="002908E9" w:rsidRDefault="00000000" w:rsidP="00816005">
      <w:pPr>
        <w:pStyle w:val="ListParagraph"/>
        <w:rPr>
          <w:rFonts w:ascii="Nunito" w:hAnsi="Nunito"/>
        </w:rPr>
      </w:pPr>
      <w:r w:rsidRPr="002908E9">
        <w:rPr>
          <w:rFonts w:ascii="Nunito" w:hAnsi="Nunito"/>
        </w:rPr>
        <w:t>Description de l'application, identification des acteurs (Visiteur, Utilisateur, Administrateur), et spécification des besoins fonctionnels et non fonctionnels.</w:t>
      </w:r>
    </w:p>
    <w:p w14:paraId="4C58F275" w14:textId="77777777" w:rsidR="0087450C" w:rsidRPr="002908E9" w:rsidRDefault="00000000" w:rsidP="00816005">
      <w:pPr>
        <w:numPr>
          <w:ilvl w:val="0"/>
          <w:numId w:val="6"/>
        </w:numPr>
        <w:rPr>
          <w:rFonts w:ascii="Nunito" w:hAnsi="Nunito"/>
        </w:rPr>
      </w:pPr>
      <w:r w:rsidRPr="002908E9">
        <w:rPr>
          <w:rFonts w:ascii="Nunito" w:hAnsi="Nunito"/>
          <w:b/>
          <w:bCs/>
        </w:rPr>
        <w:t xml:space="preserve"> (Conception du Système) :</w:t>
      </w:r>
    </w:p>
    <w:p w14:paraId="0B5A5C62" w14:textId="44683DE2" w:rsidR="0087450C" w:rsidRPr="002908E9" w:rsidRDefault="00000000" w:rsidP="00816005">
      <w:pPr>
        <w:pStyle w:val="ListParagraph"/>
        <w:rPr>
          <w:rFonts w:ascii="Nunito" w:hAnsi="Nunito"/>
        </w:rPr>
      </w:pPr>
      <w:r w:rsidRPr="002908E9">
        <w:rPr>
          <w:rFonts w:ascii="Nunito" w:hAnsi="Nunito"/>
        </w:rPr>
        <w:lastRenderedPageBreak/>
        <w:t>Présentation de la méthodologie (Cycle en V), de l'architecture en trois couches, et de la modélisation UML (diagrammes de cas d'utilisation, de classes, de séquence et d'activités).</w:t>
      </w:r>
    </w:p>
    <w:p w14:paraId="2496C1F8" w14:textId="77777777" w:rsidR="0087450C" w:rsidRPr="002908E9" w:rsidRDefault="00000000" w:rsidP="00816005">
      <w:pPr>
        <w:numPr>
          <w:ilvl w:val="0"/>
          <w:numId w:val="6"/>
        </w:numPr>
        <w:rPr>
          <w:rFonts w:ascii="Nunito" w:hAnsi="Nunito"/>
        </w:rPr>
      </w:pPr>
      <w:r w:rsidRPr="002908E9">
        <w:rPr>
          <w:rFonts w:ascii="Nunito" w:hAnsi="Nunito"/>
          <w:b/>
          <w:bCs/>
        </w:rPr>
        <w:t xml:space="preserve"> (Base de Données) :</w:t>
      </w:r>
    </w:p>
    <w:p w14:paraId="469BFA92" w14:textId="5E4B0382" w:rsidR="0087450C" w:rsidRPr="002908E9" w:rsidRDefault="00000000" w:rsidP="00816005">
      <w:pPr>
        <w:pStyle w:val="ListParagraph"/>
        <w:rPr>
          <w:rFonts w:ascii="Nunito" w:hAnsi="Nunito"/>
        </w:rPr>
      </w:pPr>
      <w:r w:rsidRPr="002908E9">
        <w:rPr>
          <w:rFonts w:ascii="Nunito" w:hAnsi="Nunito"/>
        </w:rPr>
        <w:t>Détail du modèle relationnel, de la structure des tables (utilisateurs, transactions, budgets) et des règles d'intégrité et d'optimisation.</w:t>
      </w:r>
    </w:p>
    <w:p w14:paraId="68E884B5" w14:textId="77777777" w:rsidR="0087450C" w:rsidRPr="002908E9" w:rsidRDefault="00000000" w:rsidP="00816005">
      <w:pPr>
        <w:numPr>
          <w:ilvl w:val="0"/>
          <w:numId w:val="6"/>
        </w:numPr>
        <w:rPr>
          <w:rFonts w:ascii="Nunito" w:hAnsi="Nunito"/>
        </w:rPr>
      </w:pPr>
      <w:r w:rsidRPr="002908E9">
        <w:rPr>
          <w:rFonts w:ascii="Nunito" w:hAnsi="Nunito"/>
          <w:b/>
          <w:bCs/>
        </w:rPr>
        <w:t xml:space="preserve"> (Choix Technologiques) :</w:t>
      </w:r>
    </w:p>
    <w:p w14:paraId="3B381382" w14:textId="58B27E1A" w:rsidR="0087450C" w:rsidRPr="002908E9" w:rsidRDefault="00000000" w:rsidP="00816005">
      <w:pPr>
        <w:pStyle w:val="ListParagraph"/>
        <w:rPr>
          <w:rFonts w:ascii="Nunito" w:hAnsi="Nunito"/>
        </w:rPr>
      </w:pPr>
      <w:r w:rsidRPr="002908E9">
        <w:rPr>
          <w:rFonts w:ascii="Nunito" w:hAnsi="Nunito"/>
        </w:rPr>
        <w:t>Justification de la stack technique (PHP 8.2, MySQL 8.0) et description de l'environnement conteneurisé Docker.</w:t>
      </w:r>
    </w:p>
    <w:p w14:paraId="71513073" w14:textId="77777777" w:rsidR="0087450C" w:rsidRPr="002908E9" w:rsidRDefault="00000000" w:rsidP="00816005">
      <w:pPr>
        <w:numPr>
          <w:ilvl w:val="0"/>
          <w:numId w:val="6"/>
        </w:numPr>
        <w:rPr>
          <w:rFonts w:ascii="Nunito" w:hAnsi="Nunito"/>
        </w:rPr>
      </w:pPr>
      <w:r w:rsidRPr="002908E9">
        <w:rPr>
          <w:rFonts w:ascii="Nunito" w:hAnsi="Nunito"/>
          <w:b/>
          <w:bCs/>
        </w:rPr>
        <w:t>(Implémentation) :</w:t>
      </w:r>
    </w:p>
    <w:p w14:paraId="52BC9DE4" w14:textId="5E2E4818" w:rsidR="0087450C" w:rsidRPr="002908E9" w:rsidRDefault="00000000" w:rsidP="00816005">
      <w:pPr>
        <w:pStyle w:val="ListParagraph"/>
        <w:rPr>
          <w:rFonts w:ascii="Nunito" w:hAnsi="Nunito"/>
        </w:rPr>
      </w:pPr>
      <w:r w:rsidRPr="002908E9">
        <w:rPr>
          <w:rFonts w:ascii="Nunito" w:hAnsi="Nunito"/>
        </w:rPr>
        <w:t>Détail de la structure du code source et du fonctionnement des modules clés (authentification, transactions, budgets collaboratifs et tableau de bord dynamique).</w:t>
      </w:r>
    </w:p>
    <w:p w14:paraId="2902263F" w14:textId="77777777" w:rsidR="0087450C" w:rsidRPr="002908E9" w:rsidRDefault="00000000" w:rsidP="00816005">
      <w:pPr>
        <w:numPr>
          <w:ilvl w:val="0"/>
          <w:numId w:val="6"/>
        </w:numPr>
        <w:rPr>
          <w:rFonts w:ascii="Nunito" w:hAnsi="Nunito"/>
        </w:rPr>
      </w:pPr>
      <w:r w:rsidRPr="002908E9">
        <w:rPr>
          <w:rFonts w:ascii="Nunito" w:hAnsi="Nunito"/>
          <w:b/>
          <w:bCs/>
        </w:rPr>
        <w:t xml:space="preserve"> (Sécurité de l'Application) :</w:t>
      </w:r>
    </w:p>
    <w:p w14:paraId="52820060" w14:textId="5A558EBD" w:rsidR="0087450C" w:rsidRPr="002908E9" w:rsidRDefault="00000000" w:rsidP="00816005">
      <w:pPr>
        <w:pStyle w:val="ListParagraph"/>
        <w:rPr>
          <w:rFonts w:ascii="Nunito" w:hAnsi="Nunito"/>
        </w:rPr>
      </w:pPr>
      <w:r w:rsidRPr="002908E9">
        <w:rPr>
          <w:rFonts w:ascii="Nunito" w:hAnsi="Nunito"/>
        </w:rPr>
        <w:t>Liste des mesures de protection implémentées : hachage bcrypt, requêtes préparées PDO, token CSRF, et contrôle d'accès par rôle.</w:t>
      </w:r>
    </w:p>
    <w:p w14:paraId="60553345" w14:textId="77777777" w:rsidR="0087450C" w:rsidRPr="002908E9" w:rsidRDefault="00000000" w:rsidP="00816005">
      <w:pPr>
        <w:numPr>
          <w:ilvl w:val="0"/>
          <w:numId w:val="6"/>
        </w:numPr>
        <w:rPr>
          <w:rFonts w:ascii="Nunito" w:hAnsi="Nunito"/>
        </w:rPr>
      </w:pPr>
      <w:r w:rsidRPr="002908E9">
        <w:rPr>
          <w:rFonts w:ascii="Nunito" w:hAnsi="Nunito"/>
          <w:b/>
          <w:bCs/>
        </w:rPr>
        <w:t xml:space="preserve"> (Tests et Validation) :</w:t>
      </w:r>
    </w:p>
    <w:p w14:paraId="3F9CDA73" w14:textId="4AC66D81" w:rsidR="0087450C" w:rsidRPr="002908E9" w:rsidRDefault="00000000" w:rsidP="00816005">
      <w:pPr>
        <w:pStyle w:val="ListParagraph"/>
        <w:rPr>
          <w:rFonts w:ascii="Nunito" w:hAnsi="Nunito"/>
        </w:rPr>
      </w:pPr>
      <w:r w:rsidRPr="002908E9">
        <w:rPr>
          <w:rFonts w:ascii="Nunito" w:hAnsi="Nunito"/>
        </w:rPr>
        <w:t>Description de la stratégie de test en quatre niveaux (unitaires, intégration, fonctionnels, sécurité) et documentation des scénarios de validation.</w:t>
      </w:r>
    </w:p>
    <w:p w14:paraId="7F753555" w14:textId="77777777" w:rsidR="0087450C" w:rsidRPr="002908E9" w:rsidRDefault="00000000" w:rsidP="00816005">
      <w:pPr>
        <w:numPr>
          <w:ilvl w:val="0"/>
          <w:numId w:val="6"/>
        </w:numPr>
        <w:rPr>
          <w:rFonts w:ascii="Nunito" w:hAnsi="Nunito"/>
        </w:rPr>
      </w:pPr>
      <w:r w:rsidRPr="002908E9">
        <w:rPr>
          <w:rFonts w:ascii="Nunito" w:hAnsi="Nunito"/>
          <w:b/>
          <w:bCs/>
        </w:rPr>
        <w:t>(Difficultés Rencontrées et Solutions) :</w:t>
      </w:r>
    </w:p>
    <w:p w14:paraId="4E8BE9A0" w14:textId="77777777" w:rsidR="0087450C" w:rsidRPr="002908E9" w:rsidRDefault="00000000" w:rsidP="00816005">
      <w:pPr>
        <w:pStyle w:val="ListParagraph"/>
        <w:rPr>
          <w:rFonts w:ascii="Nunito" w:hAnsi="Nunito"/>
        </w:rPr>
      </w:pPr>
      <w:r w:rsidRPr="002908E9">
        <w:rPr>
          <w:rFonts w:ascii="Nunito" w:hAnsi="Nunito"/>
        </w:rPr>
        <w:t>Résumé des défis techniques rencontrés (Docker, calcul en temps réel) et des solutions apportées.</w:t>
      </w:r>
    </w:p>
    <w:p w14:paraId="0DF82F52" w14:textId="77777777" w:rsidR="00816005" w:rsidRPr="002908E9" w:rsidRDefault="00000000" w:rsidP="00816005">
      <w:pPr>
        <w:numPr>
          <w:ilvl w:val="0"/>
          <w:numId w:val="6"/>
        </w:numPr>
        <w:rPr>
          <w:rFonts w:ascii="Nunito" w:hAnsi="Nunito"/>
        </w:rPr>
      </w:pPr>
      <w:r w:rsidRPr="002908E9">
        <w:rPr>
          <w:rFonts w:ascii="Nunito" w:hAnsi="Nunito"/>
          <w:b/>
          <w:bCs/>
        </w:rPr>
        <w:t>(Conclusion et Perspectives) :</w:t>
      </w:r>
    </w:p>
    <w:p w14:paraId="5A9D181F" w14:textId="1E7B34CA" w:rsidR="0087450C" w:rsidRPr="002908E9" w:rsidRDefault="00000000" w:rsidP="002908E9">
      <w:pPr>
        <w:ind w:left="720"/>
        <w:rPr>
          <w:rFonts w:ascii="Nunito" w:hAnsi="Nunito"/>
        </w:rPr>
      </w:pPr>
      <w:r w:rsidRPr="002908E9">
        <w:rPr>
          <w:rFonts w:ascii="Nunito" w:hAnsi="Nunito"/>
        </w:rPr>
        <w:t>Bilan du projet, liste des compétences acquises et pistes d'amélioration pour les futures versions de l'application.</w:t>
      </w:r>
    </w:p>
    <w:p w14:paraId="57B338D3" w14:textId="241FC89E" w:rsidR="0087450C" w:rsidRPr="002908E9" w:rsidRDefault="00000000" w:rsidP="008D4004">
      <w:pPr>
        <w:pStyle w:val="Heading1"/>
        <w:shd w:val="clear" w:color="auto" w:fill="734EDD"/>
        <w:spacing w:after="0"/>
        <w:jc w:val="center"/>
        <w:rPr>
          <w:rFonts w:ascii="Nunito" w:hAnsi="Nunito"/>
          <w:color w:val="FFFFFF" w:themeColor="background1"/>
        </w:rPr>
      </w:pPr>
      <w:bookmarkStart w:id="5" w:name="_Toc231598117"/>
      <w:r w:rsidRPr="002908E9">
        <w:rPr>
          <w:rFonts w:ascii="Nunito" w:hAnsi="Nunito"/>
          <w:color w:val="FFFFFF" w:themeColor="background1"/>
        </w:rPr>
        <w:t xml:space="preserve">2. </w:t>
      </w:r>
      <w:r w:rsidR="002908E9" w:rsidRPr="002908E9">
        <w:rPr>
          <w:rFonts w:ascii="Nunito" w:hAnsi="Nunito"/>
          <w:color w:val="FFFFFF" w:themeColor="background1"/>
        </w:rPr>
        <w:t xml:space="preserve">ANALYSE DES BESOINS </w:t>
      </w:r>
      <w:bookmarkEnd w:id="5"/>
    </w:p>
    <w:p w14:paraId="1197CF25" w14:textId="77777777" w:rsidR="0087450C" w:rsidRPr="002908E9" w:rsidRDefault="00000000">
      <w:pPr>
        <w:spacing w:before="60" w:after="100" w:line="276" w:lineRule="auto"/>
        <w:jc w:val="both"/>
        <w:rPr>
          <w:rFonts w:ascii="Nunito" w:hAnsi="Nunito"/>
        </w:rPr>
      </w:pPr>
      <w:r w:rsidRPr="002908E9">
        <w:rPr>
          <w:rFonts w:ascii="Nunito" w:hAnsi="Nunito"/>
        </w:rPr>
        <w:t>Cette phase est essentielle : elle nous permet de traduire les défis concrets de la gestion budgétaire en solutions numériques. L'objectif n'est pas de construire un outil comptable aride, mais un espace collaboratif qui simplifie la vie financière de nos utilisateurs.</w:t>
      </w:r>
    </w:p>
    <w:p w14:paraId="07F285C7" w14:textId="77777777" w:rsidR="0087450C" w:rsidRPr="002908E9" w:rsidRDefault="00000000">
      <w:pPr>
        <w:pStyle w:val="Heading2"/>
        <w:rPr>
          <w:rFonts w:ascii="Nunito" w:hAnsi="Nunito"/>
        </w:rPr>
      </w:pPr>
      <w:bookmarkStart w:id="6" w:name="_Toc231598118"/>
      <w:r w:rsidRPr="002908E9">
        <w:rPr>
          <w:rFonts w:ascii="Nunito" w:hAnsi="Nunito"/>
        </w:rPr>
        <w:t>2.1 La Promesse de l'Application : Simplicité et Collaboration</w:t>
      </w:r>
      <w:bookmarkEnd w:id="6"/>
    </w:p>
    <w:p w14:paraId="7E02D3C5" w14:textId="77777777" w:rsidR="0087450C" w:rsidRPr="002908E9" w:rsidRDefault="00000000">
      <w:pPr>
        <w:spacing w:before="60" w:after="100" w:line="276" w:lineRule="auto"/>
        <w:jc w:val="both"/>
        <w:rPr>
          <w:rFonts w:ascii="Nunito" w:hAnsi="Nunito"/>
        </w:rPr>
      </w:pPr>
      <w:r w:rsidRPr="002908E9">
        <w:rPr>
          <w:rFonts w:ascii="Nunito" w:hAnsi="Nunito"/>
        </w:rPr>
        <w:t>Imaginez une plateforme où le suivi de vos dépenses communes et personnelles devient un jeu d'enfant. Notre application est conçue pour être le cœur de la gestion financière collaborative, permettant à plusieurs personnes de naviguer ensemble dans leurs revenus et dépenses.</w:t>
      </w:r>
    </w:p>
    <w:p w14:paraId="4D831A69" w14:textId="77777777" w:rsidR="0087450C" w:rsidRPr="002908E9" w:rsidRDefault="00000000">
      <w:pPr>
        <w:spacing w:before="60" w:after="100" w:line="276" w:lineRule="auto"/>
        <w:jc w:val="both"/>
        <w:rPr>
          <w:rFonts w:ascii="Nunito" w:hAnsi="Nunito"/>
        </w:rPr>
      </w:pPr>
      <w:r w:rsidRPr="002908E9">
        <w:rPr>
          <w:rFonts w:ascii="Nunito" w:hAnsi="Nunito"/>
        </w:rPr>
        <w:t>Chaque utilisateur est au centre de son propre tableau de bord, capable de :</w:t>
      </w:r>
    </w:p>
    <w:p w14:paraId="399912EC" w14:textId="77777777" w:rsidR="0087450C" w:rsidRPr="002908E9" w:rsidRDefault="00000000">
      <w:pPr>
        <w:numPr>
          <w:ilvl w:val="0"/>
          <w:numId w:val="2"/>
        </w:numPr>
        <w:rPr>
          <w:rFonts w:ascii="Nunito" w:hAnsi="Nunito"/>
        </w:rPr>
      </w:pPr>
      <w:r w:rsidRPr="002908E9">
        <w:rPr>
          <w:rFonts w:ascii="Nunito" w:hAnsi="Nunito"/>
        </w:rPr>
        <w:t>Saisir rapidement ses transactions (revenus ou dépenses) et les classer dans des catégories claires.</w:t>
      </w:r>
    </w:p>
    <w:p w14:paraId="4077CD56" w14:textId="77777777" w:rsidR="0087450C" w:rsidRPr="002908E9" w:rsidRDefault="00000000">
      <w:pPr>
        <w:numPr>
          <w:ilvl w:val="0"/>
          <w:numId w:val="2"/>
        </w:numPr>
        <w:rPr>
          <w:rFonts w:ascii="Nunito" w:hAnsi="Nunito"/>
        </w:rPr>
      </w:pPr>
      <w:r w:rsidRPr="002908E9">
        <w:rPr>
          <w:rFonts w:ascii="Nunito" w:hAnsi="Nunito"/>
        </w:rPr>
        <w:t>Définir des objectifs financiers (plafonds budgétaires) pour rester sur la bonne voie.</w:t>
      </w:r>
    </w:p>
    <w:p w14:paraId="4F0D41C5" w14:textId="77777777" w:rsidR="0087450C" w:rsidRPr="002908E9" w:rsidRDefault="00000000">
      <w:pPr>
        <w:numPr>
          <w:ilvl w:val="0"/>
          <w:numId w:val="2"/>
        </w:numPr>
        <w:rPr>
          <w:rFonts w:ascii="Nunito" w:hAnsi="Nunito"/>
        </w:rPr>
      </w:pPr>
      <w:r w:rsidRPr="002908E9">
        <w:rPr>
          <w:rFonts w:ascii="Nunito" w:hAnsi="Nunito"/>
        </w:rPr>
        <w:t>Visualiser son comportement financier grâce à des graphiques intuitifs.</w:t>
      </w:r>
    </w:p>
    <w:p w14:paraId="4AA10120" w14:textId="77777777" w:rsidR="0087450C" w:rsidRPr="002908E9" w:rsidRDefault="00000000">
      <w:pPr>
        <w:spacing w:before="60" w:after="100" w:line="276" w:lineRule="auto"/>
        <w:jc w:val="both"/>
        <w:rPr>
          <w:rFonts w:ascii="Nunito" w:hAnsi="Nunito"/>
        </w:rPr>
      </w:pPr>
      <w:r w:rsidRPr="002908E9">
        <w:rPr>
          <w:rFonts w:ascii="Nunito" w:hAnsi="Nunito"/>
          <w:b/>
          <w:bCs/>
        </w:rPr>
        <w:t xml:space="preserve">La véritable révolution réside dans le Collaboratif : </w:t>
      </w:r>
      <w:r w:rsidRPr="002908E9">
        <w:rPr>
          <w:rFonts w:ascii="Nunito" w:hAnsi="Nunito"/>
        </w:rPr>
        <w:t xml:space="preserve">Nous avons ciblé la frustration des budgets partagés. Qu'il s'agisse d'une </w:t>
      </w:r>
      <w:r w:rsidRPr="002908E9">
        <w:rPr>
          <w:rFonts w:ascii="Nunito" w:hAnsi="Nunito"/>
          <w:b/>
          <w:bCs/>
        </w:rPr>
        <w:t>famille</w:t>
      </w:r>
      <w:r w:rsidRPr="002908E9">
        <w:rPr>
          <w:rFonts w:ascii="Nunito" w:hAnsi="Nunito"/>
        </w:rPr>
        <w:t xml:space="preserve"> gérant les dépenses du foyer, de </w:t>
      </w:r>
      <w:r w:rsidRPr="002908E9">
        <w:rPr>
          <w:rFonts w:ascii="Nunito" w:hAnsi="Nunito"/>
          <w:b/>
          <w:bCs/>
        </w:rPr>
        <w:t>colocataires</w:t>
      </w:r>
      <w:r w:rsidRPr="002908E9">
        <w:rPr>
          <w:rFonts w:ascii="Nunito" w:hAnsi="Nunito"/>
        </w:rPr>
        <w:t xml:space="preserve"> </w:t>
      </w:r>
      <w:r w:rsidRPr="002908E9">
        <w:rPr>
          <w:rFonts w:ascii="Nunito" w:hAnsi="Nunito"/>
        </w:rPr>
        <w:lastRenderedPageBreak/>
        <w:t xml:space="preserve">partageant le loyer, d'un </w:t>
      </w:r>
      <w:r w:rsidRPr="002908E9">
        <w:rPr>
          <w:rFonts w:ascii="Nunito" w:hAnsi="Nunito"/>
          <w:b/>
          <w:bCs/>
        </w:rPr>
        <w:t>groupe d'étudiants</w:t>
      </w:r>
      <w:r w:rsidRPr="002908E9">
        <w:rPr>
          <w:rFonts w:ascii="Nunito" w:hAnsi="Nunito"/>
        </w:rPr>
        <w:t xml:space="preserve"> préparant un voyage, ou d'une </w:t>
      </w:r>
      <w:r w:rsidRPr="002908E9">
        <w:rPr>
          <w:rFonts w:ascii="Nunito" w:hAnsi="Nunito"/>
          <w:b/>
          <w:bCs/>
        </w:rPr>
        <w:t>association</w:t>
      </w:r>
      <w:r w:rsidRPr="002908E9">
        <w:rPr>
          <w:rFonts w:ascii="Nunito" w:hAnsi="Nunito"/>
        </w:rPr>
        <w:t>, notre application fait de la finance partagée une expérience fluide et transparente.</w:t>
      </w:r>
    </w:p>
    <w:p w14:paraId="1DB50B4F" w14:textId="77777777" w:rsidR="0087450C" w:rsidRPr="002908E9" w:rsidRDefault="00000000">
      <w:pPr>
        <w:pStyle w:val="Heading2"/>
        <w:rPr>
          <w:rFonts w:ascii="Nunito" w:hAnsi="Nunito"/>
        </w:rPr>
      </w:pPr>
      <w:bookmarkStart w:id="7" w:name="_Toc231598119"/>
      <w:r w:rsidRPr="002908E9">
        <w:rPr>
          <w:rFonts w:ascii="Nunito" w:hAnsi="Nunito"/>
        </w:rPr>
        <w:t>2.2 Rencontrons nos Utilisateurs : Qui est aux Commandes ?</w:t>
      </w:r>
      <w:bookmarkEnd w:id="7"/>
    </w:p>
    <w:p w14:paraId="457F91A4" w14:textId="77777777" w:rsidR="0087450C" w:rsidRPr="002908E9" w:rsidRDefault="00000000">
      <w:pPr>
        <w:spacing w:before="60" w:after="100" w:line="276" w:lineRule="auto"/>
        <w:jc w:val="both"/>
        <w:rPr>
          <w:rFonts w:ascii="Nunito" w:hAnsi="Nunito"/>
        </w:rPr>
      </w:pPr>
      <w:r w:rsidRPr="002908E9">
        <w:rPr>
          <w:rFonts w:ascii="Nunito" w:hAnsi="Nunito"/>
        </w:rPr>
        <w:t>Notre système s'adresse à trois profils distincts, chacun ayant un rôle bien défini pour garantir à la fois l'utilisation quotidienne et l'intégrité du système.</w:t>
      </w:r>
    </w:p>
    <w:tbl>
      <w:tblPr>
        <w:tblStyle w:val="GridTable4-Accent5"/>
        <w:tblW w:w="9026" w:type="dxa"/>
        <w:tblLayout w:type="fixed"/>
        <w:tblLook w:val="0600" w:firstRow="0" w:lastRow="0" w:firstColumn="0" w:lastColumn="0" w:noHBand="1" w:noVBand="1"/>
      </w:tblPr>
      <w:tblGrid>
        <w:gridCol w:w="2000"/>
        <w:gridCol w:w="4000"/>
        <w:gridCol w:w="3026"/>
      </w:tblGrid>
      <w:tr w:rsidR="0087450C" w:rsidRPr="002908E9" w14:paraId="7BE76809" w14:textId="77777777" w:rsidTr="00816005">
        <w:tc>
          <w:tcPr>
            <w:tcW w:w="2000" w:type="dxa"/>
          </w:tcPr>
          <w:p w14:paraId="4A032668"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Acteur</w:t>
            </w:r>
          </w:p>
          <w:p w14:paraId="75E537D9" w14:textId="77777777" w:rsidR="0087450C" w:rsidRPr="008D4004" w:rsidRDefault="0087450C" w:rsidP="008D4004">
            <w:pPr>
              <w:jc w:val="center"/>
              <w:rPr>
                <w:rFonts w:ascii="Nunito" w:hAnsi="Nunito"/>
                <w:color w:val="734EDD"/>
              </w:rPr>
            </w:pPr>
          </w:p>
        </w:tc>
        <w:tc>
          <w:tcPr>
            <w:tcW w:w="4000" w:type="dxa"/>
          </w:tcPr>
          <w:p w14:paraId="759C7864"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Description Humaine</w:t>
            </w:r>
          </w:p>
        </w:tc>
        <w:tc>
          <w:tcPr>
            <w:tcW w:w="3026" w:type="dxa"/>
          </w:tcPr>
          <w:p w14:paraId="0EC37836"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Ce qu'il peut faire (Droits principaux)</w:t>
            </w:r>
          </w:p>
        </w:tc>
      </w:tr>
      <w:tr w:rsidR="0087450C" w:rsidRPr="002908E9" w14:paraId="45954384" w14:textId="77777777" w:rsidTr="00816005">
        <w:tc>
          <w:tcPr>
            <w:tcW w:w="2000" w:type="dxa"/>
          </w:tcPr>
          <w:p w14:paraId="778F18DA" w14:textId="77777777" w:rsidR="0087450C" w:rsidRPr="002908E9" w:rsidRDefault="00000000">
            <w:pPr>
              <w:jc w:val="center"/>
              <w:rPr>
                <w:rFonts w:ascii="Nunito" w:hAnsi="Nunito"/>
              </w:rPr>
            </w:pPr>
            <w:r w:rsidRPr="002908E9">
              <w:rPr>
                <w:rFonts w:ascii="Nunito" w:eastAsia="Arial" w:hAnsi="Nunito" w:cs="Arial"/>
                <w:b/>
                <w:bCs/>
                <w:sz w:val="20"/>
                <w:szCs w:val="20"/>
              </w:rPr>
              <w:t>Visiteur</w:t>
            </w:r>
          </w:p>
        </w:tc>
        <w:tc>
          <w:tcPr>
            <w:tcW w:w="4000" w:type="dxa"/>
          </w:tcPr>
          <w:p w14:paraId="47B95F80" w14:textId="77777777" w:rsidR="0087450C" w:rsidRPr="002908E9" w:rsidRDefault="00000000">
            <w:pPr>
              <w:rPr>
                <w:rFonts w:ascii="Nunito" w:hAnsi="Nunito"/>
              </w:rPr>
            </w:pPr>
            <w:r w:rsidRPr="002908E9">
              <w:rPr>
                <w:rFonts w:ascii="Nunito" w:eastAsia="Arial" w:hAnsi="Nunito" w:cs="Arial"/>
                <w:sz w:val="20"/>
                <w:szCs w:val="20"/>
              </w:rPr>
              <w:t>C'est la personne qui arrive sur la plateforme, curieuse de découvrir ce que nous offrons.</w:t>
            </w:r>
          </w:p>
        </w:tc>
        <w:tc>
          <w:tcPr>
            <w:tcW w:w="3026" w:type="dxa"/>
          </w:tcPr>
          <w:p w14:paraId="2D919887" w14:textId="77777777" w:rsidR="0087450C" w:rsidRPr="002908E9" w:rsidRDefault="00000000">
            <w:pPr>
              <w:rPr>
                <w:rFonts w:ascii="Nunito" w:hAnsi="Nunito"/>
              </w:rPr>
            </w:pPr>
            <w:r w:rsidRPr="002908E9">
              <w:rPr>
                <w:rFonts w:ascii="Nunito" w:eastAsia="Arial" w:hAnsi="Nunito" w:cs="Arial"/>
                <w:sz w:val="20"/>
                <w:szCs w:val="20"/>
              </w:rPr>
              <w:t>S'informer sur la page d'accueil et s'inscrire pour commencer l'aventure.</w:t>
            </w:r>
          </w:p>
        </w:tc>
      </w:tr>
      <w:tr w:rsidR="0087450C" w:rsidRPr="002908E9" w14:paraId="01DDD816" w14:textId="77777777" w:rsidTr="00816005">
        <w:tc>
          <w:tcPr>
            <w:tcW w:w="2000" w:type="dxa"/>
          </w:tcPr>
          <w:p w14:paraId="0A4BFBF1" w14:textId="77777777" w:rsidR="0087450C" w:rsidRPr="002908E9" w:rsidRDefault="00000000">
            <w:pPr>
              <w:jc w:val="center"/>
              <w:rPr>
                <w:rFonts w:ascii="Nunito" w:hAnsi="Nunito"/>
              </w:rPr>
            </w:pPr>
            <w:r w:rsidRPr="002908E9">
              <w:rPr>
                <w:rFonts w:ascii="Nunito" w:eastAsia="Arial" w:hAnsi="Nunito" w:cs="Arial"/>
                <w:b/>
                <w:bCs/>
                <w:sz w:val="20"/>
                <w:szCs w:val="20"/>
              </w:rPr>
              <w:t>Utilisateur</w:t>
            </w:r>
          </w:p>
        </w:tc>
        <w:tc>
          <w:tcPr>
            <w:tcW w:w="4000" w:type="dxa"/>
          </w:tcPr>
          <w:p w14:paraId="200D0FFD" w14:textId="77777777" w:rsidR="0087450C" w:rsidRPr="002908E9" w:rsidRDefault="00000000">
            <w:pPr>
              <w:rPr>
                <w:rFonts w:ascii="Nunito" w:hAnsi="Nunito"/>
              </w:rPr>
            </w:pPr>
            <w:r w:rsidRPr="002908E9">
              <w:rPr>
                <w:rFonts w:ascii="Nunito" w:eastAsia="Arial" w:hAnsi="Nunito" w:cs="Arial"/>
                <w:sz w:val="20"/>
                <w:szCs w:val="20"/>
              </w:rPr>
              <w:t>Le cœur de notre système. C'est l'acteur quotidien qui gère activement ses finances. Son compte est validé, il est prêt à agir.</w:t>
            </w:r>
          </w:p>
        </w:tc>
        <w:tc>
          <w:tcPr>
            <w:tcW w:w="3026" w:type="dxa"/>
          </w:tcPr>
          <w:p w14:paraId="302B22AB" w14:textId="77777777" w:rsidR="0087450C" w:rsidRPr="002908E9" w:rsidRDefault="00000000">
            <w:pPr>
              <w:rPr>
                <w:rFonts w:ascii="Nunito" w:hAnsi="Nunito"/>
              </w:rPr>
            </w:pPr>
            <w:r w:rsidRPr="002908E9">
              <w:rPr>
                <w:rFonts w:ascii="Nunito" w:eastAsia="Arial" w:hAnsi="Nunito" w:cs="Arial"/>
                <w:sz w:val="20"/>
                <w:szCs w:val="20"/>
              </w:rPr>
              <w:t>Gérer l'intégralité de ses transactions et budgets, mettre à jour son profil, et collaborer sur des budgets partagés.</w:t>
            </w:r>
          </w:p>
        </w:tc>
      </w:tr>
      <w:tr w:rsidR="0087450C" w:rsidRPr="002908E9" w14:paraId="60771220" w14:textId="77777777" w:rsidTr="00816005">
        <w:tc>
          <w:tcPr>
            <w:tcW w:w="2000" w:type="dxa"/>
          </w:tcPr>
          <w:p w14:paraId="36B76EED" w14:textId="77777777" w:rsidR="0087450C" w:rsidRPr="002908E9" w:rsidRDefault="00000000">
            <w:pPr>
              <w:jc w:val="center"/>
              <w:rPr>
                <w:rFonts w:ascii="Nunito" w:hAnsi="Nunito"/>
              </w:rPr>
            </w:pPr>
            <w:r w:rsidRPr="002908E9">
              <w:rPr>
                <w:rFonts w:ascii="Nunito" w:eastAsia="Arial" w:hAnsi="Nunito" w:cs="Arial"/>
                <w:b/>
                <w:bCs/>
                <w:sz w:val="20"/>
                <w:szCs w:val="20"/>
              </w:rPr>
              <w:t>Administrateur</w:t>
            </w:r>
          </w:p>
        </w:tc>
        <w:tc>
          <w:tcPr>
            <w:tcW w:w="4000" w:type="dxa"/>
          </w:tcPr>
          <w:p w14:paraId="36275703" w14:textId="77777777" w:rsidR="0087450C" w:rsidRPr="002908E9" w:rsidRDefault="00000000">
            <w:pPr>
              <w:rPr>
                <w:rFonts w:ascii="Nunito" w:hAnsi="Nunito"/>
              </w:rPr>
            </w:pPr>
            <w:r w:rsidRPr="002908E9">
              <w:rPr>
                <w:rFonts w:ascii="Nunito" w:eastAsia="Arial" w:hAnsi="Nunito" w:cs="Arial"/>
                <w:sz w:val="20"/>
                <w:szCs w:val="20"/>
              </w:rPr>
              <w:t>Le garant de l'ordre. C'est le super-utilisateur qui assure le bon fonctionnement et la sécurité du système.</w:t>
            </w:r>
          </w:p>
        </w:tc>
        <w:tc>
          <w:tcPr>
            <w:tcW w:w="3026" w:type="dxa"/>
          </w:tcPr>
          <w:p w14:paraId="1E41E190" w14:textId="77777777" w:rsidR="0087450C" w:rsidRPr="002908E9" w:rsidRDefault="00000000">
            <w:pPr>
              <w:rPr>
                <w:rFonts w:ascii="Nunito" w:hAnsi="Nunito"/>
              </w:rPr>
            </w:pPr>
            <w:r w:rsidRPr="002908E9">
              <w:rPr>
                <w:rFonts w:ascii="Nunito" w:eastAsia="Arial" w:hAnsi="Nunito" w:cs="Arial"/>
                <w:sz w:val="20"/>
                <w:szCs w:val="20"/>
              </w:rPr>
              <w:t>Valider les nouveaux comptes, gérer les rôles des utilisateurs, et superviser l'ensemble des données et budgets pour l'intégrité du système.</w:t>
            </w:r>
          </w:p>
        </w:tc>
      </w:tr>
    </w:tbl>
    <w:p w14:paraId="4E823D4B" w14:textId="011C2028" w:rsidR="0087450C" w:rsidRPr="002908E9" w:rsidRDefault="00000000" w:rsidP="00816005">
      <w:pPr>
        <w:jc w:val="center"/>
        <w:rPr>
          <w:rFonts w:ascii="Nunito" w:hAnsi="Nunito"/>
        </w:rPr>
      </w:pPr>
      <w:r w:rsidRPr="002908E9">
        <w:rPr>
          <w:rFonts w:ascii="Nunito" w:hAnsi="Nunito"/>
          <w:i/>
          <w:iCs/>
        </w:rPr>
        <w:t>Tableau 1 : Acteurs du système et droits d'accès</w:t>
      </w:r>
    </w:p>
    <w:p w14:paraId="7576415B" w14:textId="77777777" w:rsidR="0087450C" w:rsidRPr="002908E9" w:rsidRDefault="00000000">
      <w:pPr>
        <w:pStyle w:val="Heading2"/>
        <w:rPr>
          <w:rFonts w:ascii="Nunito" w:hAnsi="Nunito"/>
        </w:rPr>
      </w:pPr>
      <w:bookmarkStart w:id="8" w:name="_Toc231598120"/>
      <w:r w:rsidRPr="002908E9">
        <w:rPr>
          <w:rFonts w:ascii="Nunito" w:hAnsi="Nunito"/>
        </w:rPr>
        <w:t>2.3 Les Fonctionnalités au Service de l'Utilisateur (Besoins Fonctionnels)</w:t>
      </w:r>
      <w:bookmarkEnd w:id="8"/>
    </w:p>
    <w:p w14:paraId="54B63B77" w14:textId="77777777" w:rsidR="0087450C" w:rsidRPr="002908E9" w:rsidRDefault="00000000">
      <w:pPr>
        <w:spacing w:before="60" w:after="100" w:line="276" w:lineRule="auto"/>
        <w:jc w:val="both"/>
        <w:rPr>
          <w:rFonts w:ascii="Nunito" w:hAnsi="Nunito"/>
        </w:rPr>
      </w:pPr>
      <w:r w:rsidRPr="002908E9">
        <w:rPr>
          <w:rFonts w:ascii="Nunito" w:hAnsi="Nunito"/>
        </w:rPr>
        <w:t>Nos fonctionnalités sont directement alignées sur les besoins réels des utilisateurs, transformant des tâches complexes en actions simples.</w:t>
      </w:r>
    </w:p>
    <w:p w14:paraId="6E14245C" w14:textId="77777777" w:rsidR="0087450C" w:rsidRPr="002908E9" w:rsidRDefault="00000000">
      <w:pPr>
        <w:pStyle w:val="Heading3"/>
        <w:rPr>
          <w:rFonts w:ascii="Nunito" w:hAnsi="Nunito"/>
        </w:rPr>
      </w:pPr>
      <w:bookmarkStart w:id="9" w:name="_Toc231598121"/>
      <w:r w:rsidRPr="002908E9">
        <w:rPr>
          <w:rFonts w:ascii="Nunito" w:hAnsi="Nunito"/>
        </w:rPr>
        <w:t>2.3.1 Démarrage Sécurisé : La Gestion des Utilisateurs (BF 5.1)</w:t>
      </w:r>
      <w:bookmarkEnd w:id="9"/>
    </w:p>
    <w:p w14:paraId="15C3DF5A" w14:textId="77777777" w:rsidR="0087450C" w:rsidRPr="002908E9" w:rsidRDefault="00000000">
      <w:pPr>
        <w:numPr>
          <w:ilvl w:val="0"/>
          <w:numId w:val="2"/>
        </w:numPr>
        <w:rPr>
          <w:rFonts w:ascii="Nunito" w:hAnsi="Nunito"/>
        </w:rPr>
      </w:pPr>
      <w:r w:rsidRPr="002908E9">
        <w:rPr>
          <w:rFonts w:ascii="Nunito" w:hAnsi="Nunito"/>
          <w:b/>
          <w:bCs/>
        </w:rPr>
        <w:t xml:space="preserve">Création de Compte : </w:t>
      </w:r>
      <w:r w:rsidRPr="002908E9">
        <w:rPr>
          <w:rFonts w:ascii="Nunito" w:hAnsi="Nunito"/>
        </w:rPr>
        <w:t>Nous offrons une inscription sécurisée et une gestion de profil complète (nom, email, mot de passe).</w:t>
      </w:r>
    </w:p>
    <w:p w14:paraId="165C31D3" w14:textId="77777777" w:rsidR="0087450C" w:rsidRPr="002908E9" w:rsidRDefault="00000000">
      <w:pPr>
        <w:numPr>
          <w:ilvl w:val="0"/>
          <w:numId w:val="2"/>
        </w:numPr>
        <w:rPr>
          <w:rFonts w:ascii="Nunito" w:hAnsi="Nunito"/>
        </w:rPr>
      </w:pPr>
      <w:r w:rsidRPr="002908E9">
        <w:rPr>
          <w:rFonts w:ascii="Nunito" w:hAnsi="Nunito"/>
          <w:b/>
          <w:bCs/>
        </w:rPr>
        <w:t xml:space="preserve">Activation Contrôlée : </w:t>
      </w:r>
      <w:r w:rsidRPr="002908E9">
        <w:rPr>
          <w:rFonts w:ascii="Nunito" w:hAnsi="Nunito"/>
        </w:rPr>
        <w:t>Pour garantir la qualité des données, chaque nouveau compte est mis en attente et doit être activé manuellement par un Administrateur via un email de confirmation.</w:t>
      </w:r>
    </w:p>
    <w:p w14:paraId="69F032FB" w14:textId="77777777" w:rsidR="0087450C" w:rsidRPr="002908E9" w:rsidRDefault="00000000">
      <w:pPr>
        <w:pStyle w:val="Heading3"/>
        <w:rPr>
          <w:rFonts w:ascii="Nunito" w:hAnsi="Nunito"/>
        </w:rPr>
      </w:pPr>
      <w:bookmarkStart w:id="10" w:name="_Toc231598122"/>
      <w:r w:rsidRPr="002908E9">
        <w:rPr>
          <w:rFonts w:ascii="Nunito" w:hAnsi="Nunito"/>
        </w:rPr>
        <w:t>2.3.2 Organisation des Rôles : Les Droits d'Accès (BF 5.2)</w:t>
      </w:r>
      <w:bookmarkEnd w:id="10"/>
    </w:p>
    <w:p w14:paraId="3EE0C464" w14:textId="77777777" w:rsidR="0087450C" w:rsidRPr="002908E9" w:rsidRDefault="00000000">
      <w:pPr>
        <w:spacing w:before="60" w:after="100" w:line="276" w:lineRule="auto"/>
        <w:jc w:val="both"/>
        <w:rPr>
          <w:rFonts w:ascii="Nunito" w:hAnsi="Nunito"/>
        </w:rPr>
      </w:pPr>
      <w:r w:rsidRPr="002908E9">
        <w:rPr>
          <w:rFonts w:ascii="Nunito" w:hAnsi="Nunito"/>
        </w:rPr>
        <w:t>Nous assurons une séparation claire des pouvoirs :</w:t>
      </w:r>
    </w:p>
    <w:p w14:paraId="4FDAF7CF" w14:textId="77777777" w:rsidR="0087450C" w:rsidRPr="002908E9" w:rsidRDefault="00000000">
      <w:pPr>
        <w:numPr>
          <w:ilvl w:val="0"/>
          <w:numId w:val="2"/>
        </w:numPr>
        <w:rPr>
          <w:rFonts w:ascii="Nunito" w:hAnsi="Nunito"/>
        </w:rPr>
      </w:pPr>
      <w:r w:rsidRPr="002908E9">
        <w:rPr>
          <w:rFonts w:ascii="Nunito" w:hAnsi="Nunito"/>
          <w:b/>
          <w:bCs/>
        </w:rPr>
        <w:t>L'Utilisateur Standard</w:t>
      </w:r>
      <w:r w:rsidRPr="002908E9">
        <w:rPr>
          <w:rFonts w:ascii="Nunito" w:hAnsi="Nunito"/>
        </w:rPr>
        <w:t xml:space="preserve"> gère ses données personnelles, rejoint et crée des budgets, et accède à ses statistiques.</w:t>
      </w:r>
    </w:p>
    <w:p w14:paraId="1E61A4FB" w14:textId="77777777" w:rsidR="0087450C" w:rsidRDefault="00000000">
      <w:pPr>
        <w:numPr>
          <w:ilvl w:val="0"/>
          <w:numId w:val="2"/>
        </w:numPr>
        <w:rPr>
          <w:rFonts w:ascii="Nunito" w:hAnsi="Nunito"/>
        </w:rPr>
      </w:pPr>
      <w:r w:rsidRPr="002908E9">
        <w:rPr>
          <w:rFonts w:ascii="Nunito" w:hAnsi="Nunito"/>
          <w:b/>
          <w:bCs/>
        </w:rPr>
        <w:t>L'Administrateur</w:t>
      </w:r>
      <w:r w:rsidRPr="002908E9">
        <w:rPr>
          <w:rFonts w:ascii="Nunito" w:hAnsi="Nunito"/>
        </w:rPr>
        <w:t xml:space="preserve"> dispose de la vue d'ensemble pour la supervision et la maintenance du système.</w:t>
      </w:r>
    </w:p>
    <w:p w14:paraId="1580D8EB" w14:textId="77777777" w:rsidR="008D4004" w:rsidRDefault="008D4004" w:rsidP="008D4004">
      <w:pPr>
        <w:rPr>
          <w:rFonts w:ascii="Nunito" w:hAnsi="Nunito"/>
        </w:rPr>
      </w:pPr>
    </w:p>
    <w:p w14:paraId="429F68BF" w14:textId="77777777" w:rsidR="008D4004" w:rsidRPr="002908E9" w:rsidRDefault="008D4004" w:rsidP="008D4004">
      <w:pPr>
        <w:rPr>
          <w:rFonts w:ascii="Nunito" w:hAnsi="Nunito"/>
        </w:rPr>
      </w:pPr>
    </w:p>
    <w:p w14:paraId="2302F06D" w14:textId="77777777" w:rsidR="0087450C" w:rsidRPr="002908E9" w:rsidRDefault="00000000">
      <w:pPr>
        <w:pStyle w:val="Heading3"/>
        <w:rPr>
          <w:rFonts w:ascii="Nunito" w:hAnsi="Nunito"/>
        </w:rPr>
      </w:pPr>
      <w:bookmarkStart w:id="11" w:name="_Toc231598123"/>
      <w:r w:rsidRPr="002908E9">
        <w:rPr>
          <w:rFonts w:ascii="Nunito" w:hAnsi="Nunito"/>
        </w:rPr>
        <w:t>2.3.3 Le Quotidien Financier : Gestion des Transactions (BF 5.3)</w:t>
      </w:r>
      <w:bookmarkEnd w:id="11"/>
    </w:p>
    <w:p w14:paraId="42CE44C3" w14:textId="77777777" w:rsidR="0087450C" w:rsidRPr="002908E9" w:rsidRDefault="00000000">
      <w:pPr>
        <w:spacing w:before="60" w:after="100" w:line="276" w:lineRule="auto"/>
        <w:jc w:val="both"/>
        <w:rPr>
          <w:rFonts w:ascii="Nunito" w:hAnsi="Nunito"/>
        </w:rPr>
      </w:pPr>
      <w:r w:rsidRPr="002908E9">
        <w:rPr>
          <w:rFonts w:ascii="Nunito" w:hAnsi="Nunito"/>
        </w:rPr>
        <w:lastRenderedPageBreak/>
        <w:t>L'enregistrement doit être intuitif : chaque transaction (revenu ou dépense) nécessite un montant, un type, une date, une description, une catégorie, et un budget associé. L'utilisateur doit pouvoir modifier ou supprimer uniquement les transactions dont il est propriétaire.</w:t>
      </w:r>
    </w:p>
    <w:p w14:paraId="7E30CB65" w14:textId="77777777" w:rsidR="0087450C" w:rsidRPr="002908E9" w:rsidRDefault="00000000">
      <w:pPr>
        <w:pStyle w:val="Heading3"/>
        <w:rPr>
          <w:rFonts w:ascii="Nunito" w:hAnsi="Nunito"/>
        </w:rPr>
      </w:pPr>
      <w:bookmarkStart w:id="12" w:name="_Toc231598124"/>
      <w:r w:rsidRPr="002908E9">
        <w:rPr>
          <w:rFonts w:ascii="Nunito" w:hAnsi="Nunito"/>
        </w:rPr>
        <w:t>2.3.4 Organisation Intelligente : La Gestion des Catégories (BF 5.4)</w:t>
      </w:r>
      <w:bookmarkEnd w:id="12"/>
    </w:p>
    <w:p w14:paraId="30F7EABD" w14:textId="77777777" w:rsidR="0087450C" w:rsidRPr="002908E9" w:rsidRDefault="00000000">
      <w:pPr>
        <w:spacing w:before="60" w:after="100" w:line="276" w:lineRule="auto"/>
        <w:jc w:val="both"/>
        <w:rPr>
          <w:rFonts w:ascii="Nunito" w:hAnsi="Nunito"/>
        </w:rPr>
      </w:pPr>
      <w:r w:rsidRPr="002908E9">
        <w:rPr>
          <w:rFonts w:ascii="Nunito" w:hAnsi="Nunito"/>
        </w:rPr>
        <w:t>Nous fournissons des catégories par défaut (alimentation, transport, logement, santé, loisirs, études, divers) mais permettons également à chaque utilisateur de créer ses propres catégories personnalisées pour un suivi sur mesure.</w:t>
      </w:r>
    </w:p>
    <w:p w14:paraId="31F510AE" w14:textId="77777777" w:rsidR="0087450C" w:rsidRPr="002908E9" w:rsidRDefault="00000000">
      <w:pPr>
        <w:pStyle w:val="Heading3"/>
        <w:rPr>
          <w:rFonts w:ascii="Nunito" w:hAnsi="Nunito"/>
        </w:rPr>
      </w:pPr>
      <w:bookmarkStart w:id="13" w:name="_Toc231598125"/>
      <w:r w:rsidRPr="002908E9">
        <w:rPr>
          <w:rFonts w:ascii="Nunito" w:hAnsi="Nunito"/>
        </w:rPr>
        <w:t>2.3.5 Maîtriser l'Avenir : La Gestion des Budgets (BF 5.5)</w:t>
      </w:r>
      <w:bookmarkEnd w:id="13"/>
    </w:p>
    <w:p w14:paraId="218DA9A5" w14:textId="77777777" w:rsidR="0087450C" w:rsidRPr="002908E9" w:rsidRDefault="00000000">
      <w:pPr>
        <w:spacing w:before="60" w:after="100" w:line="276" w:lineRule="auto"/>
        <w:jc w:val="both"/>
        <w:rPr>
          <w:rFonts w:ascii="Nunito" w:hAnsi="Nunito"/>
        </w:rPr>
      </w:pPr>
      <w:r w:rsidRPr="002908E9">
        <w:rPr>
          <w:rFonts w:ascii="Nunito" w:hAnsi="Nunito"/>
        </w:rPr>
        <w:t>L'utilisateur peut définir des budgets, qu'ils soient personnels ou partagés. Il spécifie le nom, la période (mensuelle, hebdomadaire ou personnalisée avec date de début et de fin), le plafond global et peut même fixer des plafonds par catégorie. L'état du budget est calculé en temps réel (montant consommé, solde restant) à mesure que les transactions sont saisies.</w:t>
      </w:r>
    </w:p>
    <w:p w14:paraId="52B1EEE4" w14:textId="77777777" w:rsidR="0087450C" w:rsidRPr="002908E9" w:rsidRDefault="00000000">
      <w:pPr>
        <w:pStyle w:val="Heading3"/>
        <w:rPr>
          <w:rFonts w:ascii="Nunito" w:hAnsi="Nunito"/>
        </w:rPr>
      </w:pPr>
      <w:bookmarkStart w:id="14" w:name="_Toc231598126"/>
      <w:r w:rsidRPr="002908E9">
        <w:rPr>
          <w:rFonts w:ascii="Nunito" w:hAnsi="Nunito"/>
        </w:rPr>
        <w:t>2.3.6 Le Ciment de l'Équipe : La Gestion Collaborative (BF 5.6)</w:t>
      </w:r>
      <w:bookmarkEnd w:id="14"/>
    </w:p>
    <w:p w14:paraId="0F267367" w14:textId="77777777" w:rsidR="0087450C" w:rsidRPr="002908E9" w:rsidRDefault="00000000">
      <w:pPr>
        <w:spacing w:before="60" w:after="100" w:line="276" w:lineRule="auto"/>
        <w:jc w:val="both"/>
        <w:rPr>
          <w:rFonts w:ascii="Nunito" w:hAnsi="Nunito"/>
        </w:rPr>
      </w:pPr>
      <w:r w:rsidRPr="002908E9">
        <w:rPr>
          <w:rFonts w:ascii="Nunito" w:hAnsi="Nunito"/>
        </w:rPr>
        <w:t>Le créateur d'un budget partagé invite ses collaborateurs via email. Une fois membres, ils peuvent voir toutes les transactions saisies par l'équipe, avec l'identité de l'auteur affichée pour une transparence totale. L'ajout de commentaires sur les opérations spécifiques est possible pour faciliter la communication.</w:t>
      </w:r>
    </w:p>
    <w:p w14:paraId="5125F056" w14:textId="77777777" w:rsidR="0087450C" w:rsidRPr="002908E9" w:rsidRDefault="00000000">
      <w:pPr>
        <w:pStyle w:val="Heading3"/>
        <w:rPr>
          <w:rFonts w:ascii="Nunito" w:hAnsi="Nunito"/>
        </w:rPr>
      </w:pPr>
      <w:bookmarkStart w:id="15" w:name="_Toc231598127"/>
      <w:r w:rsidRPr="002908E9">
        <w:rPr>
          <w:rFonts w:ascii="Nunito" w:hAnsi="Nunito"/>
        </w:rPr>
        <w:t>2.3.7 Le Filet de Sécurité : Alertes et Suivi (BF 5.7)</w:t>
      </w:r>
      <w:bookmarkEnd w:id="15"/>
    </w:p>
    <w:p w14:paraId="3781FCBE" w14:textId="77777777" w:rsidR="0087450C" w:rsidRPr="002908E9" w:rsidRDefault="00000000">
      <w:pPr>
        <w:spacing w:before="60" w:after="100" w:line="276" w:lineRule="auto"/>
        <w:jc w:val="both"/>
        <w:rPr>
          <w:rFonts w:ascii="Nunito" w:hAnsi="Nunito"/>
        </w:rPr>
      </w:pPr>
      <w:r w:rsidRPr="002908E9">
        <w:rPr>
          <w:rFonts w:ascii="Nunito" w:hAnsi="Nunito"/>
        </w:rPr>
        <w:t>Pour éviter les mauvaises surprises, le système agit comme un copilote :</w:t>
      </w:r>
    </w:p>
    <w:p w14:paraId="10C9D546" w14:textId="77777777" w:rsidR="0087450C" w:rsidRPr="002908E9" w:rsidRDefault="00000000">
      <w:pPr>
        <w:numPr>
          <w:ilvl w:val="0"/>
          <w:numId w:val="2"/>
        </w:numPr>
        <w:rPr>
          <w:rFonts w:ascii="Nunito" w:hAnsi="Nunito"/>
        </w:rPr>
      </w:pPr>
      <w:r w:rsidRPr="002908E9">
        <w:rPr>
          <w:rFonts w:ascii="Nunito" w:hAnsi="Nunito"/>
        </w:rPr>
        <w:t>Une alerte est automatiquement générée lorsque 80% du plafond budgétaire est atteint.</w:t>
      </w:r>
    </w:p>
    <w:p w14:paraId="2A07A683" w14:textId="77777777" w:rsidR="0087450C" w:rsidRPr="002908E9" w:rsidRDefault="00000000">
      <w:pPr>
        <w:numPr>
          <w:ilvl w:val="0"/>
          <w:numId w:val="2"/>
        </w:numPr>
        <w:rPr>
          <w:rFonts w:ascii="Nunito" w:hAnsi="Nunito"/>
        </w:rPr>
      </w:pPr>
      <w:r w:rsidRPr="002908E9">
        <w:rPr>
          <w:rFonts w:ascii="Nunito" w:hAnsi="Nunito"/>
        </w:rPr>
        <w:t xml:space="preserve">Un indicateur visuel simple permet de juger l'état : </w:t>
      </w:r>
      <w:r w:rsidRPr="002908E9">
        <w:rPr>
          <w:rFonts w:ascii="Nunito" w:hAnsi="Nunito"/>
          <w:b/>
          <w:bCs/>
        </w:rPr>
        <w:t>Maîtrisé</w:t>
      </w:r>
      <w:r w:rsidRPr="002908E9">
        <w:rPr>
          <w:rFonts w:ascii="Nunito" w:hAnsi="Nunito"/>
        </w:rPr>
        <w:t xml:space="preserve"> (&lt; 70%), </w:t>
      </w:r>
      <w:r w:rsidRPr="002908E9">
        <w:rPr>
          <w:rFonts w:ascii="Nunito" w:hAnsi="Nunito"/>
          <w:b/>
          <w:bCs/>
        </w:rPr>
        <w:t>Proche de la limite</w:t>
      </w:r>
      <w:r w:rsidRPr="002908E9">
        <w:rPr>
          <w:rFonts w:ascii="Nunito" w:hAnsi="Nunito"/>
        </w:rPr>
        <w:t xml:space="preserve"> (70–100%), ou </w:t>
      </w:r>
      <w:r w:rsidRPr="002908E9">
        <w:rPr>
          <w:rFonts w:ascii="Nunito" w:hAnsi="Nunito"/>
          <w:b/>
          <w:bCs/>
        </w:rPr>
        <w:t>Dépassé</w:t>
      </w:r>
      <w:r w:rsidRPr="002908E9">
        <w:rPr>
          <w:rFonts w:ascii="Nunito" w:hAnsi="Nunito"/>
        </w:rPr>
        <w:t xml:space="preserve"> (&gt; 100%).</w:t>
      </w:r>
    </w:p>
    <w:p w14:paraId="028BBF64" w14:textId="77777777" w:rsidR="0087450C" w:rsidRPr="002908E9" w:rsidRDefault="0087450C">
      <w:pPr>
        <w:ind w:left="720"/>
        <w:rPr>
          <w:rFonts w:ascii="Nunito" w:hAnsi="Nunito"/>
        </w:rPr>
      </w:pPr>
    </w:p>
    <w:p w14:paraId="463A23F6" w14:textId="77777777" w:rsidR="0087450C" w:rsidRPr="002908E9" w:rsidRDefault="00000000">
      <w:pPr>
        <w:pStyle w:val="Heading3"/>
        <w:rPr>
          <w:rFonts w:ascii="Nunito" w:hAnsi="Nunito"/>
        </w:rPr>
      </w:pPr>
      <w:bookmarkStart w:id="16" w:name="_Toc231598128"/>
      <w:r w:rsidRPr="002908E9">
        <w:rPr>
          <w:rFonts w:ascii="Nunito" w:hAnsi="Nunito"/>
        </w:rPr>
        <w:t>2.3.8 Vue d'Ensemble : Tableau de Bord et Statistiques (BF 5.8)</w:t>
      </w:r>
      <w:bookmarkEnd w:id="16"/>
    </w:p>
    <w:p w14:paraId="3F827CE5" w14:textId="77777777" w:rsidR="0087450C" w:rsidRPr="002908E9" w:rsidRDefault="00000000">
      <w:pPr>
        <w:spacing w:before="60" w:after="100" w:line="276" w:lineRule="auto"/>
        <w:jc w:val="both"/>
        <w:rPr>
          <w:rFonts w:ascii="Nunito" w:hAnsi="Nunito"/>
        </w:rPr>
      </w:pPr>
      <w:r w:rsidRPr="002908E9">
        <w:rPr>
          <w:rFonts w:ascii="Nunito" w:hAnsi="Nunito"/>
        </w:rPr>
        <w:t>Dès la connexion, l'utilisateur est accueilli par son tableau de bord : les indicateurs clés (revenus, dépenses, solde, % du budget) sont immédiatement visibles. Deux graphiques dynamiques permettent de comprendre :</w:t>
      </w:r>
    </w:p>
    <w:p w14:paraId="0BFE3696" w14:textId="77777777" w:rsidR="0087450C" w:rsidRPr="002908E9" w:rsidRDefault="00000000">
      <w:pPr>
        <w:numPr>
          <w:ilvl w:val="0"/>
          <w:numId w:val="2"/>
        </w:numPr>
        <w:rPr>
          <w:rFonts w:ascii="Nunito" w:hAnsi="Nunito"/>
        </w:rPr>
      </w:pPr>
      <w:r w:rsidRPr="002908E9">
        <w:rPr>
          <w:rFonts w:ascii="Nunito" w:hAnsi="Nunito"/>
        </w:rPr>
        <w:t>Où va l'argent (répartition des dépenses par catégorie).</w:t>
      </w:r>
    </w:p>
    <w:p w14:paraId="3280C05B" w14:textId="77777777" w:rsidR="0087450C" w:rsidRPr="002908E9" w:rsidRDefault="00000000">
      <w:pPr>
        <w:numPr>
          <w:ilvl w:val="0"/>
          <w:numId w:val="2"/>
        </w:numPr>
        <w:rPr>
          <w:rFonts w:ascii="Nunito" w:hAnsi="Nunito"/>
        </w:rPr>
      </w:pPr>
      <w:r w:rsidRPr="002908E9">
        <w:rPr>
          <w:rFonts w:ascii="Nunito" w:hAnsi="Nunito"/>
        </w:rPr>
        <w:t>Comment évolue le budget dans le temps (courbe des dépenses sur les six derniers mois).</w:t>
      </w:r>
    </w:p>
    <w:p w14:paraId="10602ED0" w14:textId="77777777" w:rsidR="0087450C" w:rsidRPr="002908E9" w:rsidRDefault="00000000">
      <w:pPr>
        <w:pStyle w:val="Heading2"/>
        <w:rPr>
          <w:rFonts w:ascii="Nunito" w:hAnsi="Nunito"/>
        </w:rPr>
      </w:pPr>
      <w:bookmarkStart w:id="17" w:name="_heading=h.59fn42nir3ee" w:colFirst="0" w:colLast="0"/>
      <w:bookmarkStart w:id="18" w:name="_Toc231598129"/>
      <w:bookmarkEnd w:id="17"/>
      <w:r w:rsidRPr="002908E9">
        <w:rPr>
          <w:rFonts w:ascii="Nunito" w:hAnsi="Nunito"/>
        </w:rPr>
        <w:t>2.4 Les Garanties Techniques : Besoins Non Fonctionnels</w:t>
      </w:r>
      <w:bookmarkEnd w:id="18"/>
    </w:p>
    <w:p w14:paraId="54F0AD8A" w14:textId="77777777" w:rsidR="0087450C" w:rsidRPr="002908E9" w:rsidRDefault="00000000">
      <w:pPr>
        <w:spacing w:before="60" w:after="100" w:line="276" w:lineRule="auto"/>
        <w:jc w:val="both"/>
        <w:rPr>
          <w:rFonts w:ascii="Nunito" w:hAnsi="Nunito"/>
        </w:rPr>
      </w:pPr>
      <w:r w:rsidRPr="002908E9">
        <w:rPr>
          <w:rFonts w:ascii="Nunito" w:hAnsi="Nunito"/>
        </w:rPr>
        <w:t>Pour que l'expérience utilisateur soit agréable et digne de confiance, notre application s'engage sur des critères techniques stricts qui ne sont pas des fonctionnalités visibles, mais des garanties de qualité.</w:t>
      </w:r>
    </w:p>
    <w:p w14:paraId="303E6804" w14:textId="77777777" w:rsidR="0087450C" w:rsidRPr="002908E9" w:rsidRDefault="0087450C">
      <w:pPr>
        <w:rPr>
          <w:rFonts w:ascii="Nunito" w:hAnsi="Nunito"/>
        </w:rPr>
      </w:pPr>
    </w:p>
    <w:tbl>
      <w:tblPr>
        <w:tblStyle w:val="GridTable1Light-Accent1"/>
        <w:tblW w:w="9026" w:type="dxa"/>
        <w:tblLayout w:type="fixed"/>
        <w:tblLook w:val="0600" w:firstRow="0" w:lastRow="0" w:firstColumn="0" w:lastColumn="0" w:noHBand="1" w:noVBand="1"/>
      </w:tblPr>
      <w:tblGrid>
        <w:gridCol w:w="2000"/>
        <w:gridCol w:w="7026"/>
      </w:tblGrid>
      <w:tr w:rsidR="0087450C" w:rsidRPr="002908E9" w14:paraId="52681B86" w14:textId="77777777" w:rsidTr="008D4004">
        <w:tc>
          <w:tcPr>
            <w:tcW w:w="2000" w:type="dxa"/>
          </w:tcPr>
          <w:p w14:paraId="652935F8" w14:textId="77777777" w:rsidR="0087450C" w:rsidRPr="008D4004" w:rsidRDefault="00000000">
            <w:pPr>
              <w:jc w:val="center"/>
              <w:rPr>
                <w:rFonts w:ascii="Nunito" w:hAnsi="Nunito"/>
                <w:color w:val="734EDD"/>
              </w:rPr>
            </w:pPr>
            <w:r w:rsidRPr="008D4004">
              <w:rPr>
                <w:rFonts w:ascii="Nunito" w:eastAsia="Arial" w:hAnsi="Nunito" w:cs="Arial"/>
                <w:b/>
                <w:bCs/>
                <w:color w:val="734EDD"/>
                <w:sz w:val="20"/>
                <w:szCs w:val="20"/>
              </w:rPr>
              <w:t>Critère</w:t>
            </w:r>
          </w:p>
        </w:tc>
        <w:tc>
          <w:tcPr>
            <w:tcW w:w="7026" w:type="dxa"/>
          </w:tcPr>
          <w:p w14:paraId="79086719" w14:textId="77777777" w:rsidR="0087450C" w:rsidRPr="008D4004" w:rsidRDefault="00000000">
            <w:pPr>
              <w:jc w:val="center"/>
              <w:rPr>
                <w:rFonts w:ascii="Nunito" w:hAnsi="Nunito"/>
                <w:color w:val="734EDD"/>
              </w:rPr>
            </w:pPr>
            <w:r w:rsidRPr="008D4004">
              <w:rPr>
                <w:rFonts w:ascii="Nunito" w:eastAsia="Arial" w:hAnsi="Nunito" w:cs="Arial"/>
                <w:b/>
                <w:bCs/>
                <w:color w:val="734EDD"/>
                <w:sz w:val="20"/>
                <w:szCs w:val="20"/>
              </w:rPr>
              <w:t>La Promesse Utilisateur</w:t>
            </w:r>
          </w:p>
        </w:tc>
      </w:tr>
      <w:tr w:rsidR="0087450C" w:rsidRPr="002908E9" w14:paraId="0FB05F16" w14:textId="77777777" w:rsidTr="008D4004">
        <w:tc>
          <w:tcPr>
            <w:tcW w:w="2000" w:type="dxa"/>
          </w:tcPr>
          <w:p w14:paraId="7EF4BDAA" w14:textId="77777777" w:rsidR="0087450C" w:rsidRPr="002908E9" w:rsidRDefault="00000000">
            <w:pPr>
              <w:jc w:val="center"/>
              <w:rPr>
                <w:rFonts w:ascii="Nunito" w:hAnsi="Nunito"/>
              </w:rPr>
            </w:pPr>
            <w:r w:rsidRPr="002908E9">
              <w:rPr>
                <w:rFonts w:ascii="Nunito" w:eastAsia="Arial" w:hAnsi="Nunito" w:cs="Arial"/>
                <w:b/>
                <w:bCs/>
                <w:sz w:val="20"/>
                <w:szCs w:val="20"/>
              </w:rPr>
              <w:t>Performance</w:t>
            </w:r>
          </w:p>
        </w:tc>
        <w:tc>
          <w:tcPr>
            <w:tcW w:w="7026" w:type="dxa"/>
          </w:tcPr>
          <w:p w14:paraId="0E1D28BC" w14:textId="77777777" w:rsidR="0087450C" w:rsidRPr="002908E9" w:rsidRDefault="00000000">
            <w:pPr>
              <w:rPr>
                <w:rFonts w:ascii="Nunito" w:hAnsi="Nunito"/>
              </w:rPr>
            </w:pPr>
            <w:r w:rsidRPr="002908E9">
              <w:rPr>
                <w:rFonts w:ascii="Nunito" w:eastAsia="Arial" w:hAnsi="Nunito" w:cs="Arial"/>
                <w:sz w:val="20"/>
                <w:szCs w:val="20"/>
              </w:rPr>
              <w:t>L'attente est frustrante. Notre promesse : un temps de réponse de moins de 2 secondes pour les actions courantes, grâce à des requêtes SQL optimisées (index sur utilisateur, budget, date).</w:t>
            </w:r>
          </w:p>
        </w:tc>
      </w:tr>
      <w:tr w:rsidR="0087450C" w:rsidRPr="002908E9" w14:paraId="474F9B05" w14:textId="77777777" w:rsidTr="008D4004">
        <w:tc>
          <w:tcPr>
            <w:tcW w:w="2000" w:type="dxa"/>
          </w:tcPr>
          <w:p w14:paraId="7C3C779A" w14:textId="77777777" w:rsidR="0087450C" w:rsidRPr="002908E9" w:rsidRDefault="00000000">
            <w:pPr>
              <w:jc w:val="center"/>
              <w:rPr>
                <w:rFonts w:ascii="Nunito" w:hAnsi="Nunito"/>
              </w:rPr>
            </w:pPr>
            <w:r w:rsidRPr="002908E9">
              <w:rPr>
                <w:rFonts w:ascii="Nunito" w:eastAsia="Arial" w:hAnsi="Nunito" w:cs="Arial"/>
                <w:b/>
                <w:bCs/>
                <w:sz w:val="20"/>
                <w:szCs w:val="20"/>
              </w:rPr>
              <w:t>Fiabilité</w:t>
            </w:r>
          </w:p>
        </w:tc>
        <w:tc>
          <w:tcPr>
            <w:tcW w:w="7026" w:type="dxa"/>
          </w:tcPr>
          <w:p w14:paraId="36C53A05" w14:textId="77777777" w:rsidR="0087450C" w:rsidRPr="002908E9" w:rsidRDefault="00000000">
            <w:pPr>
              <w:rPr>
                <w:rFonts w:ascii="Nunito" w:hAnsi="Nunito"/>
              </w:rPr>
            </w:pPr>
            <w:r w:rsidRPr="002908E9">
              <w:rPr>
                <w:rFonts w:ascii="Nunito" w:eastAsia="Arial" w:hAnsi="Nunito" w:cs="Arial"/>
                <w:sz w:val="20"/>
                <w:szCs w:val="20"/>
              </w:rPr>
              <w:t>Vos données financières sont sacrées. Nous garantissons la cohérence des données via des transactions atomiques et une gestion d'erreur discrète, sans jamais afficher d'informations techniques sensibles.</w:t>
            </w:r>
          </w:p>
        </w:tc>
      </w:tr>
      <w:tr w:rsidR="0087450C" w:rsidRPr="002908E9" w14:paraId="782148DD" w14:textId="77777777" w:rsidTr="008D4004">
        <w:tc>
          <w:tcPr>
            <w:tcW w:w="2000" w:type="dxa"/>
          </w:tcPr>
          <w:p w14:paraId="53FAFA6A" w14:textId="77777777" w:rsidR="0087450C" w:rsidRPr="002908E9" w:rsidRDefault="00000000">
            <w:pPr>
              <w:jc w:val="center"/>
              <w:rPr>
                <w:rFonts w:ascii="Nunito" w:hAnsi="Nunito"/>
              </w:rPr>
            </w:pPr>
            <w:r w:rsidRPr="002908E9">
              <w:rPr>
                <w:rFonts w:ascii="Nunito" w:eastAsia="Arial" w:hAnsi="Nunito" w:cs="Arial"/>
                <w:b/>
                <w:bCs/>
                <w:sz w:val="20"/>
                <w:szCs w:val="20"/>
              </w:rPr>
              <w:t>Sécurité</w:t>
            </w:r>
          </w:p>
        </w:tc>
        <w:tc>
          <w:tcPr>
            <w:tcW w:w="7026" w:type="dxa"/>
          </w:tcPr>
          <w:p w14:paraId="5E65880D" w14:textId="77777777" w:rsidR="0087450C" w:rsidRPr="002908E9" w:rsidRDefault="00000000">
            <w:pPr>
              <w:rPr>
                <w:rFonts w:ascii="Nunito" w:hAnsi="Nunito"/>
              </w:rPr>
            </w:pPr>
            <w:r w:rsidRPr="002908E9">
              <w:rPr>
                <w:rFonts w:ascii="Nunito" w:eastAsia="Arial" w:hAnsi="Nunito" w:cs="Arial"/>
                <w:sz w:val="20"/>
                <w:szCs w:val="20"/>
              </w:rPr>
              <w:t>C'est notre priorité absolue. Cela inclut : authentification obligatoire, hachage des mots de passe (bcrypt), contrôle d'accès par rôle, validation de toutes les entrées utilisateur, protection contre les injections SQL (PDO préparées), et protection CSRF sur tous les formulaires critiques.</w:t>
            </w:r>
          </w:p>
        </w:tc>
      </w:tr>
      <w:tr w:rsidR="0087450C" w:rsidRPr="002908E9" w14:paraId="305F893C" w14:textId="77777777" w:rsidTr="008D4004">
        <w:tc>
          <w:tcPr>
            <w:tcW w:w="2000" w:type="dxa"/>
          </w:tcPr>
          <w:p w14:paraId="2FF546F0" w14:textId="77777777" w:rsidR="0087450C" w:rsidRPr="002908E9" w:rsidRDefault="00000000">
            <w:pPr>
              <w:jc w:val="center"/>
              <w:rPr>
                <w:rFonts w:ascii="Nunito" w:hAnsi="Nunito"/>
              </w:rPr>
            </w:pPr>
            <w:r w:rsidRPr="002908E9">
              <w:rPr>
                <w:rFonts w:ascii="Nunito" w:eastAsia="Arial" w:hAnsi="Nunito" w:cs="Arial"/>
                <w:b/>
                <w:bCs/>
                <w:sz w:val="20"/>
                <w:szCs w:val="20"/>
              </w:rPr>
              <w:t>Ergonomie</w:t>
            </w:r>
          </w:p>
        </w:tc>
        <w:tc>
          <w:tcPr>
            <w:tcW w:w="7026" w:type="dxa"/>
          </w:tcPr>
          <w:p w14:paraId="6FAF3A61" w14:textId="77777777" w:rsidR="0087450C" w:rsidRPr="002908E9" w:rsidRDefault="00000000">
            <w:pPr>
              <w:rPr>
                <w:rFonts w:ascii="Nunito" w:hAnsi="Nunito"/>
              </w:rPr>
            </w:pPr>
            <w:r w:rsidRPr="002908E9">
              <w:rPr>
                <w:rFonts w:ascii="Nunito" w:eastAsia="Arial" w:hAnsi="Nunito" w:cs="Arial"/>
                <w:sz w:val="20"/>
                <w:szCs w:val="20"/>
              </w:rPr>
              <w:t>Le design doit être simple et intuitif. Nous assurons une interface claire, une navigation rapide via une barre latérale permanente, et des messages d'erreur explicites pour guider l'utilisateur.</w:t>
            </w:r>
          </w:p>
        </w:tc>
      </w:tr>
      <w:tr w:rsidR="0087450C" w:rsidRPr="002908E9" w14:paraId="422E6B89" w14:textId="77777777" w:rsidTr="008D4004">
        <w:tc>
          <w:tcPr>
            <w:tcW w:w="2000" w:type="dxa"/>
          </w:tcPr>
          <w:p w14:paraId="5C208F26" w14:textId="77777777" w:rsidR="0087450C" w:rsidRPr="002908E9" w:rsidRDefault="00000000">
            <w:pPr>
              <w:jc w:val="center"/>
              <w:rPr>
                <w:rFonts w:ascii="Nunito" w:hAnsi="Nunito"/>
              </w:rPr>
            </w:pPr>
            <w:r w:rsidRPr="002908E9">
              <w:rPr>
                <w:rFonts w:ascii="Nunito" w:eastAsia="Arial" w:hAnsi="Nunito" w:cs="Arial"/>
                <w:b/>
                <w:bCs/>
                <w:sz w:val="20"/>
                <w:szCs w:val="20"/>
              </w:rPr>
              <w:t>Maintenabilité</w:t>
            </w:r>
          </w:p>
        </w:tc>
        <w:tc>
          <w:tcPr>
            <w:tcW w:w="7026" w:type="dxa"/>
          </w:tcPr>
          <w:p w14:paraId="6820822A" w14:textId="77777777" w:rsidR="0087450C" w:rsidRPr="002908E9" w:rsidRDefault="00000000">
            <w:pPr>
              <w:rPr>
                <w:rFonts w:ascii="Nunito" w:hAnsi="Nunito"/>
              </w:rPr>
            </w:pPr>
            <w:r w:rsidRPr="002908E9">
              <w:rPr>
                <w:rFonts w:ascii="Nunito" w:eastAsia="Arial" w:hAnsi="Nunito" w:cs="Arial"/>
                <w:sz w:val="20"/>
                <w:szCs w:val="20"/>
              </w:rPr>
              <w:t>Le code est structuré (modules indépendants, petites fonctions) pour faciliter toute intervention future, garantissant ainsi la pérennité du projet.</w:t>
            </w:r>
          </w:p>
        </w:tc>
      </w:tr>
      <w:tr w:rsidR="0087450C" w:rsidRPr="002908E9" w14:paraId="0C77A0C0" w14:textId="77777777" w:rsidTr="008D4004">
        <w:tc>
          <w:tcPr>
            <w:tcW w:w="2000" w:type="dxa"/>
          </w:tcPr>
          <w:p w14:paraId="09E03E4A" w14:textId="77777777" w:rsidR="0087450C" w:rsidRPr="002908E9" w:rsidRDefault="00000000">
            <w:pPr>
              <w:jc w:val="center"/>
              <w:rPr>
                <w:rFonts w:ascii="Nunito" w:hAnsi="Nunito"/>
              </w:rPr>
            </w:pPr>
            <w:r w:rsidRPr="002908E9">
              <w:rPr>
                <w:rFonts w:ascii="Nunito" w:eastAsia="Arial" w:hAnsi="Nunito" w:cs="Arial"/>
                <w:b/>
                <w:bCs/>
                <w:sz w:val="20"/>
                <w:szCs w:val="20"/>
              </w:rPr>
              <w:t>Portabilité</w:t>
            </w:r>
          </w:p>
        </w:tc>
        <w:tc>
          <w:tcPr>
            <w:tcW w:w="7026" w:type="dxa"/>
          </w:tcPr>
          <w:p w14:paraId="7AC25659" w14:textId="77777777" w:rsidR="0087450C" w:rsidRPr="002908E9" w:rsidRDefault="00000000">
            <w:pPr>
              <w:rPr>
                <w:rFonts w:ascii="Nunito" w:hAnsi="Nunito"/>
              </w:rPr>
            </w:pPr>
            <w:r w:rsidRPr="002908E9">
              <w:rPr>
                <w:rFonts w:ascii="Nunito" w:eastAsia="Arial" w:hAnsi="Nunito" w:cs="Arial"/>
                <w:sz w:val="20"/>
                <w:szCs w:val="20"/>
              </w:rPr>
              <w:t>Où que vous soyez, l'application est là. Elle est accessible sur tout navigateur standard et est déployable sur macOS via Docker Desktop en une seule commande, assurant un environnement stable et reproductible.</w:t>
            </w:r>
          </w:p>
        </w:tc>
      </w:tr>
    </w:tbl>
    <w:p w14:paraId="519AE09D" w14:textId="7C113146" w:rsidR="002908E9" w:rsidRPr="002908E9" w:rsidRDefault="00000000" w:rsidP="00C33C0C">
      <w:pPr>
        <w:jc w:val="center"/>
        <w:rPr>
          <w:rFonts w:ascii="Nunito" w:hAnsi="Nunito"/>
        </w:rPr>
      </w:pPr>
      <w:r w:rsidRPr="002908E9">
        <w:rPr>
          <w:rFonts w:ascii="Nunito" w:hAnsi="Nunito"/>
          <w:i/>
          <w:iCs/>
        </w:rPr>
        <w:t>Tableau 2 : Critères de qualité et promesses utilisateu</w:t>
      </w:r>
    </w:p>
    <w:p w14:paraId="73103B53" w14:textId="5D0E3EF1" w:rsidR="0087450C" w:rsidRPr="002908E9" w:rsidRDefault="002908E9" w:rsidP="00C33C0C">
      <w:pPr>
        <w:pStyle w:val="Heading1"/>
        <w:shd w:val="clear" w:color="auto" w:fill="734EDD"/>
        <w:jc w:val="center"/>
        <w:rPr>
          <w:rFonts w:ascii="Nunito" w:hAnsi="Nunito"/>
          <w:color w:val="FFFFFF" w:themeColor="background1"/>
        </w:rPr>
      </w:pPr>
      <w:bookmarkStart w:id="19" w:name="_Toc231598130"/>
      <w:r w:rsidRPr="002908E9">
        <w:rPr>
          <w:rFonts w:ascii="Nunito" w:hAnsi="Nunito"/>
          <w:color w:val="FFFFFF" w:themeColor="background1"/>
        </w:rPr>
        <w:t>3. CONCEPTION DU SYSTÈME</w:t>
      </w:r>
      <w:bookmarkEnd w:id="19"/>
    </w:p>
    <w:p w14:paraId="50C0D2B1" w14:textId="77777777" w:rsidR="0087450C" w:rsidRPr="002908E9" w:rsidRDefault="00000000">
      <w:pPr>
        <w:pStyle w:val="Heading2"/>
        <w:rPr>
          <w:rFonts w:ascii="Nunito" w:hAnsi="Nunito"/>
        </w:rPr>
      </w:pPr>
      <w:bookmarkStart w:id="20" w:name="_Toc231598131"/>
      <w:r w:rsidRPr="002908E9">
        <w:rPr>
          <w:rFonts w:ascii="Nunito" w:hAnsi="Nunito"/>
        </w:rPr>
        <w:t>3.1 Méthodologie de développement</w:t>
      </w:r>
      <w:bookmarkEnd w:id="20"/>
    </w:p>
    <w:p w14:paraId="4710BE1C" w14:textId="4F315326" w:rsidR="0087450C" w:rsidRPr="002908E9" w:rsidRDefault="00000000" w:rsidP="008D4004">
      <w:pPr>
        <w:spacing w:before="60" w:after="100" w:line="276" w:lineRule="auto"/>
        <w:jc w:val="both"/>
        <w:rPr>
          <w:rFonts w:ascii="Nunito" w:hAnsi="Nunito"/>
        </w:rPr>
      </w:pPr>
      <w:r w:rsidRPr="002908E9">
        <w:rPr>
          <w:rFonts w:ascii="Nunito" w:hAnsi="Nunito"/>
        </w:rPr>
        <w:t>Conformément aux exigences du cahier des charges, le projet suit un modèle de développement séquentiel de type cycle en V. Ce modèle impose une progression linéaire et documentée à travers cinq phases : analyse et spécification, conception, implémentation, vérification et validation. Chaque phase produit des livrables documentés avant de passer à la suivante.</w:t>
      </w:r>
    </w:p>
    <w:tbl>
      <w:tblPr>
        <w:tblStyle w:val="a1"/>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000"/>
        <w:gridCol w:w="4526"/>
        <w:gridCol w:w="2500"/>
      </w:tblGrid>
      <w:tr w:rsidR="0087450C" w:rsidRPr="002908E9" w14:paraId="0A1B50D3" w14:textId="77777777">
        <w:trPr>
          <w:tblHeader/>
        </w:trPr>
        <w:tc>
          <w:tcPr>
            <w:tcW w:w="20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685A17A1" w14:textId="77777777" w:rsidR="0087450C" w:rsidRPr="008D4004" w:rsidRDefault="00000000" w:rsidP="002908E9">
            <w:pPr>
              <w:jc w:val="center"/>
              <w:rPr>
                <w:rFonts w:ascii="Nunito" w:hAnsi="Nunito"/>
                <w:color w:val="734EDD"/>
              </w:rPr>
            </w:pPr>
            <w:r w:rsidRPr="008D4004">
              <w:rPr>
                <w:rFonts w:ascii="Nunito" w:eastAsia="Arial" w:hAnsi="Nunito" w:cs="Arial"/>
                <w:b/>
                <w:bCs/>
                <w:color w:val="734EDD"/>
                <w:sz w:val="20"/>
                <w:szCs w:val="20"/>
              </w:rPr>
              <w:t>Phase</w:t>
            </w:r>
          </w:p>
          <w:p w14:paraId="6349650F" w14:textId="77777777" w:rsidR="0087450C" w:rsidRPr="008D4004" w:rsidRDefault="0087450C" w:rsidP="002908E9">
            <w:pPr>
              <w:jc w:val="center"/>
              <w:rPr>
                <w:rFonts w:ascii="Nunito" w:hAnsi="Nunito"/>
                <w:color w:val="734EDD"/>
              </w:rPr>
            </w:pPr>
          </w:p>
        </w:tc>
        <w:tc>
          <w:tcPr>
            <w:tcW w:w="4526"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11B6EE08" w14:textId="77777777" w:rsidR="0087450C" w:rsidRPr="008D4004" w:rsidRDefault="00000000" w:rsidP="002908E9">
            <w:pPr>
              <w:jc w:val="center"/>
              <w:rPr>
                <w:rFonts w:ascii="Nunito" w:hAnsi="Nunito"/>
                <w:color w:val="734EDD"/>
              </w:rPr>
            </w:pPr>
            <w:r w:rsidRPr="008D4004">
              <w:rPr>
                <w:rFonts w:ascii="Nunito" w:eastAsia="Arial" w:hAnsi="Nunito" w:cs="Arial"/>
                <w:b/>
                <w:bCs/>
                <w:color w:val="734EDD"/>
                <w:sz w:val="20"/>
                <w:szCs w:val="20"/>
              </w:rPr>
              <w:t>Activités</w:t>
            </w:r>
          </w:p>
        </w:tc>
        <w:tc>
          <w:tcPr>
            <w:tcW w:w="25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31D66CDE" w14:textId="77777777" w:rsidR="0087450C" w:rsidRPr="008D4004" w:rsidRDefault="00000000" w:rsidP="002908E9">
            <w:pPr>
              <w:jc w:val="center"/>
              <w:rPr>
                <w:rFonts w:ascii="Nunito" w:hAnsi="Nunito"/>
                <w:color w:val="734EDD"/>
              </w:rPr>
            </w:pPr>
            <w:r w:rsidRPr="008D4004">
              <w:rPr>
                <w:rFonts w:ascii="Nunito" w:eastAsia="Arial" w:hAnsi="Nunito" w:cs="Arial"/>
                <w:b/>
                <w:bCs/>
                <w:color w:val="734EDD"/>
                <w:sz w:val="20"/>
                <w:szCs w:val="20"/>
              </w:rPr>
              <w:t>Livrables</w:t>
            </w:r>
          </w:p>
        </w:tc>
      </w:tr>
      <w:tr w:rsidR="0087450C" w:rsidRPr="002908E9" w14:paraId="5124F326" w14:textId="77777777">
        <w:tc>
          <w:tcPr>
            <w:tcW w:w="20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4F86FC4" w14:textId="77777777" w:rsidR="0087450C" w:rsidRPr="002908E9" w:rsidRDefault="00000000">
            <w:pPr>
              <w:rPr>
                <w:rFonts w:ascii="Nunito" w:hAnsi="Nunito"/>
              </w:rPr>
            </w:pPr>
            <w:r w:rsidRPr="002908E9">
              <w:rPr>
                <w:rFonts w:ascii="Nunito" w:eastAsia="Arial" w:hAnsi="Nunito" w:cs="Arial"/>
                <w:sz w:val="20"/>
                <w:szCs w:val="20"/>
              </w:rPr>
              <w:t>1. Analyse</w:t>
            </w:r>
          </w:p>
        </w:tc>
        <w:tc>
          <w:tcPr>
            <w:tcW w:w="45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9E4861F" w14:textId="77777777" w:rsidR="0087450C" w:rsidRPr="002908E9" w:rsidRDefault="00000000">
            <w:pPr>
              <w:rPr>
                <w:rFonts w:ascii="Nunito" w:hAnsi="Nunito"/>
              </w:rPr>
            </w:pPr>
            <w:r w:rsidRPr="002908E9">
              <w:rPr>
                <w:rFonts w:ascii="Nunito" w:eastAsia="Arial" w:hAnsi="Nunito" w:cs="Arial"/>
                <w:sz w:val="20"/>
                <w:szCs w:val="20"/>
              </w:rPr>
              <w:t>Identification des acteurs et des cas d'utilisation, élaboration du cahier des charges fonctionnel, rédaction des scénarios UML.</w:t>
            </w:r>
          </w:p>
        </w:tc>
        <w:tc>
          <w:tcPr>
            <w:tcW w:w="2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2EFA3DE3" w14:textId="77777777" w:rsidR="0087450C" w:rsidRPr="002908E9" w:rsidRDefault="00000000">
            <w:pPr>
              <w:rPr>
                <w:rFonts w:ascii="Nunito" w:hAnsi="Nunito"/>
              </w:rPr>
            </w:pPr>
            <w:r w:rsidRPr="002908E9">
              <w:rPr>
                <w:rFonts w:ascii="Nunito" w:eastAsia="Arial" w:hAnsi="Nunito" w:cs="Arial"/>
                <w:sz w:val="20"/>
                <w:szCs w:val="20"/>
              </w:rPr>
              <w:t>Diagramme de cas d'utilisation, diagramme de séquence système.</w:t>
            </w:r>
          </w:p>
        </w:tc>
      </w:tr>
      <w:tr w:rsidR="0087450C" w:rsidRPr="002908E9" w14:paraId="2F3D5932" w14:textId="77777777">
        <w:tc>
          <w:tcPr>
            <w:tcW w:w="20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1190CFCD" w14:textId="77777777" w:rsidR="0087450C" w:rsidRPr="002908E9" w:rsidRDefault="00000000">
            <w:pPr>
              <w:rPr>
                <w:rFonts w:ascii="Nunito" w:hAnsi="Nunito"/>
              </w:rPr>
            </w:pPr>
            <w:r w:rsidRPr="002908E9">
              <w:rPr>
                <w:rFonts w:ascii="Nunito" w:eastAsia="Arial" w:hAnsi="Nunito" w:cs="Arial"/>
                <w:sz w:val="20"/>
                <w:szCs w:val="20"/>
              </w:rPr>
              <w:t>2. Conception</w:t>
            </w:r>
          </w:p>
        </w:tc>
        <w:tc>
          <w:tcPr>
            <w:tcW w:w="45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7B809A86" w14:textId="77777777" w:rsidR="0087450C" w:rsidRPr="002908E9" w:rsidRDefault="00000000">
            <w:pPr>
              <w:rPr>
                <w:rFonts w:ascii="Nunito" w:hAnsi="Nunito"/>
              </w:rPr>
            </w:pPr>
            <w:r w:rsidRPr="002908E9">
              <w:rPr>
                <w:rFonts w:ascii="Nunito" w:eastAsia="Arial" w:hAnsi="Nunito" w:cs="Arial"/>
                <w:sz w:val="20"/>
                <w:szCs w:val="20"/>
              </w:rPr>
              <w:t>Modélisation UML complète, conception du schéma de base de données, définition de l'architecture logicielle.</w:t>
            </w:r>
          </w:p>
        </w:tc>
        <w:tc>
          <w:tcPr>
            <w:tcW w:w="2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0FB50995" w14:textId="77777777" w:rsidR="0087450C" w:rsidRPr="002908E9" w:rsidRDefault="00000000">
            <w:pPr>
              <w:rPr>
                <w:rFonts w:ascii="Nunito" w:hAnsi="Nunito"/>
              </w:rPr>
            </w:pPr>
            <w:r w:rsidRPr="002908E9">
              <w:rPr>
                <w:rFonts w:ascii="Nunito" w:eastAsia="Arial" w:hAnsi="Nunito" w:cs="Arial"/>
                <w:sz w:val="20"/>
                <w:szCs w:val="20"/>
              </w:rPr>
              <w:t>Diagramme de classes, diagramme d'activités, schéma relationnel.</w:t>
            </w:r>
          </w:p>
        </w:tc>
      </w:tr>
      <w:tr w:rsidR="0087450C" w:rsidRPr="002908E9" w14:paraId="1D9F8C3C" w14:textId="77777777">
        <w:tc>
          <w:tcPr>
            <w:tcW w:w="20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F939241" w14:textId="77777777" w:rsidR="0087450C" w:rsidRPr="002908E9" w:rsidRDefault="00000000">
            <w:pPr>
              <w:rPr>
                <w:rFonts w:ascii="Nunito" w:hAnsi="Nunito"/>
              </w:rPr>
            </w:pPr>
            <w:r w:rsidRPr="002908E9">
              <w:rPr>
                <w:rFonts w:ascii="Nunito" w:eastAsia="Arial" w:hAnsi="Nunito" w:cs="Arial"/>
                <w:sz w:val="20"/>
                <w:szCs w:val="20"/>
              </w:rPr>
              <w:t>3. Implémentation</w:t>
            </w:r>
          </w:p>
        </w:tc>
        <w:tc>
          <w:tcPr>
            <w:tcW w:w="45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3B5E9F34" w14:textId="77777777" w:rsidR="0087450C" w:rsidRPr="002908E9" w:rsidRDefault="00000000">
            <w:pPr>
              <w:rPr>
                <w:rFonts w:ascii="Nunito" w:hAnsi="Nunito"/>
              </w:rPr>
            </w:pPr>
            <w:r w:rsidRPr="002908E9">
              <w:rPr>
                <w:rFonts w:ascii="Nunito" w:eastAsia="Arial" w:hAnsi="Nunito" w:cs="Arial"/>
                <w:sz w:val="20"/>
                <w:szCs w:val="20"/>
              </w:rPr>
              <w:t>Développement frontend (HTML/CSS/JS), développement backend (PHP), connexion à la base de données (MySQL via PDO).</w:t>
            </w:r>
          </w:p>
        </w:tc>
        <w:tc>
          <w:tcPr>
            <w:tcW w:w="2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380E74B1" w14:textId="77777777" w:rsidR="0087450C" w:rsidRPr="002908E9" w:rsidRDefault="00000000">
            <w:pPr>
              <w:rPr>
                <w:rFonts w:ascii="Nunito" w:hAnsi="Nunito"/>
              </w:rPr>
            </w:pPr>
            <w:r w:rsidRPr="002908E9">
              <w:rPr>
                <w:rFonts w:ascii="Nunito" w:eastAsia="Arial" w:hAnsi="Nunito" w:cs="Arial"/>
                <w:sz w:val="20"/>
                <w:szCs w:val="20"/>
              </w:rPr>
              <w:t>Code source complet, scripts SQL (schema.sql, seed.sql).</w:t>
            </w:r>
          </w:p>
        </w:tc>
      </w:tr>
      <w:tr w:rsidR="0087450C" w:rsidRPr="002908E9" w14:paraId="401487F1" w14:textId="77777777">
        <w:tc>
          <w:tcPr>
            <w:tcW w:w="20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0CD39CC9" w14:textId="77777777" w:rsidR="0087450C" w:rsidRPr="002908E9" w:rsidRDefault="00000000">
            <w:pPr>
              <w:rPr>
                <w:rFonts w:ascii="Nunito" w:hAnsi="Nunito"/>
              </w:rPr>
            </w:pPr>
            <w:r w:rsidRPr="002908E9">
              <w:rPr>
                <w:rFonts w:ascii="Nunito" w:eastAsia="Arial" w:hAnsi="Nunito" w:cs="Arial"/>
                <w:sz w:val="20"/>
                <w:szCs w:val="20"/>
              </w:rPr>
              <w:lastRenderedPageBreak/>
              <w:t>4. Vérification</w:t>
            </w:r>
          </w:p>
        </w:tc>
        <w:tc>
          <w:tcPr>
            <w:tcW w:w="45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2D328D55" w14:textId="77777777" w:rsidR="0087450C" w:rsidRPr="002908E9" w:rsidRDefault="00000000">
            <w:pPr>
              <w:rPr>
                <w:rFonts w:ascii="Nunito" w:hAnsi="Nunito"/>
              </w:rPr>
            </w:pPr>
            <w:r w:rsidRPr="002908E9">
              <w:rPr>
                <w:rFonts w:ascii="Nunito" w:eastAsia="Arial" w:hAnsi="Nunito" w:cs="Arial"/>
                <w:sz w:val="20"/>
                <w:szCs w:val="20"/>
              </w:rPr>
              <w:t>Tests unitaires des fonctions helpers, tests d'intégration des flux complets, tests de sécurité.</w:t>
            </w:r>
          </w:p>
        </w:tc>
        <w:tc>
          <w:tcPr>
            <w:tcW w:w="2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0764C635" w14:textId="77777777" w:rsidR="0087450C" w:rsidRPr="002908E9" w:rsidRDefault="00000000">
            <w:pPr>
              <w:rPr>
                <w:rFonts w:ascii="Nunito" w:hAnsi="Nunito"/>
              </w:rPr>
            </w:pPr>
            <w:r w:rsidRPr="002908E9">
              <w:rPr>
                <w:rFonts w:ascii="Nunito" w:eastAsia="Arial" w:hAnsi="Nunito" w:cs="Arial"/>
                <w:sz w:val="20"/>
                <w:szCs w:val="20"/>
              </w:rPr>
              <w:t>Plan de tests, résultats documentés.</w:t>
            </w:r>
          </w:p>
        </w:tc>
      </w:tr>
      <w:tr w:rsidR="0087450C" w:rsidRPr="002908E9" w14:paraId="3A93112D" w14:textId="77777777">
        <w:tc>
          <w:tcPr>
            <w:tcW w:w="20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6EAFF43A" w14:textId="77777777" w:rsidR="0087450C" w:rsidRPr="002908E9" w:rsidRDefault="00000000">
            <w:pPr>
              <w:rPr>
                <w:rFonts w:ascii="Nunito" w:hAnsi="Nunito"/>
              </w:rPr>
            </w:pPr>
            <w:r w:rsidRPr="002908E9">
              <w:rPr>
                <w:rFonts w:ascii="Nunito" w:eastAsia="Arial" w:hAnsi="Nunito" w:cs="Arial"/>
                <w:sz w:val="20"/>
                <w:szCs w:val="20"/>
              </w:rPr>
              <w:t>5. Validation</w:t>
            </w:r>
          </w:p>
        </w:tc>
        <w:tc>
          <w:tcPr>
            <w:tcW w:w="45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6F394071" w14:textId="77777777" w:rsidR="0087450C" w:rsidRPr="002908E9" w:rsidRDefault="00000000">
            <w:pPr>
              <w:rPr>
                <w:rFonts w:ascii="Nunito" w:hAnsi="Nunito"/>
              </w:rPr>
            </w:pPr>
            <w:r w:rsidRPr="002908E9">
              <w:rPr>
                <w:rFonts w:ascii="Nunito" w:eastAsia="Arial" w:hAnsi="Nunito" w:cs="Arial"/>
                <w:sz w:val="20"/>
                <w:szCs w:val="20"/>
              </w:rPr>
              <w:t>Démonstration fonctionnelle, vérification de conformité au cahier des charges, corrections finales.</w:t>
            </w:r>
          </w:p>
        </w:tc>
        <w:tc>
          <w:tcPr>
            <w:tcW w:w="2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026A1422" w14:textId="77777777" w:rsidR="0087450C" w:rsidRPr="002908E9" w:rsidRDefault="00000000">
            <w:pPr>
              <w:rPr>
                <w:rFonts w:ascii="Nunito" w:hAnsi="Nunito"/>
              </w:rPr>
            </w:pPr>
            <w:r w:rsidRPr="002908E9">
              <w:rPr>
                <w:rFonts w:ascii="Nunito" w:eastAsia="Arial" w:hAnsi="Nunito" w:cs="Arial"/>
                <w:sz w:val="20"/>
                <w:szCs w:val="20"/>
              </w:rPr>
              <w:t>Application déployée, rapport final.</w:t>
            </w:r>
          </w:p>
        </w:tc>
      </w:tr>
    </w:tbl>
    <w:p w14:paraId="3706C75D" w14:textId="77777777" w:rsidR="0087450C" w:rsidRPr="002908E9" w:rsidRDefault="00000000">
      <w:pPr>
        <w:jc w:val="center"/>
        <w:rPr>
          <w:rFonts w:ascii="Nunito" w:hAnsi="Nunito"/>
        </w:rPr>
      </w:pPr>
      <w:r w:rsidRPr="002908E9">
        <w:rPr>
          <w:rFonts w:ascii="Nunito" w:hAnsi="Nunito"/>
          <w:i/>
          <w:iCs/>
        </w:rPr>
        <w:t>Tableau 3 : Phases du cycle en V et livrables</w:t>
      </w:r>
    </w:p>
    <w:p w14:paraId="1A1B075D" w14:textId="77777777" w:rsidR="0087450C" w:rsidRPr="002908E9" w:rsidRDefault="00000000">
      <w:pPr>
        <w:pStyle w:val="Heading2"/>
        <w:rPr>
          <w:rFonts w:ascii="Nunito" w:hAnsi="Nunito"/>
        </w:rPr>
      </w:pPr>
      <w:bookmarkStart w:id="21" w:name="_Toc231598132"/>
      <w:r w:rsidRPr="002908E9">
        <w:rPr>
          <w:rFonts w:ascii="Nunito" w:hAnsi="Nunito"/>
        </w:rPr>
        <w:t>3.2 Architecture technique</w:t>
      </w:r>
      <w:bookmarkEnd w:id="21"/>
    </w:p>
    <w:p w14:paraId="19F646B1" w14:textId="77777777" w:rsidR="0087450C" w:rsidRPr="002908E9" w:rsidRDefault="00000000">
      <w:pPr>
        <w:pStyle w:val="Heading3"/>
        <w:rPr>
          <w:rFonts w:ascii="Nunito" w:hAnsi="Nunito"/>
        </w:rPr>
      </w:pPr>
      <w:bookmarkStart w:id="22" w:name="_Toc231598133"/>
      <w:r w:rsidRPr="002908E9">
        <w:rPr>
          <w:rFonts w:ascii="Nunito" w:hAnsi="Nunito"/>
        </w:rPr>
        <w:t>3.2.1 Architecture 3-couches</w:t>
      </w:r>
      <w:bookmarkEnd w:id="22"/>
    </w:p>
    <w:p w14:paraId="1802A7DB" w14:textId="77777777" w:rsidR="0087450C" w:rsidRPr="002908E9" w:rsidRDefault="00000000">
      <w:pPr>
        <w:spacing w:before="60" w:after="100" w:line="276" w:lineRule="auto"/>
        <w:jc w:val="both"/>
        <w:rPr>
          <w:rFonts w:ascii="Nunito" w:hAnsi="Nunito"/>
        </w:rPr>
      </w:pPr>
      <w:r w:rsidRPr="002908E9">
        <w:rPr>
          <w:rFonts w:ascii="Nunito" w:hAnsi="Nunito"/>
        </w:rPr>
        <w:t>L'application repose sur une architecture en trois couches distinctes, conformément aux recommandations du cahier des charges. Cette séparation garantit l'indépendance de chaque couche : une modification de l'interface utilisateur n'affecte pas la logique métier, et une évolution du schéma de base de données ne nécessite pas de modifier le frontend.</w:t>
      </w:r>
    </w:p>
    <w:p w14:paraId="38EE2ED6" w14:textId="77777777" w:rsidR="0087450C" w:rsidRPr="002908E9" w:rsidRDefault="0087450C">
      <w:pPr>
        <w:rPr>
          <w:rFonts w:ascii="Nunito" w:hAnsi="Nunito"/>
        </w:rPr>
      </w:pPr>
    </w:p>
    <w:tbl>
      <w:tblPr>
        <w:tblStyle w:val="a2"/>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200"/>
        <w:gridCol w:w="2200"/>
        <w:gridCol w:w="4626"/>
      </w:tblGrid>
      <w:tr w:rsidR="0087450C" w:rsidRPr="002908E9" w14:paraId="65DEE64C" w14:textId="77777777">
        <w:trPr>
          <w:tblHeader/>
        </w:trPr>
        <w:tc>
          <w:tcPr>
            <w:tcW w:w="22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24879D03"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Couche</w:t>
            </w:r>
          </w:p>
          <w:p w14:paraId="019F4AB2" w14:textId="77777777" w:rsidR="0087450C" w:rsidRPr="008D4004" w:rsidRDefault="0087450C" w:rsidP="008D4004">
            <w:pPr>
              <w:jc w:val="center"/>
              <w:rPr>
                <w:rFonts w:ascii="Nunito" w:hAnsi="Nunito"/>
                <w:color w:val="734EDD"/>
              </w:rPr>
            </w:pPr>
          </w:p>
        </w:tc>
        <w:tc>
          <w:tcPr>
            <w:tcW w:w="22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57013088"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Technologie</w:t>
            </w:r>
          </w:p>
        </w:tc>
        <w:tc>
          <w:tcPr>
            <w:tcW w:w="4626"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63AFAF24"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Rôle</w:t>
            </w:r>
          </w:p>
        </w:tc>
      </w:tr>
      <w:tr w:rsidR="0087450C" w:rsidRPr="002908E9" w14:paraId="377810EC" w14:textId="77777777">
        <w:tc>
          <w:tcPr>
            <w:tcW w:w="22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3335D2DE" w14:textId="77777777" w:rsidR="0087450C" w:rsidRPr="002908E9" w:rsidRDefault="00000000">
            <w:pPr>
              <w:rPr>
                <w:rFonts w:ascii="Nunito" w:hAnsi="Nunito"/>
              </w:rPr>
            </w:pPr>
            <w:r w:rsidRPr="002908E9">
              <w:rPr>
                <w:rFonts w:ascii="Nunito" w:eastAsia="Arial" w:hAnsi="Nunito" w:cs="Arial"/>
                <w:sz w:val="20"/>
                <w:szCs w:val="20"/>
              </w:rPr>
              <w:t>Présentation (Frontend)</w:t>
            </w:r>
          </w:p>
        </w:tc>
        <w:tc>
          <w:tcPr>
            <w:tcW w:w="22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32E75FA6" w14:textId="77777777" w:rsidR="0087450C" w:rsidRPr="002908E9" w:rsidRDefault="00000000">
            <w:pPr>
              <w:rPr>
                <w:rFonts w:ascii="Nunito" w:hAnsi="Nunito"/>
              </w:rPr>
            </w:pPr>
            <w:r w:rsidRPr="002908E9">
              <w:rPr>
                <w:rFonts w:ascii="Nunito" w:eastAsia="Arial" w:hAnsi="Nunito" w:cs="Arial"/>
                <w:sz w:val="20"/>
                <w:szCs w:val="20"/>
              </w:rPr>
              <w:t>HTML5, CSS3, JavaScript vanilla, Chart.js, Lucide Icons</w:t>
            </w:r>
          </w:p>
        </w:tc>
        <w:tc>
          <w:tcPr>
            <w:tcW w:w="46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714D2457" w14:textId="77777777" w:rsidR="0087450C" w:rsidRPr="002908E9" w:rsidRDefault="00000000">
            <w:pPr>
              <w:rPr>
                <w:rFonts w:ascii="Nunito" w:hAnsi="Nunito"/>
              </w:rPr>
            </w:pPr>
            <w:r w:rsidRPr="002908E9">
              <w:rPr>
                <w:rFonts w:ascii="Nunito" w:eastAsia="Arial" w:hAnsi="Nunito" w:cs="Arial"/>
                <w:sz w:val="20"/>
                <w:szCs w:val="20"/>
              </w:rPr>
              <w:t>Affichage des pages, interaction utilisateur, rendu des graphiques Chart.js, navigation entre les modules.</w:t>
            </w:r>
          </w:p>
        </w:tc>
      </w:tr>
      <w:tr w:rsidR="0087450C" w:rsidRPr="002908E9" w14:paraId="55FE8A6E" w14:textId="77777777">
        <w:tc>
          <w:tcPr>
            <w:tcW w:w="22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142DF631" w14:textId="77777777" w:rsidR="0087450C" w:rsidRPr="002908E9" w:rsidRDefault="00000000">
            <w:pPr>
              <w:rPr>
                <w:rFonts w:ascii="Nunito" w:hAnsi="Nunito"/>
              </w:rPr>
            </w:pPr>
            <w:r w:rsidRPr="002908E9">
              <w:rPr>
                <w:rFonts w:ascii="Nunito" w:eastAsia="Arial" w:hAnsi="Nunito" w:cs="Arial"/>
                <w:sz w:val="20"/>
                <w:szCs w:val="20"/>
              </w:rPr>
              <w:t>Métier (Backend)</w:t>
            </w:r>
          </w:p>
        </w:tc>
        <w:tc>
          <w:tcPr>
            <w:tcW w:w="22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424A8214" w14:textId="77777777" w:rsidR="0087450C" w:rsidRPr="002908E9" w:rsidRDefault="00000000">
            <w:pPr>
              <w:rPr>
                <w:rFonts w:ascii="Nunito" w:hAnsi="Nunito"/>
              </w:rPr>
            </w:pPr>
            <w:r w:rsidRPr="002908E9">
              <w:rPr>
                <w:rFonts w:ascii="Nunito" w:eastAsia="Arial" w:hAnsi="Nunito" w:cs="Arial"/>
                <w:sz w:val="20"/>
                <w:szCs w:val="20"/>
              </w:rPr>
              <w:t>PHP 8.2, Apache 2.4, PDO</w:t>
            </w:r>
          </w:p>
        </w:tc>
        <w:tc>
          <w:tcPr>
            <w:tcW w:w="46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3F6D0FA9" w14:textId="77777777" w:rsidR="0087450C" w:rsidRPr="002908E9" w:rsidRDefault="00000000">
            <w:pPr>
              <w:rPr>
                <w:rFonts w:ascii="Nunito" w:hAnsi="Nunito"/>
              </w:rPr>
            </w:pPr>
            <w:r w:rsidRPr="002908E9">
              <w:rPr>
                <w:rFonts w:ascii="Nunito" w:eastAsia="Arial" w:hAnsi="Nunito" w:cs="Arial"/>
                <w:sz w:val="20"/>
                <w:szCs w:val="20"/>
              </w:rPr>
              <w:t>Traitement des requêtes HTTP, exécution de la logique métier (validation, calculs, contrôle d'accès), communication avec la couche données.</w:t>
            </w:r>
          </w:p>
        </w:tc>
      </w:tr>
      <w:tr w:rsidR="0087450C" w:rsidRPr="002908E9" w14:paraId="0458734F" w14:textId="77777777">
        <w:tc>
          <w:tcPr>
            <w:tcW w:w="22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2111751B" w14:textId="77777777" w:rsidR="0087450C" w:rsidRPr="002908E9" w:rsidRDefault="00000000">
            <w:pPr>
              <w:rPr>
                <w:rFonts w:ascii="Nunito" w:hAnsi="Nunito"/>
              </w:rPr>
            </w:pPr>
            <w:r w:rsidRPr="002908E9">
              <w:rPr>
                <w:rFonts w:ascii="Nunito" w:eastAsia="Arial" w:hAnsi="Nunito" w:cs="Arial"/>
                <w:sz w:val="20"/>
                <w:szCs w:val="20"/>
              </w:rPr>
              <w:t>Données (Base de données)</w:t>
            </w:r>
          </w:p>
        </w:tc>
        <w:tc>
          <w:tcPr>
            <w:tcW w:w="22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35C649CD" w14:textId="77777777" w:rsidR="0087450C" w:rsidRPr="002908E9" w:rsidRDefault="00000000">
            <w:pPr>
              <w:rPr>
                <w:rFonts w:ascii="Nunito" w:hAnsi="Nunito"/>
              </w:rPr>
            </w:pPr>
            <w:r w:rsidRPr="002908E9">
              <w:rPr>
                <w:rFonts w:ascii="Nunito" w:eastAsia="Arial" w:hAnsi="Nunito" w:cs="Arial"/>
                <w:sz w:val="20"/>
                <w:szCs w:val="20"/>
              </w:rPr>
              <w:t>MySQL 8.0, moteur InnoDB</w:t>
            </w:r>
          </w:p>
        </w:tc>
        <w:tc>
          <w:tcPr>
            <w:tcW w:w="46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130A11C5" w14:textId="77777777" w:rsidR="0087450C" w:rsidRPr="002908E9" w:rsidRDefault="00000000">
            <w:pPr>
              <w:rPr>
                <w:rFonts w:ascii="Nunito" w:hAnsi="Nunito"/>
              </w:rPr>
            </w:pPr>
            <w:r w:rsidRPr="002908E9">
              <w:rPr>
                <w:rFonts w:ascii="Nunito" w:eastAsia="Arial" w:hAnsi="Nunito" w:cs="Arial"/>
                <w:sz w:val="20"/>
                <w:szCs w:val="20"/>
              </w:rPr>
              <w:t>Stockage persistant de toutes les données applicatives. Intégrité référentielle assurée par les clés étrangères. Optimisation par index.</w:t>
            </w:r>
          </w:p>
        </w:tc>
      </w:tr>
    </w:tbl>
    <w:p w14:paraId="69F61997" w14:textId="4E3A823F" w:rsidR="002908E9" w:rsidRPr="002908E9" w:rsidRDefault="00000000" w:rsidP="002908E9">
      <w:pPr>
        <w:jc w:val="center"/>
        <w:rPr>
          <w:rFonts w:ascii="Nunito" w:hAnsi="Nunito"/>
        </w:rPr>
      </w:pPr>
      <w:r w:rsidRPr="002908E9">
        <w:rPr>
          <w:rFonts w:ascii="Nunito" w:hAnsi="Nunito"/>
          <w:i/>
          <w:iCs/>
        </w:rPr>
        <w:t>Tableau 4 : Architecture technique trois couches</w:t>
      </w:r>
    </w:p>
    <w:p w14:paraId="64D42F65" w14:textId="77777777" w:rsidR="002908E9" w:rsidRPr="002908E9" w:rsidRDefault="002908E9" w:rsidP="002908E9">
      <w:pPr>
        <w:rPr>
          <w:rFonts w:ascii="Nunito" w:hAnsi="Nunito"/>
        </w:rPr>
      </w:pPr>
    </w:p>
    <w:p w14:paraId="0350C3A2" w14:textId="77777777" w:rsidR="0087450C" w:rsidRPr="002908E9" w:rsidRDefault="00000000">
      <w:pPr>
        <w:pStyle w:val="Heading3"/>
        <w:rPr>
          <w:rFonts w:ascii="Nunito" w:hAnsi="Nunito"/>
        </w:rPr>
      </w:pPr>
      <w:bookmarkStart w:id="23" w:name="_Toc231598134"/>
      <w:r w:rsidRPr="002908E9">
        <w:rPr>
          <w:rFonts w:ascii="Nunito" w:hAnsi="Nunito"/>
        </w:rPr>
        <w:t>3.2.2 Flux de communication</w:t>
      </w:r>
      <w:bookmarkEnd w:id="23"/>
    </w:p>
    <w:p w14:paraId="4C6DCAA9" w14:textId="77777777" w:rsidR="0087450C" w:rsidRPr="002908E9" w:rsidRDefault="00000000">
      <w:pPr>
        <w:spacing w:before="60" w:after="100" w:line="276" w:lineRule="auto"/>
        <w:jc w:val="both"/>
        <w:rPr>
          <w:rFonts w:ascii="Nunito" w:hAnsi="Nunito"/>
        </w:rPr>
      </w:pPr>
      <w:r w:rsidRPr="002908E9">
        <w:rPr>
          <w:rFonts w:ascii="Nunito" w:hAnsi="Nunito"/>
        </w:rPr>
        <w:t>Le flux de communication entre les couches suit le schéma suivant pour toute requête utilisateur :</w:t>
      </w:r>
    </w:p>
    <w:p w14:paraId="2B0480B4" w14:textId="77777777" w:rsidR="0087450C" w:rsidRPr="002908E9" w:rsidRDefault="00000000">
      <w:pPr>
        <w:numPr>
          <w:ilvl w:val="0"/>
          <w:numId w:val="3"/>
        </w:numPr>
        <w:pBdr>
          <w:top w:val="nil"/>
          <w:left w:val="nil"/>
          <w:bottom w:val="nil"/>
          <w:right w:val="nil"/>
          <w:between w:val="nil"/>
        </w:pBdr>
        <w:spacing w:before="40" w:after="40"/>
        <w:rPr>
          <w:rFonts w:ascii="Nunito" w:hAnsi="Nunito"/>
        </w:rPr>
      </w:pPr>
      <w:r w:rsidRPr="002908E9">
        <w:rPr>
          <w:rFonts w:ascii="Nunito" w:hAnsi="Nunito"/>
        </w:rPr>
        <w:t>Le navigateur envoie une requête HTTP (GET ou POST) vers le serveur Apache.</w:t>
      </w:r>
    </w:p>
    <w:p w14:paraId="66CA328F" w14:textId="77777777" w:rsidR="0087450C" w:rsidRPr="002908E9" w:rsidRDefault="00000000">
      <w:pPr>
        <w:numPr>
          <w:ilvl w:val="0"/>
          <w:numId w:val="3"/>
        </w:numPr>
        <w:pBdr>
          <w:top w:val="nil"/>
          <w:left w:val="nil"/>
          <w:bottom w:val="nil"/>
          <w:right w:val="nil"/>
          <w:between w:val="nil"/>
        </w:pBdr>
        <w:spacing w:before="40" w:after="40"/>
        <w:rPr>
          <w:rFonts w:ascii="Nunito" w:hAnsi="Nunito"/>
        </w:rPr>
      </w:pPr>
      <w:r w:rsidRPr="002908E9">
        <w:rPr>
          <w:rFonts w:ascii="Nunito" w:hAnsi="Nunito"/>
        </w:rPr>
        <w:t>Apache délègue la requête au fichier PHP correspondant selon l'URL.</w:t>
      </w:r>
    </w:p>
    <w:p w14:paraId="7602887D" w14:textId="77777777" w:rsidR="0087450C" w:rsidRPr="002908E9" w:rsidRDefault="00000000">
      <w:pPr>
        <w:numPr>
          <w:ilvl w:val="0"/>
          <w:numId w:val="3"/>
        </w:numPr>
        <w:pBdr>
          <w:top w:val="nil"/>
          <w:left w:val="nil"/>
          <w:bottom w:val="nil"/>
          <w:right w:val="nil"/>
          <w:between w:val="nil"/>
        </w:pBdr>
        <w:spacing w:before="40" w:after="40"/>
        <w:rPr>
          <w:rFonts w:ascii="Nunito" w:hAnsi="Nunito"/>
        </w:rPr>
      </w:pPr>
      <w:r w:rsidRPr="002908E9">
        <w:rPr>
          <w:rFonts w:ascii="Nunito" w:hAnsi="Nunito"/>
        </w:rPr>
        <w:t>Le fichier PHP contrôle l'accès (requireLogin / requireRole), valide les données entrantes, exécute la logique métier et interroge MySQL via PDO.</w:t>
      </w:r>
    </w:p>
    <w:p w14:paraId="5A3B1CDE" w14:textId="77777777" w:rsidR="0087450C" w:rsidRPr="002908E9" w:rsidRDefault="00000000">
      <w:pPr>
        <w:numPr>
          <w:ilvl w:val="0"/>
          <w:numId w:val="3"/>
        </w:numPr>
        <w:pBdr>
          <w:top w:val="nil"/>
          <w:left w:val="nil"/>
          <w:bottom w:val="nil"/>
          <w:right w:val="nil"/>
          <w:between w:val="nil"/>
        </w:pBdr>
        <w:spacing w:before="40" w:after="40"/>
        <w:rPr>
          <w:rFonts w:ascii="Nunito" w:hAnsi="Nunito"/>
        </w:rPr>
      </w:pPr>
      <w:r w:rsidRPr="002908E9">
        <w:rPr>
          <w:rFonts w:ascii="Nunito" w:hAnsi="Nunito"/>
        </w:rPr>
        <w:t>MySQL retourne les données ; PHP les formate et génère la réponse (page HTML ou JSON pour les appels AJAX).</w:t>
      </w:r>
    </w:p>
    <w:p w14:paraId="28CF5B6C" w14:textId="77777777" w:rsidR="0087450C" w:rsidRPr="002908E9" w:rsidRDefault="00000000">
      <w:pPr>
        <w:numPr>
          <w:ilvl w:val="0"/>
          <w:numId w:val="3"/>
        </w:numPr>
        <w:pBdr>
          <w:top w:val="nil"/>
          <w:left w:val="nil"/>
          <w:bottom w:val="nil"/>
          <w:right w:val="nil"/>
          <w:between w:val="nil"/>
        </w:pBdr>
        <w:spacing w:before="40" w:after="40"/>
        <w:rPr>
          <w:rFonts w:ascii="Nunito" w:hAnsi="Nunito"/>
        </w:rPr>
      </w:pPr>
      <w:r w:rsidRPr="002908E9">
        <w:rPr>
          <w:rFonts w:ascii="Nunito" w:hAnsi="Nunito"/>
        </w:rPr>
        <w:lastRenderedPageBreak/>
        <w:t>Le navigateur affiche la page ou met à jour dynamiquement l'interface sans rechargement complet (cas du tableau de bord).</w:t>
      </w:r>
    </w:p>
    <w:p w14:paraId="35F311DB" w14:textId="77777777" w:rsidR="0087450C" w:rsidRPr="002908E9" w:rsidRDefault="00000000">
      <w:pPr>
        <w:pStyle w:val="Heading2"/>
        <w:rPr>
          <w:rFonts w:ascii="Nunito" w:hAnsi="Nunito"/>
        </w:rPr>
      </w:pPr>
      <w:bookmarkStart w:id="24" w:name="_Toc231598135"/>
      <w:r w:rsidRPr="002908E9">
        <w:rPr>
          <w:rFonts w:ascii="Nunito" w:hAnsi="Nunito"/>
        </w:rPr>
        <w:t>3.3 Modélisation UML</w:t>
      </w:r>
      <w:bookmarkEnd w:id="24"/>
    </w:p>
    <w:p w14:paraId="4900CD4F" w14:textId="77777777" w:rsidR="0087450C" w:rsidRPr="002908E9" w:rsidRDefault="00000000">
      <w:pPr>
        <w:pStyle w:val="Heading2"/>
        <w:rPr>
          <w:rFonts w:ascii="Nunito" w:hAnsi="Nunito"/>
        </w:rPr>
      </w:pPr>
      <w:bookmarkStart w:id="25" w:name="_Toc231598136"/>
      <w:r w:rsidRPr="002908E9">
        <w:rPr>
          <w:rFonts w:ascii="Nunito" w:hAnsi="Nunito"/>
          <w:color w:val="1F1F1F"/>
          <w:sz w:val="24"/>
          <w:szCs w:val="24"/>
        </w:rPr>
        <w:t>3.3.1 Diagramme de cas d'utilisation</w:t>
      </w:r>
      <w:bookmarkEnd w:id="25"/>
    </w:p>
    <w:p w14:paraId="3ED125DE" w14:textId="77777777" w:rsidR="0087450C" w:rsidRPr="002908E9" w:rsidRDefault="00000000">
      <w:pPr>
        <w:spacing w:before="60" w:after="100" w:line="276" w:lineRule="auto"/>
        <w:jc w:val="both"/>
        <w:rPr>
          <w:rFonts w:ascii="Nunito" w:hAnsi="Nunito"/>
        </w:rPr>
      </w:pPr>
      <w:r w:rsidRPr="002908E9">
        <w:rPr>
          <w:rFonts w:ascii="Nunito" w:hAnsi="Nunito"/>
        </w:rPr>
        <w:t>Le diagramme de cas d'utilisation identifie les trois acteurs du système (Visiteur, Utilisateur, Administrateur) et leurs interactions avec les fonctionnalités de l'application. Les principales relations sont les suivantes :</w:t>
      </w:r>
    </w:p>
    <w:p w14:paraId="78A68B23"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Le Visiteur peut consulter la page d'accueil et s'inscrire.</w:t>
      </w:r>
    </w:p>
    <w:p w14:paraId="2834C796"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L'Utilisateur (spécialisation du Visiteur authentifié) peut s'authentifier, gérer son profil, gérer ses transactions (avec affectation obligatoire d'une catégorie — relation «include»), gérer ses budgets (avec génération d'alerte en cas de dépassement — relation «extend»), consulter le tableau de bord et collaborer sur des budgets partagés (avec ajout de membres).</w:t>
      </w:r>
    </w:p>
    <w:p w14:paraId="0BD9815D"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L'Administrateur (spécialisation de l'Utilisateur) peut valider les comptes (avec envoi automatique d'un email de validation — relation «include»), gérer les rôles, et consulter les statistiques globales.</w:t>
      </w:r>
    </w:p>
    <w:p w14:paraId="32448548" w14:textId="77777777" w:rsidR="0087450C" w:rsidRPr="002908E9" w:rsidRDefault="00000000">
      <w:pPr>
        <w:pStyle w:val="Heading3"/>
        <w:rPr>
          <w:rFonts w:ascii="Nunito" w:hAnsi="Nunito"/>
        </w:rPr>
      </w:pPr>
      <w:bookmarkStart w:id="26" w:name="_Toc231598137"/>
      <w:r w:rsidRPr="002908E9">
        <w:rPr>
          <w:rFonts w:ascii="Nunito" w:hAnsi="Nunito"/>
        </w:rPr>
        <w:t>3.3.2 Diagramme de classes</w:t>
      </w:r>
      <w:bookmarkEnd w:id="26"/>
    </w:p>
    <w:p w14:paraId="09B9F35A" w14:textId="77777777" w:rsidR="0087450C" w:rsidRPr="002908E9" w:rsidRDefault="00000000">
      <w:pPr>
        <w:spacing w:before="60" w:after="100" w:line="276" w:lineRule="auto"/>
        <w:jc w:val="both"/>
        <w:rPr>
          <w:rFonts w:ascii="Nunito" w:hAnsi="Nunito"/>
        </w:rPr>
      </w:pPr>
      <w:r w:rsidRPr="002908E9">
        <w:rPr>
          <w:rFonts w:ascii="Nunito" w:hAnsi="Nunito"/>
        </w:rPr>
        <w:t>Le diagramme de classes représente la structure statique du système. Les classes principales identifiées sont les suivantes :</w:t>
      </w:r>
    </w:p>
    <w:tbl>
      <w:tblPr>
        <w:tblStyle w:val="a3"/>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0"/>
        <w:gridCol w:w="3200"/>
        <w:gridCol w:w="4026"/>
      </w:tblGrid>
      <w:tr w:rsidR="0087450C" w:rsidRPr="002908E9" w14:paraId="79F74922" w14:textId="77777777">
        <w:trPr>
          <w:tblHeader/>
        </w:trPr>
        <w:tc>
          <w:tcPr>
            <w:tcW w:w="18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3DB96F27"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Classe</w:t>
            </w:r>
          </w:p>
          <w:p w14:paraId="0DEA127F" w14:textId="77777777" w:rsidR="0087450C" w:rsidRPr="008D4004" w:rsidRDefault="0087450C" w:rsidP="008D4004">
            <w:pPr>
              <w:jc w:val="center"/>
              <w:rPr>
                <w:rFonts w:ascii="Nunito" w:hAnsi="Nunito"/>
                <w:color w:val="734EDD"/>
              </w:rPr>
            </w:pPr>
          </w:p>
        </w:tc>
        <w:tc>
          <w:tcPr>
            <w:tcW w:w="32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67D4581E"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Attributs principaux</w:t>
            </w:r>
          </w:p>
        </w:tc>
        <w:tc>
          <w:tcPr>
            <w:tcW w:w="4026"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584569C3"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Relations</w:t>
            </w:r>
          </w:p>
        </w:tc>
      </w:tr>
      <w:tr w:rsidR="0087450C" w:rsidRPr="002908E9" w14:paraId="3DFA349F" w14:textId="77777777">
        <w:tc>
          <w:tcPr>
            <w:tcW w:w="18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1EBDA1C1" w14:textId="77777777" w:rsidR="0087450C" w:rsidRPr="002908E9" w:rsidRDefault="00000000">
            <w:pPr>
              <w:rPr>
                <w:rFonts w:ascii="Nunito" w:hAnsi="Nunito"/>
              </w:rPr>
            </w:pPr>
            <w:r w:rsidRPr="002908E9">
              <w:rPr>
                <w:rFonts w:ascii="Nunito" w:eastAsia="Arial" w:hAnsi="Nunito" w:cs="Arial"/>
                <w:sz w:val="20"/>
                <w:szCs w:val="20"/>
              </w:rPr>
              <w:t>Visiteur</w:t>
            </w:r>
          </w:p>
        </w:tc>
        <w:tc>
          <w:tcPr>
            <w:tcW w:w="32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6BF31B17" w14:textId="77777777" w:rsidR="0087450C" w:rsidRPr="002908E9" w:rsidRDefault="00000000">
            <w:pPr>
              <w:rPr>
                <w:rFonts w:ascii="Nunito" w:hAnsi="Nunito"/>
              </w:rPr>
            </w:pPr>
            <w:r w:rsidRPr="002908E9">
              <w:rPr>
                <w:rFonts w:ascii="Nunito" w:eastAsia="Arial" w:hAnsi="Nunito" w:cs="Arial"/>
                <w:sz w:val="20"/>
                <w:szCs w:val="20"/>
              </w:rPr>
              <w:t>sessionId : String</w:t>
            </w:r>
          </w:p>
        </w:tc>
        <w:tc>
          <w:tcPr>
            <w:tcW w:w="40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6863211D" w14:textId="77777777" w:rsidR="0087450C" w:rsidRPr="002908E9" w:rsidRDefault="00000000">
            <w:pPr>
              <w:rPr>
                <w:rFonts w:ascii="Nunito" w:hAnsi="Nunito"/>
              </w:rPr>
            </w:pPr>
            <w:r w:rsidRPr="002908E9">
              <w:rPr>
                <w:rFonts w:ascii="Nunito" w:eastAsia="Arial" w:hAnsi="Nunito" w:cs="Arial"/>
                <w:sz w:val="20"/>
                <w:szCs w:val="20"/>
              </w:rPr>
              <w:t>Spécialisé en Utilisateur lors de l'inscription et activation.</w:t>
            </w:r>
          </w:p>
        </w:tc>
      </w:tr>
      <w:tr w:rsidR="0087450C" w:rsidRPr="002908E9" w14:paraId="4E9F7FE7" w14:textId="77777777">
        <w:tc>
          <w:tcPr>
            <w:tcW w:w="18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42C17E7F" w14:textId="77777777" w:rsidR="0087450C" w:rsidRPr="002908E9" w:rsidRDefault="00000000">
            <w:pPr>
              <w:rPr>
                <w:rFonts w:ascii="Nunito" w:hAnsi="Nunito"/>
              </w:rPr>
            </w:pPr>
            <w:r w:rsidRPr="002908E9">
              <w:rPr>
                <w:rFonts w:ascii="Nunito" w:eastAsia="Arial" w:hAnsi="Nunito" w:cs="Arial"/>
                <w:sz w:val="20"/>
                <w:szCs w:val="20"/>
              </w:rPr>
              <w:t>Utilisateur</w:t>
            </w:r>
          </w:p>
        </w:tc>
        <w:tc>
          <w:tcPr>
            <w:tcW w:w="32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141E9399" w14:textId="77777777" w:rsidR="0087450C" w:rsidRPr="002908E9" w:rsidRDefault="00000000">
            <w:pPr>
              <w:rPr>
                <w:rFonts w:ascii="Nunito" w:hAnsi="Nunito"/>
              </w:rPr>
            </w:pPr>
            <w:r w:rsidRPr="002908E9">
              <w:rPr>
                <w:rFonts w:ascii="Nunito" w:eastAsia="Arial" w:hAnsi="Nunito" w:cs="Arial"/>
                <w:sz w:val="20"/>
                <w:szCs w:val="20"/>
              </w:rPr>
              <w:t>id, nom, email, motDePasse (bcrypt), role, statut. Méthodes : sAuthentifier(), gererProfil()</w:t>
            </w:r>
          </w:p>
        </w:tc>
        <w:tc>
          <w:tcPr>
            <w:tcW w:w="40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741116AA" w14:textId="77777777" w:rsidR="0087450C" w:rsidRPr="002908E9" w:rsidRDefault="00000000">
            <w:pPr>
              <w:rPr>
                <w:rFonts w:ascii="Nunito" w:hAnsi="Nunito"/>
              </w:rPr>
            </w:pPr>
            <w:r w:rsidRPr="002908E9">
              <w:rPr>
                <w:rFonts w:ascii="Nunito" w:eastAsia="Arial" w:hAnsi="Nunito" w:cs="Arial"/>
                <w:sz w:val="20"/>
                <w:szCs w:val="20"/>
              </w:rPr>
              <w:t>Possède 0..* Transactions. Collabore sur 0..* Budgets (relation N-N via budget_membres).</w:t>
            </w:r>
          </w:p>
        </w:tc>
      </w:tr>
      <w:tr w:rsidR="0087450C" w:rsidRPr="002908E9" w14:paraId="456EB5DA" w14:textId="77777777">
        <w:tc>
          <w:tcPr>
            <w:tcW w:w="18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7FA9C67" w14:textId="77777777" w:rsidR="0087450C" w:rsidRPr="002908E9" w:rsidRDefault="00000000">
            <w:pPr>
              <w:rPr>
                <w:rFonts w:ascii="Nunito" w:hAnsi="Nunito"/>
              </w:rPr>
            </w:pPr>
            <w:r w:rsidRPr="002908E9">
              <w:rPr>
                <w:rFonts w:ascii="Nunito" w:eastAsia="Arial" w:hAnsi="Nunito" w:cs="Arial"/>
                <w:sz w:val="20"/>
                <w:szCs w:val="20"/>
              </w:rPr>
              <w:t>Administrateur</w:t>
            </w:r>
          </w:p>
        </w:tc>
        <w:tc>
          <w:tcPr>
            <w:tcW w:w="32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444F134E" w14:textId="77777777" w:rsidR="0087450C" w:rsidRPr="002908E9" w:rsidRDefault="00000000">
            <w:pPr>
              <w:rPr>
                <w:rFonts w:ascii="Nunito" w:hAnsi="Nunito"/>
              </w:rPr>
            </w:pPr>
            <w:r w:rsidRPr="002908E9">
              <w:rPr>
                <w:rFonts w:ascii="Nunito" w:eastAsia="Arial" w:hAnsi="Nunito" w:cs="Arial"/>
                <w:sz w:val="20"/>
                <w:szCs w:val="20"/>
              </w:rPr>
              <w:t>niveauAcces : Integer. Méthodes : validerCompte(userId), gererRoles()</w:t>
            </w:r>
          </w:p>
        </w:tc>
        <w:tc>
          <w:tcPr>
            <w:tcW w:w="40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28A462CA" w14:textId="77777777" w:rsidR="0087450C" w:rsidRPr="002908E9" w:rsidRDefault="00000000">
            <w:pPr>
              <w:rPr>
                <w:rFonts w:ascii="Nunito" w:hAnsi="Nunito"/>
              </w:rPr>
            </w:pPr>
            <w:r w:rsidRPr="002908E9">
              <w:rPr>
                <w:rFonts w:ascii="Nunito" w:eastAsia="Arial" w:hAnsi="Nunito" w:cs="Arial"/>
                <w:sz w:val="20"/>
                <w:szCs w:val="20"/>
              </w:rPr>
              <w:t>Spécialisation d'Utilisateur avec droits étendus.</w:t>
            </w:r>
          </w:p>
        </w:tc>
      </w:tr>
      <w:tr w:rsidR="0087450C" w:rsidRPr="002908E9" w14:paraId="4D9999A1" w14:textId="77777777">
        <w:tc>
          <w:tcPr>
            <w:tcW w:w="18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43433733" w14:textId="77777777" w:rsidR="0087450C" w:rsidRPr="002908E9" w:rsidRDefault="00000000">
            <w:pPr>
              <w:rPr>
                <w:rFonts w:ascii="Nunito" w:hAnsi="Nunito"/>
              </w:rPr>
            </w:pPr>
            <w:r w:rsidRPr="002908E9">
              <w:rPr>
                <w:rFonts w:ascii="Nunito" w:eastAsia="Arial" w:hAnsi="Nunito" w:cs="Arial"/>
                <w:sz w:val="20"/>
                <w:szCs w:val="20"/>
              </w:rPr>
              <w:t>Budget</w:t>
            </w:r>
          </w:p>
        </w:tc>
        <w:tc>
          <w:tcPr>
            <w:tcW w:w="32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04A9728D" w14:textId="77777777" w:rsidR="0087450C" w:rsidRPr="002908E9" w:rsidRDefault="00000000">
            <w:pPr>
              <w:rPr>
                <w:rFonts w:ascii="Nunito" w:hAnsi="Nunito"/>
              </w:rPr>
            </w:pPr>
            <w:r w:rsidRPr="002908E9">
              <w:rPr>
                <w:rFonts w:ascii="Nunito" w:eastAsia="Arial" w:hAnsi="Nunito" w:cs="Arial"/>
                <w:sz w:val="20"/>
                <w:szCs w:val="20"/>
              </w:rPr>
              <w:t>id, nom, montantLimite, devise, estPartage. Méthodes : calculerSolde()</w:t>
            </w:r>
          </w:p>
        </w:tc>
        <w:tc>
          <w:tcPr>
            <w:tcW w:w="40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739C4896" w14:textId="77777777" w:rsidR="0087450C" w:rsidRPr="002908E9" w:rsidRDefault="00000000">
            <w:pPr>
              <w:rPr>
                <w:rFonts w:ascii="Nunito" w:hAnsi="Nunito"/>
              </w:rPr>
            </w:pPr>
            <w:r w:rsidRPr="002908E9">
              <w:rPr>
                <w:rFonts w:ascii="Nunito" w:eastAsia="Arial" w:hAnsi="Nunito" w:cs="Arial"/>
                <w:sz w:val="20"/>
                <w:szCs w:val="20"/>
              </w:rPr>
              <w:t>Contient 0..* Transactions. Génère 0..* Alertes. Associé à 1..* Utilisateurs via budget_membres.</w:t>
            </w:r>
          </w:p>
        </w:tc>
      </w:tr>
      <w:tr w:rsidR="0087450C" w:rsidRPr="002908E9" w14:paraId="0871F473" w14:textId="77777777">
        <w:tc>
          <w:tcPr>
            <w:tcW w:w="18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18A787FD" w14:textId="77777777" w:rsidR="0087450C" w:rsidRPr="002908E9" w:rsidRDefault="00000000">
            <w:pPr>
              <w:rPr>
                <w:rFonts w:ascii="Nunito" w:hAnsi="Nunito"/>
              </w:rPr>
            </w:pPr>
            <w:r w:rsidRPr="002908E9">
              <w:rPr>
                <w:rFonts w:ascii="Nunito" w:eastAsia="Arial" w:hAnsi="Nunito" w:cs="Arial"/>
                <w:sz w:val="20"/>
                <w:szCs w:val="20"/>
              </w:rPr>
              <w:t>Transaction</w:t>
            </w:r>
          </w:p>
        </w:tc>
        <w:tc>
          <w:tcPr>
            <w:tcW w:w="32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6E18A7DC" w14:textId="77777777" w:rsidR="0087450C" w:rsidRPr="002908E9" w:rsidRDefault="00000000">
            <w:pPr>
              <w:rPr>
                <w:rFonts w:ascii="Nunito" w:hAnsi="Nunito"/>
              </w:rPr>
            </w:pPr>
            <w:r w:rsidRPr="002908E9">
              <w:rPr>
                <w:rFonts w:ascii="Nunito" w:eastAsia="Arial" w:hAnsi="Nunito" w:cs="Arial"/>
                <w:sz w:val="20"/>
                <w:szCs w:val="20"/>
              </w:rPr>
              <w:t>id, montant, date, description, type {Revenu, Dépense}. Méthodes : modifier(), supprimer()</w:t>
            </w:r>
          </w:p>
        </w:tc>
        <w:tc>
          <w:tcPr>
            <w:tcW w:w="40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42EC908B" w14:textId="77777777" w:rsidR="0087450C" w:rsidRPr="002908E9" w:rsidRDefault="00000000">
            <w:pPr>
              <w:rPr>
                <w:rFonts w:ascii="Nunito" w:hAnsi="Nunito"/>
              </w:rPr>
            </w:pPr>
            <w:r w:rsidRPr="002908E9">
              <w:rPr>
                <w:rFonts w:ascii="Nunito" w:eastAsia="Arial" w:hAnsi="Nunito" w:cs="Arial"/>
                <w:sz w:val="20"/>
                <w:szCs w:val="20"/>
              </w:rPr>
              <w:t>Appartient à 1 Utilisateur. Affectée à 1 Catégorie. Associée à 1 Budget.</w:t>
            </w:r>
          </w:p>
        </w:tc>
      </w:tr>
      <w:tr w:rsidR="0087450C" w:rsidRPr="002908E9" w14:paraId="7D8A8033" w14:textId="77777777">
        <w:tc>
          <w:tcPr>
            <w:tcW w:w="18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16BB8BFD" w14:textId="77777777" w:rsidR="0087450C" w:rsidRPr="002908E9" w:rsidRDefault="00000000">
            <w:pPr>
              <w:rPr>
                <w:rFonts w:ascii="Nunito" w:hAnsi="Nunito"/>
              </w:rPr>
            </w:pPr>
            <w:r w:rsidRPr="002908E9">
              <w:rPr>
                <w:rFonts w:ascii="Nunito" w:eastAsia="Arial" w:hAnsi="Nunito" w:cs="Arial"/>
                <w:sz w:val="20"/>
                <w:szCs w:val="20"/>
              </w:rPr>
              <w:t>Catégorie</w:t>
            </w:r>
          </w:p>
        </w:tc>
        <w:tc>
          <w:tcPr>
            <w:tcW w:w="32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33F622D5" w14:textId="77777777" w:rsidR="0087450C" w:rsidRPr="002908E9" w:rsidRDefault="00000000">
            <w:pPr>
              <w:rPr>
                <w:rFonts w:ascii="Nunito" w:hAnsi="Nunito"/>
              </w:rPr>
            </w:pPr>
            <w:r w:rsidRPr="002908E9">
              <w:rPr>
                <w:rFonts w:ascii="Nunito" w:eastAsia="Arial" w:hAnsi="Nunito" w:cs="Arial"/>
                <w:sz w:val="20"/>
                <w:szCs w:val="20"/>
              </w:rPr>
              <w:t>id, nom, icone, estDefaut</w:t>
            </w:r>
          </w:p>
        </w:tc>
        <w:tc>
          <w:tcPr>
            <w:tcW w:w="40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04A30885" w14:textId="77777777" w:rsidR="0087450C" w:rsidRPr="002908E9" w:rsidRDefault="00000000">
            <w:pPr>
              <w:rPr>
                <w:rFonts w:ascii="Nunito" w:hAnsi="Nunito"/>
              </w:rPr>
            </w:pPr>
            <w:r w:rsidRPr="002908E9">
              <w:rPr>
                <w:rFonts w:ascii="Nunito" w:eastAsia="Arial" w:hAnsi="Nunito" w:cs="Arial"/>
                <w:sz w:val="20"/>
                <w:szCs w:val="20"/>
              </w:rPr>
              <w:t>Classifie 0..* Transactions.</w:t>
            </w:r>
          </w:p>
        </w:tc>
      </w:tr>
      <w:tr w:rsidR="0087450C" w:rsidRPr="002908E9" w14:paraId="3253CB33" w14:textId="77777777">
        <w:tc>
          <w:tcPr>
            <w:tcW w:w="18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456512F9" w14:textId="77777777" w:rsidR="0087450C" w:rsidRPr="002908E9" w:rsidRDefault="00000000">
            <w:pPr>
              <w:rPr>
                <w:rFonts w:ascii="Nunito" w:hAnsi="Nunito"/>
              </w:rPr>
            </w:pPr>
            <w:r w:rsidRPr="002908E9">
              <w:rPr>
                <w:rFonts w:ascii="Nunito" w:eastAsia="Arial" w:hAnsi="Nunito" w:cs="Arial"/>
                <w:sz w:val="20"/>
                <w:szCs w:val="20"/>
              </w:rPr>
              <w:lastRenderedPageBreak/>
              <w:t>Alerte</w:t>
            </w:r>
          </w:p>
        </w:tc>
        <w:tc>
          <w:tcPr>
            <w:tcW w:w="32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195AA41" w14:textId="77777777" w:rsidR="0087450C" w:rsidRPr="002908E9" w:rsidRDefault="00000000">
            <w:pPr>
              <w:rPr>
                <w:rFonts w:ascii="Nunito" w:hAnsi="Nunito"/>
              </w:rPr>
            </w:pPr>
            <w:r w:rsidRPr="002908E9">
              <w:rPr>
                <w:rFonts w:ascii="Nunito" w:eastAsia="Arial" w:hAnsi="Nunito" w:cs="Arial"/>
                <w:sz w:val="20"/>
                <w:szCs w:val="20"/>
              </w:rPr>
              <w:t>id, seuil, message, dateDeclenchement, estLue</w:t>
            </w:r>
          </w:p>
        </w:tc>
        <w:tc>
          <w:tcPr>
            <w:tcW w:w="40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75B16A9C" w14:textId="77777777" w:rsidR="0087450C" w:rsidRPr="002908E9" w:rsidRDefault="00000000">
            <w:pPr>
              <w:rPr>
                <w:rFonts w:ascii="Nunito" w:hAnsi="Nunito"/>
              </w:rPr>
            </w:pPr>
            <w:r w:rsidRPr="002908E9">
              <w:rPr>
                <w:rFonts w:ascii="Nunito" w:eastAsia="Arial" w:hAnsi="Nunito" w:cs="Arial"/>
                <w:sz w:val="20"/>
                <w:szCs w:val="20"/>
              </w:rPr>
              <w:t>Générée par 1 Budget. Destinée à 1 Utilisateur.</w:t>
            </w:r>
          </w:p>
        </w:tc>
      </w:tr>
    </w:tbl>
    <w:p w14:paraId="53A725FD" w14:textId="77777777" w:rsidR="0087450C" w:rsidRPr="002908E9" w:rsidRDefault="00000000">
      <w:pPr>
        <w:jc w:val="center"/>
        <w:rPr>
          <w:rFonts w:ascii="Nunito" w:hAnsi="Nunito"/>
        </w:rPr>
      </w:pPr>
      <w:r w:rsidRPr="002908E9">
        <w:rPr>
          <w:rFonts w:ascii="Nunito" w:hAnsi="Nunito"/>
          <w:i/>
          <w:iCs/>
        </w:rPr>
        <w:t>Tableau 5 : Structure des classes principales</w:t>
      </w:r>
    </w:p>
    <w:p w14:paraId="4E69392B" w14:textId="77777777" w:rsidR="0087450C" w:rsidRPr="002908E9" w:rsidRDefault="00000000">
      <w:pPr>
        <w:jc w:val="center"/>
        <w:rPr>
          <w:rFonts w:ascii="Nunito" w:hAnsi="Nunito"/>
        </w:rPr>
      </w:pPr>
      <w:r w:rsidRPr="002908E9">
        <w:rPr>
          <w:rFonts w:ascii="Nunito" w:hAnsi="Nunito"/>
          <w:noProof/>
        </w:rPr>
        <w:drawing>
          <wp:inline distT="114300" distB="114300" distL="114300" distR="114300" wp14:anchorId="06D0CAD9" wp14:editId="46B6460E">
            <wp:extent cx="6405563" cy="47244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6405563" cy="4724400"/>
                    </a:xfrm>
                    <a:prstGeom prst="rect">
                      <a:avLst/>
                    </a:prstGeom>
                    <a:ln>
                      <a:noFill/>
                    </a:ln>
                    <a:effectLst>
                      <a:softEdge rad="112500"/>
                    </a:effectLst>
                  </pic:spPr>
                </pic:pic>
              </a:graphicData>
            </a:graphic>
          </wp:inline>
        </w:drawing>
      </w:r>
    </w:p>
    <w:p w14:paraId="35C313CB" w14:textId="77777777" w:rsidR="0087450C" w:rsidRPr="002908E9" w:rsidRDefault="00000000">
      <w:pPr>
        <w:jc w:val="center"/>
        <w:rPr>
          <w:rFonts w:ascii="Nunito" w:hAnsi="Nunito"/>
        </w:rPr>
      </w:pPr>
      <w:r w:rsidRPr="002908E9">
        <w:rPr>
          <w:rFonts w:ascii="Nunito" w:hAnsi="Nunito"/>
          <w:i/>
          <w:iCs/>
        </w:rPr>
        <w:t>Figure 2 : Diagramme de cas d'utilisation</w:t>
      </w:r>
    </w:p>
    <w:p w14:paraId="17DB1F2D" w14:textId="77777777" w:rsidR="0087450C" w:rsidRPr="002908E9" w:rsidRDefault="0087450C">
      <w:pPr>
        <w:pStyle w:val="Heading3"/>
        <w:rPr>
          <w:rFonts w:ascii="Nunito" w:hAnsi="Nunito"/>
        </w:rPr>
      </w:pPr>
    </w:p>
    <w:p w14:paraId="5B89B7DD" w14:textId="77777777" w:rsidR="002908E9" w:rsidRDefault="002908E9" w:rsidP="002908E9">
      <w:pPr>
        <w:rPr>
          <w:rFonts w:ascii="Nunito" w:hAnsi="Nunito"/>
        </w:rPr>
      </w:pPr>
    </w:p>
    <w:p w14:paraId="2058F51E" w14:textId="77777777" w:rsidR="00C33C0C" w:rsidRDefault="00C33C0C" w:rsidP="002908E9">
      <w:pPr>
        <w:rPr>
          <w:rFonts w:ascii="Nunito" w:hAnsi="Nunito"/>
        </w:rPr>
      </w:pPr>
    </w:p>
    <w:p w14:paraId="5C7130AF" w14:textId="77777777" w:rsidR="00C33C0C" w:rsidRDefault="00C33C0C" w:rsidP="002908E9">
      <w:pPr>
        <w:rPr>
          <w:rFonts w:ascii="Nunito" w:hAnsi="Nunito"/>
        </w:rPr>
      </w:pPr>
    </w:p>
    <w:p w14:paraId="4B5E9F3B" w14:textId="77777777" w:rsidR="00C33C0C" w:rsidRDefault="00C33C0C" w:rsidP="002908E9">
      <w:pPr>
        <w:rPr>
          <w:rFonts w:ascii="Nunito" w:hAnsi="Nunito"/>
        </w:rPr>
      </w:pPr>
    </w:p>
    <w:p w14:paraId="34C4C9CA" w14:textId="77777777" w:rsidR="008D4004" w:rsidRDefault="008D4004" w:rsidP="002908E9">
      <w:pPr>
        <w:rPr>
          <w:rFonts w:ascii="Nunito" w:hAnsi="Nunito"/>
        </w:rPr>
      </w:pPr>
    </w:p>
    <w:p w14:paraId="628C047F" w14:textId="77777777" w:rsidR="00C33C0C" w:rsidRDefault="00C33C0C" w:rsidP="002908E9">
      <w:pPr>
        <w:rPr>
          <w:rFonts w:ascii="Nunito" w:hAnsi="Nunito"/>
        </w:rPr>
      </w:pPr>
    </w:p>
    <w:p w14:paraId="324A20F6" w14:textId="77777777" w:rsidR="00C33C0C" w:rsidRDefault="00C33C0C" w:rsidP="002908E9">
      <w:pPr>
        <w:rPr>
          <w:rFonts w:ascii="Nunito" w:hAnsi="Nunito"/>
        </w:rPr>
      </w:pPr>
    </w:p>
    <w:p w14:paraId="1E283CCE" w14:textId="77777777" w:rsidR="00C33C0C" w:rsidRPr="002908E9" w:rsidRDefault="00C33C0C" w:rsidP="002908E9">
      <w:pPr>
        <w:rPr>
          <w:rFonts w:ascii="Nunito" w:hAnsi="Nunito"/>
        </w:rPr>
      </w:pPr>
    </w:p>
    <w:p w14:paraId="4C47BF50" w14:textId="77777777" w:rsidR="0087450C" w:rsidRPr="002908E9" w:rsidRDefault="00000000">
      <w:pPr>
        <w:pStyle w:val="Heading3"/>
        <w:rPr>
          <w:rFonts w:ascii="Nunito" w:hAnsi="Nunito"/>
        </w:rPr>
      </w:pPr>
      <w:bookmarkStart w:id="27" w:name="_Toc231598138"/>
      <w:r w:rsidRPr="002908E9">
        <w:rPr>
          <w:rFonts w:ascii="Nunito" w:hAnsi="Nunito"/>
        </w:rPr>
        <w:t>3.3.3 Diagramme de séquence — Gestion d'un budget collaboratif</w:t>
      </w:r>
      <w:bookmarkEnd w:id="27"/>
    </w:p>
    <w:p w14:paraId="77834237" w14:textId="77777777" w:rsidR="0087450C" w:rsidRPr="002908E9" w:rsidRDefault="00000000">
      <w:pPr>
        <w:spacing w:before="60" w:after="100" w:line="276" w:lineRule="auto"/>
        <w:jc w:val="both"/>
        <w:rPr>
          <w:rFonts w:ascii="Nunito" w:hAnsi="Nunito"/>
        </w:rPr>
      </w:pPr>
      <w:r w:rsidRPr="002908E9">
        <w:rPr>
          <w:rFonts w:ascii="Nunito" w:hAnsi="Nunito"/>
        </w:rPr>
        <w:t xml:space="preserve">Le diagramme de séquence principal décrit le flux complet d'utilisation du système, depuis l'inscription d'un visiteur jusqu'à l'activation du budget partagé. </w:t>
      </w:r>
    </w:p>
    <w:p w14:paraId="0190363D" w14:textId="77777777" w:rsidR="0087450C" w:rsidRPr="002908E9" w:rsidRDefault="00000000">
      <w:pPr>
        <w:spacing w:before="60" w:after="100" w:line="276" w:lineRule="auto"/>
        <w:jc w:val="both"/>
        <w:rPr>
          <w:rFonts w:ascii="Nunito" w:hAnsi="Nunito"/>
        </w:rPr>
      </w:pPr>
      <w:r w:rsidRPr="002908E9">
        <w:rPr>
          <w:rFonts w:ascii="Nunito" w:hAnsi="Nunito"/>
        </w:rPr>
        <w:lastRenderedPageBreak/>
        <w:t>Les acteurs impliqués sont : le Visiteur, l'Utilisateur, l'Administrateur, le Système (backend PHP) et la Base de Données. Le flux se déroule dans l'ordre suivant :</w:t>
      </w:r>
    </w:p>
    <w:p w14:paraId="147D7830" w14:textId="77777777" w:rsidR="0087450C" w:rsidRPr="002908E9" w:rsidRDefault="00000000">
      <w:pPr>
        <w:numPr>
          <w:ilvl w:val="0"/>
          <w:numId w:val="3"/>
        </w:numPr>
        <w:pBdr>
          <w:top w:val="nil"/>
          <w:left w:val="nil"/>
          <w:bottom w:val="nil"/>
          <w:right w:val="nil"/>
          <w:between w:val="nil"/>
        </w:pBdr>
        <w:spacing w:before="40" w:after="40"/>
        <w:rPr>
          <w:rFonts w:ascii="Nunito" w:hAnsi="Nunito"/>
        </w:rPr>
      </w:pPr>
      <w:r w:rsidRPr="002908E9">
        <w:rPr>
          <w:rFonts w:ascii="Nunito" w:hAnsi="Nunito"/>
        </w:rPr>
        <w:t>Le Visiteur remplit le formulaire d'inscription. Le Système enregistre le compte avec le statut « inactif » et envoie un email de validation à l'Administrateur.</w:t>
      </w:r>
    </w:p>
    <w:p w14:paraId="2C787B7E" w14:textId="77777777" w:rsidR="0087450C" w:rsidRPr="002908E9" w:rsidRDefault="00000000">
      <w:pPr>
        <w:numPr>
          <w:ilvl w:val="0"/>
          <w:numId w:val="3"/>
        </w:numPr>
        <w:pBdr>
          <w:top w:val="nil"/>
          <w:left w:val="nil"/>
          <w:bottom w:val="nil"/>
          <w:right w:val="nil"/>
          <w:between w:val="nil"/>
        </w:pBdr>
        <w:spacing w:before="40" w:after="40"/>
        <w:rPr>
          <w:rFonts w:ascii="Nunito" w:hAnsi="Nunito"/>
        </w:rPr>
      </w:pPr>
      <w:r w:rsidRPr="002908E9">
        <w:rPr>
          <w:rFonts w:ascii="Nunito" w:hAnsi="Nunito"/>
        </w:rPr>
        <w:t>L'Administrateur valide le compte. Le Système active le compte et envoie un email de confirmation à l'utilisateur.</w:t>
      </w:r>
    </w:p>
    <w:p w14:paraId="25265CA4" w14:textId="77777777" w:rsidR="0087450C" w:rsidRPr="002908E9" w:rsidRDefault="00000000">
      <w:pPr>
        <w:numPr>
          <w:ilvl w:val="0"/>
          <w:numId w:val="3"/>
        </w:numPr>
        <w:pBdr>
          <w:top w:val="nil"/>
          <w:left w:val="nil"/>
          <w:bottom w:val="nil"/>
          <w:right w:val="nil"/>
          <w:between w:val="nil"/>
        </w:pBdr>
        <w:spacing w:before="40" w:after="40"/>
        <w:rPr>
          <w:rFonts w:ascii="Nunito" w:hAnsi="Nunito"/>
        </w:rPr>
      </w:pPr>
      <w:r w:rsidRPr="002908E9">
        <w:rPr>
          <w:rFonts w:ascii="Nunito" w:hAnsi="Nunito"/>
        </w:rPr>
        <w:t>L'Utilisateur se connecte en saisissant email et mot de passe. Le Système vérifie les identifiants et ouvre la session. Le tableau de bord est affiché.</w:t>
      </w:r>
    </w:p>
    <w:p w14:paraId="4BBCC2D3" w14:textId="77777777" w:rsidR="0087450C" w:rsidRPr="002908E9" w:rsidRDefault="00000000">
      <w:pPr>
        <w:numPr>
          <w:ilvl w:val="0"/>
          <w:numId w:val="3"/>
        </w:numPr>
        <w:pBdr>
          <w:top w:val="nil"/>
          <w:left w:val="nil"/>
          <w:bottom w:val="nil"/>
          <w:right w:val="nil"/>
          <w:between w:val="nil"/>
        </w:pBdr>
        <w:spacing w:before="40" w:after="40"/>
        <w:rPr>
          <w:rFonts w:ascii="Nunito" w:hAnsi="Nunito"/>
        </w:rPr>
      </w:pPr>
      <w:r w:rsidRPr="002908E9">
        <w:rPr>
          <w:rFonts w:ascii="Nunito" w:hAnsi="Nunito"/>
        </w:rPr>
        <w:t>L'Utilisateur ajoute une transaction (montant, catégorie). Le Système enregistre la transaction, recalcule le solde du budget et, si le solde dépasse la limite configurée, génère une alerte de dépassement.</w:t>
      </w:r>
    </w:p>
    <w:p w14:paraId="2899BD64" w14:textId="06ACAD00" w:rsidR="00C33C0C" w:rsidRPr="00C33C0C" w:rsidRDefault="00000000" w:rsidP="00C33C0C">
      <w:pPr>
        <w:numPr>
          <w:ilvl w:val="0"/>
          <w:numId w:val="3"/>
        </w:numPr>
        <w:spacing w:before="40" w:after="40"/>
        <w:rPr>
          <w:rFonts w:ascii="Nunito" w:hAnsi="Nunito"/>
        </w:rPr>
      </w:pPr>
      <w:r w:rsidRPr="002908E9">
        <w:rPr>
          <w:rFonts w:ascii="Nunito" w:hAnsi="Nunito"/>
        </w:rPr>
        <w:t>L'Utilisateur crée un budget partagé. Le Système enregistre le budget, puis ajoute les membres invités dans la table budget_membres. Le budget partagé devient actif.</w:t>
      </w:r>
    </w:p>
    <w:p w14:paraId="3EB8B48E" w14:textId="77777777" w:rsidR="002908E9" w:rsidRDefault="002908E9" w:rsidP="00C33C0C">
      <w:pPr>
        <w:pStyle w:val="Heading3"/>
        <w:rPr>
          <w:rFonts w:ascii="Nunito" w:hAnsi="Nunito"/>
        </w:rPr>
      </w:pPr>
      <w:bookmarkStart w:id="28" w:name="_Toc231598139"/>
    </w:p>
    <w:p w14:paraId="461E442D" w14:textId="77777777" w:rsidR="00C33C0C" w:rsidRDefault="00C33C0C" w:rsidP="00C33C0C"/>
    <w:p w14:paraId="7BD37DF1" w14:textId="77777777" w:rsidR="00C33C0C" w:rsidRDefault="00C33C0C" w:rsidP="00C33C0C"/>
    <w:p w14:paraId="65C50A5C" w14:textId="77777777" w:rsidR="00C33C0C" w:rsidRDefault="00C33C0C" w:rsidP="00C33C0C"/>
    <w:p w14:paraId="2BD547FD" w14:textId="77777777" w:rsidR="00C33C0C" w:rsidRPr="002908E9" w:rsidRDefault="00C33C0C" w:rsidP="00C33C0C">
      <w:pPr>
        <w:jc w:val="center"/>
        <w:rPr>
          <w:rFonts w:ascii="Nunito" w:hAnsi="Nunito"/>
        </w:rPr>
      </w:pPr>
      <w:r w:rsidRPr="002908E9">
        <w:rPr>
          <w:rFonts w:ascii="Nunito" w:hAnsi="Nunito"/>
          <w:noProof/>
        </w:rPr>
        <w:lastRenderedPageBreak/>
        <w:drawing>
          <wp:inline distT="114300" distB="114300" distL="114300" distR="114300" wp14:anchorId="59D1A272" wp14:editId="5A51CA73">
            <wp:extent cx="4468192" cy="6372000"/>
            <wp:effectExtent l="0" t="0" r="2540" b="381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468192" cy="6372000"/>
                    </a:xfrm>
                    <a:prstGeom prst="rect">
                      <a:avLst/>
                    </a:prstGeom>
                    <a:ln/>
                  </pic:spPr>
                </pic:pic>
              </a:graphicData>
            </a:graphic>
          </wp:inline>
        </w:drawing>
      </w:r>
    </w:p>
    <w:p w14:paraId="30377008" w14:textId="77777777" w:rsidR="00C33C0C" w:rsidRPr="002908E9" w:rsidRDefault="00C33C0C" w:rsidP="00C33C0C">
      <w:pPr>
        <w:jc w:val="center"/>
        <w:rPr>
          <w:rFonts w:ascii="Nunito" w:hAnsi="Nunito"/>
        </w:rPr>
      </w:pPr>
      <w:r w:rsidRPr="002908E9">
        <w:rPr>
          <w:rFonts w:ascii="Nunito" w:hAnsi="Nunito"/>
          <w:i/>
          <w:iCs/>
        </w:rPr>
        <w:t>Figure 4 : Diagramme de séquence — Gestion d'un budget collaboratif</w:t>
      </w:r>
    </w:p>
    <w:p w14:paraId="42B2F779" w14:textId="77777777" w:rsidR="00C33C0C" w:rsidRDefault="00C33C0C" w:rsidP="00C33C0C"/>
    <w:p w14:paraId="53C4A1DA" w14:textId="77777777" w:rsidR="00C33C0C" w:rsidRDefault="00C33C0C" w:rsidP="00C33C0C"/>
    <w:p w14:paraId="4F327B4C" w14:textId="77777777" w:rsidR="00C33C0C" w:rsidRDefault="00C33C0C" w:rsidP="00C33C0C"/>
    <w:p w14:paraId="46B62F11" w14:textId="77777777" w:rsidR="00C33C0C" w:rsidRDefault="00C33C0C" w:rsidP="00C33C0C"/>
    <w:p w14:paraId="4FF49B36" w14:textId="77777777" w:rsidR="00C33C0C" w:rsidRDefault="00C33C0C" w:rsidP="00C33C0C"/>
    <w:p w14:paraId="0F72A063" w14:textId="77777777" w:rsidR="00C33C0C" w:rsidRDefault="00C33C0C" w:rsidP="00C33C0C"/>
    <w:p w14:paraId="2C68DC27" w14:textId="77777777" w:rsidR="00C33C0C" w:rsidRDefault="00C33C0C" w:rsidP="00C33C0C"/>
    <w:p w14:paraId="243E01D0" w14:textId="77777777" w:rsidR="00C33C0C" w:rsidRDefault="00C33C0C" w:rsidP="00C33C0C"/>
    <w:p w14:paraId="7C5825B1" w14:textId="77777777" w:rsidR="00C33C0C" w:rsidRDefault="00C33C0C" w:rsidP="00C33C0C"/>
    <w:p w14:paraId="24BAEF10" w14:textId="77777777" w:rsidR="00C33C0C" w:rsidRDefault="00C33C0C" w:rsidP="00C33C0C"/>
    <w:p w14:paraId="69AD151B" w14:textId="77777777" w:rsidR="002908E9" w:rsidRDefault="002908E9" w:rsidP="002908E9"/>
    <w:p w14:paraId="7D3E7333" w14:textId="77777777" w:rsidR="00C33C0C" w:rsidRPr="002908E9" w:rsidRDefault="00C33C0C" w:rsidP="002908E9">
      <w:pPr>
        <w:rPr>
          <w:rFonts w:ascii="Nunito" w:hAnsi="Nunito"/>
        </w:rPr>
      </w:pPr>
    </w:p>
    <w:p w14:paraId="44916B3F" w14:textId="4EF383ED" w:rsidR="0087450C" w:rsidRPr="002908E9" w:rsidRDefault="00000000">
      <w:pPr>
        <w:pStyle w:val="Heading3"/>
        <w:rPr>
          <w:rFonts w:ascii="Nunito" w:hAnsi="Nunito"/>
        </w:rPr>
      </w:pPr>
      <w:r w:rsidRPr="002908E9">
        <w:rPr>
          <w:rFonts w:ascii="Nunito" w:hAnsi="Nunito"/>
        </w:rPr>
        <w:lastRenderedPageBreak/>
        <w:t>3.3.4 Diagramme d'activités</w:t>
      </w:r>
      <w:bookmarkEnd w:id="28"/>
    </w:p>
    <w:p w14:paraId="19CC2CE0" w14:textId="77777777" w:rsidR="0087450C" w:rsidRPr="002908E9" w:rsidRDefault="00000000">
      <w:pPr>
        <w:spacing w:before="60" w:after="100" w:line="276" w:lineRule="auto"/>
        <w:jc w:val="both"/>
        <w:rPr>
          <w:rFonts w:ascii="Nunito" w:hAnsi="Nunito"/>
        </w:rPr>
      </w:pPr>
      <w:r w:rsidRPr="002908E9">
        <w:rPr>
          <w:rFonts w:ascii="Nunito" w:hAnsi="Nunito"/>
        </w:rPr>
        <w:t>Le diagramme d'activités modélise le déroulement logique des actions d'un utilisateur avec les points de décision principaux.</w:t>
      </w:r>
    </w:p>
    <w:p w14:paraId="48E250CF" w14:textId="77777777" w:rsidR="0087450C" w:rsidRPr="002908E9" w:rsidRDefault="00000000">
      <w:pPr>
        <w:jc w:val="center"/>
        <w:rPr>
          <w:rFonts w:ascii="Nunito" w:hAnsi="Nunito"/>
        </w:rPr>
      </w:pPr>
      <w:r w:rsidRPr="002908E9">
        <w:rPr>
          <w:rFonts w:ascii="Nunito" w:hAnsi="Nunito"/>
          <w:noProof/>
        </w:rPr>
        <w:drawing>
          <wp:inline distT="114300" distB="114300" distL="114300" distR="114300" wp14:anchorId="10929ECC" wp14:editId="59AA577C">
            <wp:extent cx="5731200" cy="6108700"/>
            <wp:effectExtent l="0" t="0" r="0" b="0"/>
            <wp:docPr id="2"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4"/>
                    <a:srcRect/>
                    <a:stretch>
                      <a:fillRect/>
                    </a:stretch>
                  </pic:blipFill>
                  <pic:spPr>
                    <a:xfrm>
                      <a:off x="0" y="0"/>
                      <a:ext cx="5731200" cy="6108700"/>
                    </a:xfrm>
                    <a:prstGeom prst="rect">
                      <a:avLst/>
                    </a:prstGeom>
                    <a:ln/>
                  </pic:spPr>
                </pic:pic>
              </a:graphicData>
            </a:graphic>
          </wp:inline>
        </w:drawing>
      </w:r>
    </w:p>
    <w:p w14:paraId="2D430152" w14:textId="77777777" w:rsidR="0087450C" w:rsidRDefault="00000000">
      <w:pPr>
        <w:jc w:val="center"/>
        <w:rPr>
          <w:rFonts w:ascii="Nunito" w:hAnsi="Nunito"/>
          <w:i/>
          <w:iCs/>
        </w:rPr>
      </w:pPr>
      <w:r w:rsidRPr="002908E9">
        <w:rPr>
          <w:rFonts w:ascii="Nunito" w:hAnsi="Nunito"/>
          <w:i/>
          <w:iCs/>
        </w:rPr>
        <w:t>Figure 5 : Diagramme d'activités</w:t>
      </w:r>
    </w:p>
    <w:p w14:paraId="3A18EEFF" w14:textId="77777777" w:rsidR="002908E9" w:rsidRDefault="002908E9">
      <w:pPr>
        <w:jc w:val="center"/>
        <w:rPr>
          <w:rFonts w:ascii="Nunito" w:hAnsi="Nunito"/>
          <w:i/>
          <w:iCs/>
        </w:rPr>
      </w:pPr>
    </w:p>
    <w:p w14:paraId="64AD10EF" w14:textId="77777777" w:rsidR="002908E9" w:rsidRDefault="002908E9">
      <w:pPr>
        <w:jc w:val="center"/>
        <w:rPr>
          <w:rFonts w:ascii="Nunito" w:hAnsi="Nunito"/>
          <w:i/>
          <w:iCs/>
        </w:rPr>
      </w:pPr>
    </w:p>
    <w:p w14:paraId="5A51F18B" w14:textId="77777777" w:rsidR="002908E9" w:rsidRDefault="002908E9">
      <w:pPr>
        <w:jc w:val="center"/>
        <w:rPr>
          <w:rFonts w:ascii="Nunito" w:hAnsi="Nunito"/>
        </w:rPr>
      </w:pPr>
    </w:p>
    <w:p w14:paraId="3CFB98D5" w14:textId="77777777" w:rsidR="00C33C0C" w:rsidRDefault="00C33C0C">
      <w:pPr>
        <w:jc w:val="center"/>
        <w:rPr>
          <w:rFonts w:ascii="Nunito" w:hAnsi="Nunito"/>
        </w:rPr>
      </w:pPr>
    </w:p>
    <w:p w14:paraId="2A3089CF" w14:textId="77777777" w:rsidR="00C33C0C" w:rsidRDefault="00C33C0C">
      <w:pPr>
        <w:jc w:val="center"/>
        <w:rPr>
          <w:rFonts w:ascii="Nunito" w:hAnsi="Nunito"/>
        </w:rPr>
      </w:pPr>
    </w:p>
    <w:p w14:paraId="3114B500" w14:textId="77777777" w:rsidR="00C33C0C" w:rsidRDefault="00C33C0C">
      <w:pPr>
        <w:jc w:val="center"/>
        <w:rPr>
          <w:rFonts w:ascii="Nunito" w:hAnsi="Nunito"/>
        </w:rPr>
      </w:pPr>
    </w:p>
    <w:p w14:paraId="2750C530" w14:textId="77777777" w:rsidR="00C33C0C" w:rsidRDefault="00C33C0C">
      <w:pPr>
        <w:jc w:val="center"/>
        <w:rPr>
          <w:rFonts w:ascii="Nunito" w:hAnsi="Nunito"/>
        </w:rPr>
      </w:pPr>
    </w:p>
    <w:p w14:paraId="2C13D7B5" w14:textId="77777777" w:rsidR="00C33C0C" w:rsidRPr="002908E9" w:rsidRDefault="00C33C0C">
      <w:pPr>
        <w:jc w:val="center"/>
        <w:rPr>
          <w:rFonts w:ascii="Nunito" w:hAnsi="Nunito"/>
        </w:rPr>
      </w:pPr>
    </w:p>
    <w:p w14:paraId="7E9684BF" w14:textId="18502250" w:rsidR="0087450C" w:rsidRPr="002908E9" w:rsidRDefault="002908E9" w:rsidP="00C33C0C">
      <w:pPr>
        <w:pStyle w:val="Heading1"/>
        <w:shd w:val="clear" w:color="auto" w:fill="734EDD"/>
        <w:jc w:val="center"/>
        <w:rPr>
          <w:rFonts w:ascii="Nunito" w:hAnsi="Nunito"/>
          <w:color w:val="FFFFFF" w:themeColor="background1"/>
        </w:rPr>
      </w:pPr>
      <w:bookmarkStart w:id="29" w:name="_Toc231598140"/>
      <w:r w:rsidRPr="002908E9">
        <w:rPr>
          <w:rFonts w:ascii="Nunito" w:hAnsi="Nunito"/>
          <w:color w:val="FFFFFF" w:themeColor="background1"/>
        </w:rPr>
        <w:lastRenderedPageBreak/>
        <w:t>4. BASE DE DONNÉES</w:t>
      </w:r>
      <w:bookmarkEnd w:id="29"/>
    </w:p>
    <w:p w14:paraId="6F6F8B0B" w14:textId="77777777" w:rsidR="0087450C" w:rsidRPr="002908E9" w:rsidRDefault="00000000">
      <w:pPr>
        <w:pStyle w:val="Heading2"/>
        <w:rPr>
          <w:rFonts w:ascii="Nunito" w:hAnsi="Nunito"/>
        </w:rPr>
      </w:pPr>
      <w:bookmarkStart w:id="30" w:name="_Toc231598141"/>
      <w:r w:rsidRPr="002908E9">
        <w:rPr>
          <w:rFonts w:ascii="Nunito" w:hAnsi="Nunito"/>
        </w:rPr>
        <w:t>4.1 Modèle relationnel</w:t>
      </w:r>
      <w:bookmarkEnd w:id="30"/>
    </w:p>
    <w:p w14:paraId="25362859" w14:textId="77777777" w:rsidR="0087450C" w:rsidRPr="002908E9" w:rsidRDefault="00000000">
      <w:pPr>
        <w:spacing w:before="60" w:after="100" w:line="276" w:lineRule="auto"/>
        <w:jc w:val="both"/>
        <w:rPr>
          <w:rFonts w:ascii="Nunito" w:hAnsi="Nunito"/>
        </w:rPr>
      </w:pPr>
      <w:r w:rsidRPr="002908E9">
        <w:rPr>
          <w:rFonts w:ascii="Nunito" w:hAnsi="Nunito"/>
        </w:rPr>
        <w:t>La base de données de l'application, nommée budget_db, est composée de sept tables reliées par des clés étrangères. Le moteur de stockage InnoDB est utilisé pour toutes les tables, afin de bénéficier de la gestion des transactions et de l'intégrité référentielle. Des index sont définis sur les colonnes fréquemment utilisées dans les clauses WHERE et JOIN.</w:t>
      </w:r>
    </w:p>
    <w:p w14:paraId="29B6A1D8" w14:textId="77777777" w:rsidR="0087450C" w:rsidRPr="002908E9" w:rsidRDefault="00000000">
      <w:pPr>
        <w:pStyle w:val="Heading2"/>
        <w:rPr>
          <w:rFonts w:ascii="Nunito" w:hAnsi="Nunito"/>
        </w:rPr>
      </w:pPr>
      <w:bookmarkStart w:id="31" w:name="_Toc231598142"/>
      <w:r w:rsidRPr="002908E9">
        <w:rPr>
          <w:rFonts w:ascii="Nunito" w:hAnsi="Nunito"/>
        </w:rPr>
        <w:t>4.2 Description des tables</w:t>
      </w:r>
      <w:bookmarkEnd w:id="31"/>
    </w:p>
    <w:p w14:paraId="5E6BA832" w14:textId="77777777" w:rsidR="0087450C" w:rsidRPr="002908E9" w:rsidRDefault="0087450C">
      <w:pPr>
        <w:rPr>
          <w:rFonts w:ascii="Nunito" w:hAnsi="Nunito"/>
        </w:rPr>
      </w:pPr>
    </w:p>
    <w:tbl>
      <w:tblPr>
        <w:tblStyle w:val="a4"/>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900"/>
        <w:gridCol w:w="3340"/>
        <w:gridCol w:w="3786"/>
      </w:tblGrid>
      <w:tr w:rsidR="0087450C" w:rsidRPr="002908E9" w14:paraId="2D05F663" w14:textId="77777777" w:rsidTr="00816005">
        <w:trPr>
          <w:tblHeader/>
        </w:trPr>
        <w:tc>
          <w:tcPr>
            <w:tcW w:w="19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63206000"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Table</w:t>
            </w:r>
          </w:p>
          <w:p w14:paraId="6C0FD808" w14:textId="77777777" w:rsidR="0087450C" w:rsidRPr="008D4004" w:rsidRDefault="0087450C" w:rsidP="008D4004">
            <w:pPr>
              <w:jc w:val="center"/>
              <w:rPr>
                <w:rFonts w:ascii="Nunito" w:hAnsi="Nunito"/>
                <w:color w:val="734EDD"/>
              </w:rPr>
            </w:pPr>
          </w:p>
        </w:tc>
        <w:tc>
          <w:tcPr>
            <w:tcW w:w="334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36DFAAA9"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Colonnes et contraintes</w:t>
            </w:r>
          </w:p>
        </w:tc>
        <w:tc>
          <w:tcPr>
            <w:tcW w:w="3786"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3DA2E3B2"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Rôle dans l'application</w:t>
            </w:r>
          </w:p>
        </w:tc>
      </w:tr>
      <w:tr w:rsidR="0087450C" w:rsidRPr="002908E9" w14:paraId="5E273FF5" w14:textId="77777777" w:rsidTr="00816005">
        <w:tc>
          <w:tcPr>
            <w:tcW w:w="19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8C9FBD2" w14:textId="77777777" w:rsidR="0087450C" w:rsidRPr="002908E9" w:rsidRDefault="00000000">
            <w:pPr>
              <w:rPr>
                <w:rFonts w:ascii="Nunito" w:hAnsi="Nunito"/>
              </w:rPr>
            </w:pPr>
            <w:r w:rsidRPr="002908E9">
              <w:rPr>
                <w:rFonts w:ascii="Nunito" w:eastAsia="Arial" w:hAnsi="Nunito" w:cs="Arial"/>
                <w:sz w:val="20"/>
                <w:szCs w:val="20"/>
              </w:rPr>
              <w:t>utilisateurs</w:t>
            </w:r>
          </w:p>
        </w:tc>
        <w:tc>
          <w:tcPr>
            <w:tcW w:w="334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7CE888B" w14:textId="38D18E38" w:rsidR="0087450C" w:rsidRPr="002908E9" w:rsidRDefault="00000000">
            <w:pPr>
              <w:rPr>
                <w:rFonts w:ascii="Nunito" w:hAnsi="Nunito"/>
              </w:rPr>
            </w:pPr>
            <w:r w:rsidRPr="002908E9">
              <w:rPr>
                <w:rFonts w:ascii="Nunito" w:eastAsia="Arial" w:hAnsi="Nunito" w:cs="Arial"/>
                <w:sz w:val="20"/>
                <w:szCs w:val="20"/>
              </w:rPr>
              <w:t xml:space="preserve">id INT PK AUTO_INCREMENT, nom VARCHAR(100) NOT NULL, prenom VARCHAR(100), email VARCHAR(150) UNIQUE NOT NULL, mot_de_passe </w:t>
            </w:r>
            <w:r w:rsidR="00816005" w:rsidRPr="002908E9">
              <w:rPr>
                <w:rFonts w:ascii="Nunito" w:eastAsia="Arial" w:hAnsi="Nunito" w:cs="Arial"/>
                <w:sz w:val="20"/>
                <w:szCs w:val="20"/>
              </w:rPr>
              <w:t>..</w:t>
            </w:r>
          </w:p>
        </w:tc>
        <w:tc>
          <w:tcPr>
            <w:tcW w:w="378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295933DC" w14:textId="77777777" w:rsidR="0087450C" w:rsidRPr="002908E9" w:rsidRDefault="00000000">
            <w:pPr>
              <w:rPr>
                <w:rFonts w:ascii="Nunito" w:hAnsi="Nunito"/>
              </w:rPr>
            </w:pPr>
            <w:r w:rsidRPr="002908E9">
              <w:rPr>
                <w:rFonts w:ascii="Nunito" w:eastAsia="Arial" w:hAnsi="Nunito" w:cs="Arial"/>
                <w:sz w:val="20"/>
                <w:szCs w:val="20"/>
              </w:rPr>
              <w:t>Stocke les comptes utilisateurs. Le mot de passe n'est jamais enregistré en clair. Le couple (role, statut) détermine les droits et l'accès à l'application.</w:t>
            </w:r>
          </w:p>
        </w:tc>
      </w:tr>
      <w:tr w:rsidR="0087450C" w:rsidRPr="002908E9" w14:paraId="0313C3C3" w14:textId="77777777" w:rsidTr="00816005">
        <w:tc>
          <w:tcPr>
            <w:tcW w:w="19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22CD8D52" w14:textId="77777777" w:rsidR="0087450C" w:rsidRPr="002908E9" w:rsidRDefault="00000000">
            <w:pPr>
              <w:rPr>
                <w:rFonts w:ascii="Nunito" w:hAnsi="Nunito"/>
              </w:rPr>
            </w:pPr>
            <w:r w:rsidRPr="002908E9">
              <w:rPr>
                <w:rFonts w:ascii="Nunito" w:eastAsia="Arial" w:hAnsi="Nunito" w:cs="Arial"/>
                <w:sz w:val="20"/>
                <w:szCs w:val="20"/>
              </w:rPr>
              <w:t>categories</w:t>
            </w:r>
          </w:p>
        </w:tc>
        <w:tc>
          <w:tcPr>
            <w:tcW w:w="334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42B34B2C" w14:textId="77777777" w:rsidR="0087450C" w:rsidRPr="002908E9" w:rsidRDefault="00000000">
            <w:pPr>
              <w:rPr>
                <w:rFonts w:ascii="Nunito" w:hAnsi="Nunito"/>
              </w:rPr>
            </w:pPr>
            <w:sdt>
              <w:sdtPr>
                <w:rPr>
                  <w:rFonts w:ascii="Nunito" w:hAnsi="Nunito"/>
                </w:rPr>
                <w:tag w:val="goog_rdk_0"/>
                <w:id w:val="-139486918"/>
              </w:sdtPr>
              <w:sdtContent>
                <w:r w:rsidRPr="002908E9">
                  <w:rPr>
                    <w:rFonts w:ascii="Nunito" w:eastAsia="Arial Unicode MS" w:hAnsi="Nunito" w:cs="Arial Unicode MS"/>
                    <w:sz w:val="20"/>
                    <w:szCs w:val="20"/>
                  </w:rPr>
                  <w:t>id INT PK, nom VARCHAR(100) NOT NULL, icone VARCHAR(50), couleur CHAR(7), est_defaut BOOLEAN DEFAULT FALSE, id_utilisateur INT FK</w:t>
                </w:r>
                <w:r w:rsidRPr="002908E9">
                  <w:rPr>
                    <w:rFonts w:ascii="Times New Roman" w:eastAsia="Arial Unicode MS" w:hAnsi="Times New Roman" w:cs="Times New Roman"/>
                    <w:sz w:val="20"/>
                    <w:szCs w:val="20"/>
                  </w:rPr>
                  <w:t>→</w:t>
                </w:r>
                <w:r w:rsidRPr="002908E9">
                  <w:rPr>
                    <w:rFonts w:ascii="Nunito" w:eastAsia="Arial Unicode MS" w:hAnsi="Nunito" w:cs="Arial Unicode MS"/>
                    <w:sz w:val="20"/>
                    <w:szCs w:val="20"/>
                  </w:rPr>
                  <w:t>utilisateurs (nullable)</w:t>
                </w:r>
              </w:sdtContent>
            </w:sdt>
          </w:p>
        </w:tc>
        <w:tc>
          <w:tcPr>
            <w:tcW w:w="378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73579C4A" w14:textId="77777777" w:rsidR="0087450C" w:rsidRPr="002908E9" w:rsidRDefault="00000000">
            <w:pPr>
              <w:rPr>
                <w:rFonts w:ascii="Nunito" w:hAnsi="Nunito"/>
              </w:rPr>
            </w:pPr>
            <w:r w:rsidRPr="002908E9">
              <w:rPr>
                <w:rFonts w:ascii="Nunito" w:eastAsia="Arial" w:hAnsi="Nunito" w:cs="Arial"/>
                <w:sz w:val="20"/>
                <w:szCs w:val="20"/>
              </w:rPr>
              <w:t>Catégories système (est_defaut=true, id_utilisateur NULL) disponibles pour tous, et catégories personnalisées propres à chaque utilisateur.</w:t>
            </w:r>
          </w:p>
        </w:tc>
      </w:tr>
      <w:tr w:rsidR="0087450C" w:rsidRPr="002908E9" w14:paraId="53CE7847" w14:textId="77777777" w:rsidTr="00816005">
        <w:tc>
          <w:tcPr>
            <w:tcW w:w="19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2849D380" w14:textId="77777777" w:rsidR="0087450C" w:rsidRPr="002908E9" w:rsidRDefault="00000000">
            <w:pPr>
              <w:rPr>
                <w:rFonts w:ascii="Nunito" w:hAnsi="Nunito"/>
              </w:rPr>
            </w:pPr>
            <w:r w:rsidRPr="002908E9">
              <w:rPr>
                <w:rFonts w:ascii="Nunito" w:eastAsia="Arial" w:hAnsi="Nunito" w:cs="Arial"/>
                <w:sz w:val="20"/>
                <w:szCs w:val="20"/>
              </w:rPr>
              <w:t>budgets</w:t>
            </w:r>
          </w:p>
        </w:tc>
        <w:tc>
          <w:tcPr>
            <w:tcW w:w="334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3343B02B" w14:textId="24AE4392" w:rsidR="0087450C" w:rsidRPr="002908E9" w:rsidRDefault="00000000">
            <w:pPr>
              <w:rPr>
                <w:rFonts w:ascii="Nunito" w:hAnsi="Nunito"/>
              </w:rPr>
            </w:pPr>
            <w:sdt>
              <w:sdtPr>
                <w:rPr>
                  <w:rFonts w:ascii="Nunito" w:hAnsi="Nunito"/>
                </w:rPr>
                <w:tag w:val="goog_rdk_1"/>
                <w:id w:val="-1353895667"/>
              </w:sdtPr>
              <w:sdtContent>
                <w:r w:rsidRPr="002908E9">
                  <w:rPr>
                    <w:rFonts w:ascii="Nunito" w:eastAsia="Arial Unicode MS" w:hAnsi="Nunito" w:cs="Arial Unicode MS"/>
                    <w:sz w:val="20"/>
                    <w:szCs w:val="20"/>
                  </w:rPr>
                  <w:t xml:space="preserve">id INT PK, nom VARCHAR(200) NOT NULL, montant_limite FLOAT NOT NULL, devise VARCHAR(10) DEFAULT 'TND', </w:t>
                </w:r>
                <w:r w:rsidR="00816005" w:rsidRPr="002908E9">
                  <w:rPr>
                    <w:rFonts w:ascii="Nunito" w:eastAsia="Arial Unicode MS" w:hAnsi="Nunito" w:cs="Arial Unicode MS"/>
                    <w:sz w:val="20"/>
                    <w:szCs w:val="20"/>
                  </w:rPr>
                  <w:t>…</w:t>
                </w:r>
              </w:sdtContent>
            </w:sdt>
          </w:p>
        </w:tc>
        <w:tc>
          <w:tcPr>
            <w:tcW w:w="378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46CA23DC" w14:textId="77777777" w:rsidR="0087450C" w:rsidRPr="002908E9" w:rsidRDefault="00000000">
            <w:pPr>
              <w:rPr>
                <w:rFonts w:ascii="Nunito" w:hAnsi="Nunito"/>
              </w:rPr>
            </w:pPr>
            <w:r w:rsidRPr="002908E9">
              <w:rPr>
                <w:rFonts w:ascii="Nunito" w:eastAsia="Arial" w:hAnsi="Nunito" w:cs="Arial"/>
                <w:sz w:val="20"/>
                <w:szCs w:val="20"/>
              </w:rPr>
              <w:t>Budgets individuels ou partagés. Un budget partagé (est_partage=true) est associé à plusieurs utilisateurs via budget_membres.</w:t>
            </w:r>
          </w:p>
        </w:tc>
      </w:tr>
      <w:tr w:rsidR="0087450C" w:rsidRPr="002908E9" w14:paraId="349F55B8" w14:textId="77777777" w:rsidTr="00816005">
        <w:tc>
          <w:tcPr>
            <w:tcW w:w="19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32E90EF7" w14:textId="77777777" w:rsidR="0087450C" w:rsidRPr="002908E9" w:rsidRDefault="00000000">
            <w:pPr>
              <w:rPr>
                <w:rFonts w:ascii="Nunito" w:hAnsi="Nunito"/>
              </w:rPr>
            </w:pPr>
            <w:r w:rsidRPr="002908E9">
              <w:rPr>
                <w:rFonts w:ascii="Nunito" w:eastAsia="Arial" w:hAnsi="Nunito" w:cs="Arial"/>
                <w:sz w:val="20"/>
                <w:szCs w:val="20"/>
              </w:rPr>
              <w:t>budget_membres</w:t>
            </w:r>
          </w:p>
        </w:tc>
        <w:tc>
          <w:tcPr>
            <w:tcW w:w="334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31EFE509" w14:textId="77777777" w:rsidR="0087450C" w:rsidRPr="002908E9" w:rsidRDefault="00000000">
            <w:pPr>
              <w:rPr>
                <w:rFonts w:ascii="Nunito" w:hAnsi="Nunito"/>
              </w:rPr>
            </w:pPr>
            <w:sdt>
              <w:sdtPr>
                <w:rPr>
                  <w:rFonts w:ascii="Nunito" w:hAnsi="Nunito"/>
                </w:rPr>
                <w:tag w:val="goog_rdk_2"/>
                <w:id w:val="1846709486"/>
              </w:sdtPr>
              <w:sdtContent>
                <w:r w:rsidRPr="002908E9">
                  <w:rPr>
                    <w:rFonts w:ascii="Nunito" w:eastAsia="Arial Unicode MS" w:hAnsi="Nunito" w:cs="Arial Unicode MS"/>
                    <w:sz w:val="20"/>
                    <w:szCs w:val="20"/>
                  </w:rPr>
                  <w:t>id_budget INT FK</w:t>
                </w:r>
                <w:r w:rsidRPr="002908E9">
                  <w:rPr>
                    <w:rFonts w:ascii="Times New Roman" w:eastAsia="Arial Unicode MS" w:hAnsi="Times New Roman" w:cs="Times New Roman"/>
                    <w:sz w:val="20"/>
                    <w:szCs w:val="20"/>
                  </w:rPr>
                  <w:t>→</w:t>
                </w:r>
                <w:r w:rsidRPr="002908E9">
                  <w:rPr>
                    <w:rFonts w:ascii="Nunito" w:eastAsia="Arial Unicode MS" w:hAnsi="Nunito" w:cs="Arial Unicode MS"/>
                    <w:sz w:val="20"/>
                    <w:szCs w:val="20"/>
                  </w:rPr>
                  <w:t>budgets, id_utilisateur INT FK</w:t>
                </w:r>
                <w:r w:rsidRPr="002908E9">
                  <w:rPr>
                    <w:rFonts w:ascii="Times New Roman" w:eastAsia="Arial Unicode MS" w:hAnsi="Times New Roman" w:cs="Times New Roman"/>
                    <w:sz w:val="20"/>
                    <w:szCs w:val="20"/>
                  </w:rPr>
                  <w:t>→</w:t>
                </w:r>
                <w:r w:rsidRPr="002908E9">
                  <w:rPr>
                    <w:rFonts w:ascii="Nunito" w:eastAsia="Arial Unicode MS" w:hAnsi="Nunito" w:cs="Arial Unicode MS"/>
                    <w:sz w:val="20"/>
                    <w:szCs w:val="20"/>
                  </w:rPr>
                  <w:t>utilisateurs, role_membre ENUM('proprietaire','membre') — PK composite (id_budget, id_utilisateur)</w:t>
                </w:r>
              </w:sdtContent>
            </w:sdt>
          </w:p>
        </w:tc>
        <w:tc>
          <w:tcPr>
            <w:tcW w:w="378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5B3252CC" w14:textId="77777777" w:rsidR="0087450C" w:rsidRPr="002908E9" w:rsidRDefault="00000000">
            <w:pPr>
              <w:rPr>
                <w:rFonts w:ascii="Nunito" w:hAnsi="Nunito"/>
              </w:rPr>
            </w:pPr>
            <w:r w:rsidRPr="002908E9">
              <w:rPr>
                <w:rFonts w:ascii="Nunito" w:eastAsia="Arial" w:hAnsi="Nunito" w:cs="Arial"/>
                <w:sz w:val="20"/>
                <w:szCs w:val="20"/>
              </w:rPr>
              <w:t>Table de jonction pour la relation N-N entre Utilisateurs et Budgets. Permet à un même budget d'avoir plusieurs membres et à un utilisateur d'appartenir à plusieurs budgets.</w:t>
            </w:r>
          </w:p>
        </w:tc>
      </w:tr>
      <w:tr w:rsidR="0087450C" w:rsidRPr="002908E9" w14:paraId="1F48D38B" w14:textId="77777777" w:rsidTr="00816005">
        <w:tc>
          <w:tcPr>
            <w:tcW w:w="19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FA8461D" w14:textId="77777777" w:rsidR="0087450C" w:rsidRPr="002908E9" w:rsidRDefault="00000000">
            <w:pPr>
              <w:rPr>
                <w:rFonts w:ascii="Nunito" w:hAnsi="Nunito"/>
              </w:rPr>
            </w:pPr>
            <w:r w:rsidRPr="002908E9">
              <w:rPr>
                <w:rFonts w:ascii="Nunito" w:eastAsia="Arial" w:hAnsi="Nunito" w:cs="Arial"/>
                <w:sz w:val="20"/>
                <w:szCs w:val="20"/>
              </w:rPr>
              <w:t>transactions</w:t>
            </w:r>
          </w:p>
        </w:tc>
        <w:tc>
          <w:tcPr>
            <w:tcW w:w="334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596B14F" w14:textId="05C20725" w:rsidR="0087450C" w:rsidRPr="002908E9" w:rsidRDefault="00000000">
            <w:pPr>
              <w:rPr>
                <w:rFonts w:ascii="Nunito" w:hAnsi="Nunito"/>
              </w:rPr>
            </w:pPr>
            <w:r w:rsidRPr="002908E9">
              <w:rPr>
                <w:rFonts w:ascii="Nunito" w:eastAsia="Arial" w:hAnsi="Nunito" w:cs="Arial"/>
                <w:sz w:val="20"/>
                <w:szCs w:val="20"/>
              </w:rPr>
              <w:t xml:space="preserve">id INT PK, montant FLOAT NOT NULL, type ENUM('revenu','depense') NOT NULL, description TEXT, </w:t>
            </w:r>
            <w:r w:rsidR="00816005" w:rsidRPr="002908E9">
              <w:rPr>
                <w:rFonts w:ascii="Nunito" w:eastAsia="Arial" w:hAnsi="Nunito" w:cs="Arial"/>
                <w:sz w:val="20"/>
                <w:szCs w:val="20"/>
              </w:rPr>
              <w:t>…</w:t>
            </w:r>
          </w:p>
        </w:tc>
        <w:tc>
          <w:tcPr>
            <w:tcW w:w="378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111CF753" w14:textId="77777777" w:rsidR="0087450C" w:rsidRPr="002908E9" w:rsidRDefault="00000000">
            <w:pPr>
              <w:rPr>
                <w:rFonts w:ascii="Nunito" w:hAnsi="Nunito"/>
              </w:rPr>
            </w:pPr>
            <w:r w:rsidRPr="002908E9">
              <w:rPr>
                <w:rFonts w:ascii="Nunito" w:eastAsia="Arial" w:hAnsi="Nunito" w:cs="Arial"/>
                <w:sz w:val="20"/>
                <w:szCs w:val="20"/>
              </w:rPr>
              <w:t>Opérations financières de chaque utilisateur. L'index sur (id_utilisateur, date_transaction) accélère les requêtes de filtrage par période.</w:t>
            </w:r>
          </w:p>
        </w:tc>
      </w:tr>
      <w:tr w:rsidR="0087450C" w:rsidRPr="002908E9" w14:paraId="64085487" w14:textId="77777777" w:rsidTr="00816005">
        <w:tc>
          <w:tcPr>
            <w:tcW w:w="19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47E82B4D" w14:textId="77777777" w:rsidR="0087450C" w:rsidRPr="002908E9" w:rsidRDefault="00000000">
            <w:pPr>
              <w:rPr>
                <w:rFonts w:ascii="Nunito" w:hAnsi="Nunito"/>
              </w:rPr>
            </w:pPr>
            <w:r w:rsidRPr="002908E9">
              <w:rPr>
                <w:rFonts w:ascii="Nunito" w:eastAsia="Arial" w:hAnsi="Nunito" w:cs="Arial"/>
                <w:sz w:val="20"/>
                <w:szCs w:val="20"/>
              </w:rPr>
              <w:t>alertes</w:t>
            </w:r>
          </w:p>
        </w:tc>
        <w:tc>
          <w:tcPr>
            <w:tcW w:w="334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30D1FE78" w14:textId="1EC70D4B" w:rsidR="0087450C" w:rsidRPr="002908E9" w:rsidRDefault="00000000">
            <w:pPr>
              <w:rPr>
                <w:rFonts w:ascii="Nunito" w:hAnsi="Nunito"/>
              </w:rPr>
            </w:pPr>
            <w:sdt>
              <w:sdtPr>
                <w:rPr>
                  <w:rFonts w:ascii="Nunito" w:hAnsi="Nunito"/>
                </w:rPr>
                <w:tag w:val="goog_rdk_3"/>
                <w:id w:val="1559416146"/>
              </w:sdtPr>
              <w:sdtContent>
                <w:r w:rsidRPr="002908E9">
                  <w:rPr>
                    <w:rFonts w:ascii="Nunito" w:eastAsia="Arial Unicode MS" w:hAnsi="Nunito" w:cs="Arial Unicode MS"/>
                    <w:sz w:val="20"/>
                    <w:szCs w:val="20"/>
                  </w:rPr>
                  <w:t xml:space="preserve">id INT PK, seuil_pourcentage FLOAT DEFAULT 80, message TEXT, date_declenchement DATETIME, </w:t>
                </w:r>
                <w:r w:rsidR="00816005" w:rsidRPr="002908E9">
                  <w:rPr>
                    <w:rFonts w:ascii="Nunito" w:eastAsia="Arial Unicode MS" w:hAnsi="Nunito" w:cs="Arial Unicode MS"/>
                    <w:sz w:val="20"/>
                    <w:szCs w:val="20"/>
                  </w:rPr>
                  <w:t>..</w:t>
                </w:r>
              </w:sdtContent>
            </w:sdt>
          </w:p>
        </w:tc>
        <w:tc>
          <w:tcPr>
            <w:tcW w:w="378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031BFEBD" w14:textId="77777777" w:rsidR="0087450C" w:rsidRPr="002908E9" w:rsidRDefault="00000000">
            <w:pPr>
              <w:rPr>
                <w:rFonts w:ascii="Nunito" w:hAnsi="Nunito"/>
              </w:rPr>
            </w:pPr>
            <w:r w:rsidRPr="002908E9">
              <w:rPr>
                <w:rFonts w:ascii="Nunito" w:eastAsia="Arial" w:hAnsi="Nunito" w:cs="Arial"/>
                <w:sz w:val="20"/>
                <w:szCs w:val="20"/>
              </w:rPr>
              <w:t>Alertes générées automatiquement lorsque la consommation d'un budget dépasse le seuil configuré. L'indicateur est_lue permet de masquer les alertes déjà consultées.</w:t>
            </w:r>
          </w:p>
        </w:tc>
      </w:tr>
      <w:tr w:rsidR="0087450C" w:rsidRPr="002908E9" w14:paraId="246BC209" w14:textId="77777777" w:rsidTr="00816005">
        <w:tc>
          <w:tcPr>
            <w:tcW w:w="19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2E9F9DE8" w14:textId="77777777" w:rsidR="0087450C" w:rsidRPr="002908E9" w:rsidRDefault="00000000">
            <w:pPr>
              <w:rPr>
                <w:rFonts w:ascii="Nunito" w:hAnsi="Nunito"/>
              </w:rPr>
            </w:pPr>
            <w:r w:rsidRPr="002908E9">
              <w:rPr>
                <w:rFonts w:ascii="Nunito" w:eastAsia="Arial" w:hAnsi="Nunito" w:cs="Arial"/>
                <w:sz w:val="20"/>
                <w:szCs w:val="20"/>
              </w:rPr>
              <w:lastRenderedPageBreak/>
              <w:t>commentaires</w:t>
            </w:r>
          </w:p>
        </w:tc>
        <w:tc>
          <w:tcPr>
            <w:tcW w:w="334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3C79961D" w14:textId="77777777" w:rsidR="0087450C" w:rsidRPr="002908E9" w:rsidRDefault="00000000">
            <w:pPr>
              <w:rPr>
                <w:rFonts w:ascii="Nunito" w:hAnsi="Nunito"/>
              </w:rPr>
            </w:pPr>
            <w:sdt>
              <w:sdtPr>
                <w:rPr>
                  <w:rFonts w:ascii="Nunito" w:hAnsi="Nunito"/>
                </w:rPr>
                <w:tag w:val="goog_rdk_4"/>
                <w:id w:val="1972622427"/>
              </w:sdtPr>
              <w:sdtContent>
                <w:r w:rsidRPr="002908E9">
                  <w:rPr>
                    <w:rFonts w:ascii="Nunito" w:eastAsia="Arial Unicode MS" w:hAnsi="Nunito" w:cs="Arial Unicode MS"/>
                    <w:sz w:val="20"/>
                    <w:szCs w:val="20"/>
                  </w:rPr>
                  <w:t>id INT PK, contenu TEXT NOT NULL, date_creation DATETIME, id_transaction INT FK</w:t>
                </w:r>
                <w:r w:rsidRPr="002908E9">
                  <w:rPr>
                    <w:rFonts w:ascii="Times New Roman" w:eastAsia="Arial Unicode MS" w:hAnsi="Times New Roman" w:cs="Times New Roman"/>
                    <w:sz w:val="20"/>
                    <w:szCs w:val="20"/>
                  </w:rPr>
                  <w:t>→</w:t>
                </w:r>
                <w:r w:rsidRPr="002908E9">
                  <w:rPr>
                    <w:rFonts w:ascii="Nunito" w:eastAsia="Arial Unicode MS" w:hAnsi="Nunito" w:cs="Arial Unicode MS"/>
                    <w:sz w:val="20"/>
                    <w:szCs w:val="20"/>
                  </w:rPr>
                  <w:t>transactions, id_utilisateur INT FK</w:t>
                </w:r>
                <w:r w:rsidRPr="002908E9">
                  <w:rPr>
                    <w:rFonts w:ascii="Times New Roman" w:eastAsia="Arial Unicode MS" w:hAnsi="Times New Roman" w:cs="Times New Roman"/>
                    <w:sz w:val="20"/>
                    <w:szCs w:val="20"/>
                  </w:rPr>
                  <w:t>→</w:t>
                </w:r>
                <w:r w:rsidRPr="002908E9">
                  <w:rPr>
                    <w:rFonts w:ascii="Nunito" w:eastAsia="Arial Unicode MS" w:hAnsi="Nunito" w:cs="Arial Unicode MS"/>
                    <w:sz w:val="20"/>
                    <w:szCs w:val="20"/>
                  </w:rPr>
                  <w:t>utilisateurs</w:t>
                </w:r>
              </w:sdtContent>
            </w:sdt>
          </w:p>
        </w:tc>
        <w:tc>
          <w:tcPr>
            <w:tcW w:w="378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1F809F4B" w14:textId="77777777" w:rsidR="0087450C" w:rsidRPr="002908E9" w:rsidRDefault="00000000">
            <w:pPr>
              <w:rPr>
                <w:rFonts w:ascii="Nunito" w:hAnsi="Nunito"/>
              </w:rPr>
            </w:pPr>
            <w:r w:rsidRPr="002908E9">
              <w:rPr>
                <w:rFonts w:ascii="Nunito" w:eastAsia="Arial" w:hAnsi="Nunito" w:cs="Arial"/>
                <w:sz w:val="20"/>
                <w:szCs w:val="20"/>
              </w:rPr>
              <w:t>Commentaires laissés par les membres d'un budget partagé sur des transactions spécifiques, pour faciliter la communication collaborative.</w:t>
            </w:r>
          </w:p>
        </w:tc>
      </w:tr>
    </w:tbl>
    <w:p w14:paraId="0AF861EB" w14:textId="2C5C82A5" w:rsidR="00816005" w:rsidRPr="002908E9" w:rsidRDefault="00000000" w:rsidP="002908E9">
      <w:pPr>
        <w:jc w:val="center"/>
        <w:rPr>
          <w:rFonts w:ascii="Nunito" w:hAnsi="Nunito"/>
        </w:rPr>
      </w:pPr>
      <w:r w:rsidRPr="002908E9">
        <w:rPr>
          <w:rFonts w:ascii="Nunito" w:hAnsi="Nunito"/>
          <w:i/>
          <w:iCs/>
        </w:rPr>
        <w:t>Tableau 6 : Structure et rôle des tables de la base de données</w:t>
      </w:r>
    </w:p>
    <w:p w14:paraId="6CA43F3E" w14:textId="3F3C64EB" w:rsidR="0087450C" w:rsidRPr="002908E9" w:rsidRDefault="00000000">
      <w:pPr>
        <w:pStyle w:val="Heading2"/>
        <w:rPr>
          <w:rFonts w:ascii="Nunito" w:hAnsi="Nunito"/>
        </w:rPr>
      </w:pPr>
      <w:bookmarkStart w:id="32" w:name="_Toc231598143"/>
      <w:r w:rsidRPr="002908E9">
        <w:rPr>
          <w:rFonts w:ascii="Nunito" w:hAnsi="Nunito"/>
        </w:rPr>
        <w:t>4.3 Règles d'intégrité et d'optimisation</w:t>
      </w:r>
      <w:bookmarkEnd w:id="32"/>
    </w:p>
    <w:p w14:paraId="741B1CF0"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Toutes les clés étrangères sont définies avec ON DELETE RESTRICT pour éviter la suppression accidentelle de données référencées.</w:t>
      </w:r>
    </w:p>
    <w:p w14:paraId="4F322749"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Index créés sur : utilisateurs(email), transactions(id_utilisateur), transactions(id_budget), transactions(date_transaction), budget_membres(id_utilisateur).</w:t>
      </w:r>
    </w:p>
    <w:p w14:paraId="5219FE59"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Le type de données FLOAT est utilisé pour les montants afin de permettre des valeurs décimales (centimes de devise).</w:t>
      </w:r>
    </w:p>
    <w:p w14:paraId="4A3F8C93"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Les champs de type ENUM garantissent que seules les valeurs autorisées sont acceptées (role, statut, type de transaction, période).</w:t>
      </w:r>
    </w:p>
    <w:p w14:paraId="0300C0FE" w14:textId="4844264C" w:rsidR="0087450C" w:rsidRPr="002908E9" w:rsidRDefault="00000000" w:rsidP="00C33C0C">
      <w:pPr>
        <w:pStyle w:val="Heading1"/>
        <w:pBdr>
          <w:bottom w:val="single" w:sz="8" w:space="4" w:color="1A56A0"/>
        </w:pBdr>
        <w:shd w:val="clear" w:color="auto" w:fill="734EDD"/>
        <w:jc w:val="center"/>
        <w:rPr>
          <w:rFonts w:ascii="Nunito" w:hAnsi="Nunito"/>
          <w:color w:val="FFFFFF" w:themeColor="background1"/>
        </w:rPr>
      </w:pPr>
      <w:bookmarkStart w:id="33" w:name="_Toc231598144"/>
      <w:r w:rsidRPr="002908E9">
        <w:rPr>
          <w:rFonts w:ascii="Nunito" w:hAnsi="Nunito"/>
          <w:color w:val="FFFFFF" w:themeColor="background1"/>
        </w:rPr>
        <w:t>5</w:t>
      </w:r>
      <w:r w:rsidR="002908E9" w:rsidRPr="002908E9">
        <w:rPr>
          <w:rFonts w:ascii="Nunito" w:hAnsi="Nunito"/>
          <w:color w:val="FFFFFF" w:themeColor="background1"/>
        </w:rPr>
        <w:t>. CHOIX TECHNOLOGIQUES</w:t>
      </w:r>
      <w:bookmarkEnd w:id="33"/>
    </w:p>
    <w:p w14:paraId="2E229717" w14:textId="7EAEFC04" w:rsidR="0087450C" w:rsidRPr="002908E9" w:rsidRDefault="00000000" w:rsidP="002908E9">
      <w:pPr>
        <w:pStyle w:val="Heading2"/>
        <w:rPr>
          <w:rFonts w:ascii="Nunito" w:hAnsi="Nunito"/>
        </w:rPr>
      </w:pPr>
      <w:bookmarkStart w:id="34" w:name="_Toc231598145"/>
      <w:r w:rsidRPr="002908E9">
        <w:rPr>
          <w:rFonts w:ascii="Nunito" w:hAnsi="Nunito"/>
        </w:rPr>
        <w:t>5.1 Justification de la stack technique</w:t>
      </w:r>
      <w:bookmarkEnd w:id="34"/>
    </w:p>
    <w:p w14:paraId="000B1EF5" w14:textId="77777777" w:rsidR="0087450C" w:rsidRPr="002908E9" w:rsidRDefault="0087450C">
      <w:pPr>
        <w:rPr>
          <w:rFonts w:ascii="Nunito" w:hAnsi="Nunito"/>
        </w:rPr>
      </w:pPr>
    </w:p>
    <w:tbl>
      <w:tblPr>
        <w:tblStyle w:val="a5"/>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1800"/>
        <w:gridCol w:w="1900"/>
        <w:gridCol w:w="5326"/>
      </w:tblGrid>
      <w:tr w:rsidR="0087450C" w:rsidRPr="002908E9" w14:paraId="38927EB0" w14:textId="77777777">
        <w:trPr>
          <w:tblHeader/>
        </w:trPr>
        <w:tc>
          <w:tcPr>
            <w:tcW w:w="18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45AF4910"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Composant</w:t>
            </w:r>
          </w:p>
          <w:p w14:paraId="7092BD28" w14:textId="77777777" w:rsidR="0087450C" w:rsidRPr="008D4004" w:rsidRDefault="0087450C" w:rsidP="008D4004">
            <w:pPr>
              <w:jc w:val="center"/>
              <w:rPr>
                <w:rFonts w:ascii="Nunito" w:hAnsi="Nunito"/>
                <w:color w:val="734EDD"/>
              </w:rPr>
            </w:pPr>
          </w:p>
        </w:tc>
        <w:tc>
          <w:tcPr>
            <w:tcW w:w="19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486FA6E9"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Technologie choisie</w:t>
            </w:r>
          </w:p>
        </w:tc>
        <w:tc>
          <w:tcPr>
            <w:tcW w:w="5326"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7E630A63"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Justification</w:t>
            </w:r>
          </w:p>
        </w:tc>
      </w:tr>
      <w:tr w:rsidR="0087450C" w:rsidRPr="002908E9" w14:paraId="21CAE7E8" w14:textId="77777777">
        <w:tc>
          <w:tcPr>
            <w:tcW w:w="18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6712F00A" w14:textId="77777777" w:rsidR="0087450C" w:rsidRPr="002908E9" w:rsidRDefault="00000000">
            <w:pPr>
              <w:rPr>
                <w:rFonts w:ascii="Nunito" w:hAnsi="Nunito"/>
              </w:rPr>
            </w:pPr>
            <w:r w:rsidRPr="002908E9">
              <w:rPr>
                <w:rFonts w:ascii="Nunito" w:eastAsia="Arial" w:hAnsi="Nunito" w:cs="Arial"/>
                <w:sz w:val="20"/>
                <w:szCs w:val="20"/>
              </w:rPr>
              <w:t>Frontend</w:t>
            </w:r>
          </w:p>
        </w:tc>
        <w:tc>
          <w:tcPr>
            <w:tcW w:w="19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C8FA21F" w14:textId="77777777" w:rsidR="0087450C" w:rsidRPr="002908E9" w:rsidRDefault="00000000">
            <w:pPr>
              <w:rPr>
                <w:rFonts w:ascii="Nunito" w:hAnsi="Nunito"/>
              </w:rPr>
            </w:pPr>
            <w:r w:rsidRPr="002908E9">
              <w:rPr>
                <w:rFonts w:ascii="Nunito" w:eastAsia="Arial" w:hAnsi="Nunito" w:cs="Arial"/>
                <w:sz w:val="20"/>
                <w:szCs w:val="20"/>
              </w:rPr>
              <w:t>HTML5 / CSS3 / JavaScript vanilla</w:t>
            </w:r>
          </w:p>
        </w:tc>
        <w:tc>
          <w:tcPr>
            <w:tcW w:w="53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0D4B6E16" w14:textId="77777777" w:rsidR="0087450C" w:rsidRPr="002908E9" w:rsidRDefault="00000000">
            <w:pPr>
              <w:rPr>
                <w:rFonts w:ascii="Nunito" w:hAnsi="Nunito"/>
              </w:rPr>
            </w:pPr>
            <w:r w:rsidRPr="002908E9">
              <w:rPr>
                <w:rFonts w:ascii="Nunito" w:eastAsia="Arial" w:hAnsi="Nunito" w:cs="Arial"/>
                <w:sz w:val="20"/>
                <w:szCs w:val="20"/>
              </w:rPr>
              <w:t>Technologies imposées par le cahier des charges. L'absence de framework frontend (React, Vue) simplifie la compréhension du code et facilite son explication en soutenance. Chart.js est utilisé pour les graphiques car il est léger, bien documenté et intégrable via CDN.</w:t>
            </w:r>
          </w:p>
        </w:tc>
      </w:tr>
      <w:tr w:rsidR="0087450C" w:rsidRPr="002908E9" w14:paraId="5B11C643" w14:textId="77777777">
        <w:tc>
          <w:tcPr>
            <w:tcW w:w="18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002F85AE" w14:textId="77777777" w:rsidR="0087450C" w:rsidRPr="002908E9" w:rsidRDefault="00000000">
            <w:pPr>
              <w:rPr>
                <w:rFonts w:ascii="Nunito" w:hAnsi="Nunito"/>
              </w:rPr>
            </w:pPr>
            <w:r w:rsidRPr="002908E9">
              <w:rPr>
                <w:rFonts w:ascii="Nunito" w:eastAsia="Arial" w:hAnsi="Nunito" w:cs="Arial"/>
                <w:sz w:val="20"/>
                <w:szCs w:val="20"/>
              </w:rPr>
              <w:t>Backend</w:t>
            </w:r>
          </w:p>
        </w:tc>
        <w:tc>
          <w:tcPr>
            <w:tcW w:w="19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3A2801E2" w14:textId="77777777" w:rsidR="0087450C" w:rsidRPr="002908E9" w:rsidRDefault="00000000">
            <w:pPr>
              <w:rPr>
                <w:rFonts w:ascii="Nunito" w:hAnsi="Nunito"/>
              </w:rPr>
            </w:pPr>
            <w:r w:rsidRPr="002908E9">
              <w:rPr>
                <w:rFonts w:ascii="Nunito" w:eastAsia="Arial" w:hAnsi="Nunito" w:cs="Arial"/>
                <w:sz w:val="20"/>
                <w:szCs w:val="20"/>
              </w:rPr>
              <w:t>PHP 8.2</w:t>
            </w:r>
          </w:p>
        </w:tc>
        <w:tc>
          <w:tcPr>
            <w:tcW w:w="53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2BDD123F" w14:textId="77777777" w:rsidR="0087450C" w:rsidRPr="002908E9" w:rsidRDefault="00000000">
            <w:pPr>
              <w:rPr>
                <w:rFonts w:ascii="Nunito" w:hAnsi="Nunito"/>
              </w:rPr>
            </w:pPr>
            <w:r w:rsidRPr="002908E9">
              <w:rPr>
                <w:rFonts w:ascii="Nunito" w:eastAsia="Arial" w:hAnsi="Nunito" w:cs="Arial"/>
                <w:sz w:val="20"/>
                <w:szCs w:val="20"/>
              </w:rPr>
              <w:t>Imposé par le cahier des charges. PHP 8.2 apporte des améliorations de performance et de typage par rapport aux versions antérieures. Architecture modulaire sans framework pour garder un contrôle total sur le code.</w:t>
            </w:r>
          </w:p>
        </w:tc>
      </w:tr>
      <w:tr w:rsidR="0087450C" w:rsidRPr="002908E9" w14:paraId="0B777256" w14:textId="77777777">
        <w:tc>
          <w:tcPr>
            <w:tcW w:w="18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3EFEE33" w14:textId="77777777" w:rsidR="0087450C" w:rsidRPr="002908E9" w:rsidRDefault="00000000">
            <w:pPr>
              <w:rPr>
                <w:rFonts w:ascii="Nunito" w:hAnsi="Nunito"/>
              </w:rPr>
            </w:pPr>
            <w:r w:rsidRPr="002908E9">
              <w:rPr>
                <w:rFonts w:ascii="Nunito" w:eastAsia="Arial" w:hAnsi="Nunito" w:cs="Arial"/>
                <w:sz w:val="20"/>
                <w:szCs w:val="20"/>
              </w:rPr>
              <w:t>Base de données</w:t>
            </w:r>
          </w:p>
        </w:tc>
        <w:tc>
          <w:tcPr>
            <w:tcW w:w="19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36921004" w14:textId="77777777" w:rsidR="0087450C" w:rsidRPr="002908E9" w:rsidRDefault="00000000">
            <w:pPr>
              <w:rPr>
                <w:rFonts w:ascii="Nunito" w:hAnsi="Nunito"/>
              </w:rPr>
            </w:pPr>
            <w:r w:rsidRPr="002908E9">
              <w:rPr>
                <w:rFonts w:ascii="Nunito" w:eastAsia="Arial" w:hAnsi="Nunito" w:cs="Arial"/>
                <w:sz w:val="20"/>
                <w:szCs w:val="20"/>
              </w:rPr>
              <w:t>MySQL 8.0</w:t>
            </w:r>
          </w:p>
        </w:tc>
        <w:tc>
          <w:tcPr>
            <w:tcW w:w="53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1C7D3C1A" w14:textId="77777777" w:rsidR="0087450C" w:rsidRPr="002908E9" w:rsidRDefault="00000000">
            <w:pPr>
              <w:rPr>
                <w:rFonts w:ascii="Nunito" w:hAnsi="Nunito"/>
              </w:rPr>
            </w:pPr>
            <w:r w:rsidRPr="002908E9">
              <w:rPr>
                <w:rFonts w:ascii="Nunito" w:eastAsia="Arial" w:hAnsi="Nunito" w:cs="Arial"/>
                <w:sz w:val="20"/>
                <w:szCs w:val="20"/>
              </w:rPr>
              <w:t>SGBD relationnel imposé. MySQL est fiable, performant et bien documenté. Le moteur InnoDB supporte les clés étrangères et les transactions ACID, indispensables pour une application financière.</w:t>
            </w:r>
          </w:p>
        </w:tc>
      </w:tr>
      <w:tr w:rsidR="0087450C" w:rsidRPr="002908E9" w14:paraId="5C5F4CBB" w14:textId="77777777">
        <w:tc>
          <w:tcPr>
            <w:tcW w:w="18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006A0C43" w14:textId="77777777" w:rsidR="0087450C" w:rsidRPr="002908E9" w:rsidRDefault="00000000">
            <w:pPr>
              <w:rPr>
                <w:rFonts w:ascii="Nunito" w:hAnsi="Nunito"/>
              </w:rPr>
            </w:pPr>
            <w:r w:rsidRPr="002908E9">
              <w:rPr>
                <w:rFonts w:ascii="Nunito" w:eastAsia="Arial" w:hAnsi="Nunito" w:cs="Arial"/>
                <w:sz w:val="20"/>
                <w:szCs w:val="20"/>
              </w:rPr>
              <w:t>Serveur web</w:t>
            </w:r>
          </w:p>
        </w:tc>
        <w:tc>
          <w:tcPr>
            <w:tcW w:w="19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7F651099" w14:textId="77777777" w:rsidR="0087450C" w:rsidRPr="002908E9" w:rsidRDefault="00000000">
            <w:pPr>
              <w:rPr>
                <w:rFonts w:ascii="Nunito" w:hAnsi="Nunito"/>
              </w:rPr>
            </w:pPr>
            <w:r w:rsidRPr="002908E9">
              <w:rPr>
                <w:rFonts w:ascii="Nunito" w:eastAsia="Arial" w:hAnsi="Nunito" w:cs="Arial"/>
                <w:sz w:val="20"/>
                <w:szCs w:val="20"/>
              </w:rPr>
              <w:t>Apache 2.4</w:t>
            </w:r>
          </w:p>
        </w:tc>
        <w:tc>
          <w:tcPr>
            <w:tcW w:w="53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633AA881" w14:textId="77777777" w:rsidR="0087450C" w:rsidRPr="002908E9" w:rsidRDefault="00000000">
            <w:pPr>
              <w:rPr>
                <w:rFonts w:ascii="Nunito" w:hAnsi="Nunito"/>
              </w:rPr>
            </w:pPr>
            <w:r w:rsidRPr="002908E9">
              <w:rPr>
                <w:rFonts w:ascii="Nunito" w:eastAsia="Arial" w:hAnsi="Nunito" w:cs="Arial"/>
                <w:sz w:val="20"/>
                <w:szCs w:val="20"/>
              </w:rPr>
              <w:t>Serveur HTTP standard, inclus dans l'image Docker php:8.2-apache. Bien intégré avec PHP (mod_php).</w:t>
            </w:r>
          </w:p>
        </w:tc>
      </w:tr>
      <w:tr w:rsidR="0087450C" w:rsidRPr="002908E9" w14:paraId="0649BA24" w14:textId="77777777">
        <w:tc>
          <w:tcPr>
            <w:tcW w:w="18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4F0F830A" w14:textId="77777777" w:rsidR="0087450C" w:rsidRPr="002908E9" w:rsidRDefault="00000000">
            <w:pPr>
              <w:rPr>
                <w:rFonts w:ascii="Nunito" w:hAnsi="Nunito"/>
              </w:rPr>
            </w:pPr>
            <w:r w:rsidRPr="002908E9">
              <w:rPr>
                <w:rFonts w:ascii="Nunito" w:eastAsia="Arial" w:hAnsi="Nunito" w:cs="Arial"/>
                <w:sz w:val="20"/>
                <w:szCs w:val="20"/>
              </w:rPr>
              <w:lastRenderedPageBreak/>
              <w:t>Déploiement</w:t>
            </w:r>
          </w:p>
        </w:tc>
        <w:tc>
          <w:tcPr>
            <w:tcW w:w="19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2123000F" w14:textId="77777777" w:rsidR="0087450C" w:rsidRPr="002908E9" w:rsidRDefault="00000000">
            <w:pPr>
              <w:rPr>
                <w:rFonts w:ascii="Nunito" w:hAnsi="Nunito"/>
              </w:rPr>
            </w:pPr>
            <w:r w:rsidRPr="002908E9">
              <w:rPr>
                <w:rFonts w:ascii="Nunito" w:eastAsia="Arial" w:hAnsi="Nunito" w:cs="Arial"/>
                <w:sz w:val="20"/>
                <w:szCs w:val="20"/>
              </w:rPr>
              <w:t>Docker + docker-compose (macOS)</w:t>
            </w:r>
          </w:p>
        </w:tc>
        <w:tc>
          <w:tcPr>
            <w:tcW w:w="53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6C608BA" w14:textId="77777777" w:rsidR="0087450C" w:rsidRPr="002908E9" w:rsidRDefault="00000000">
            <w:pPr>
              <w:rPr>
                <w:rFonts w:ascii="Nunito" w:hAnsi="Nunito"/>
              </w:rPr>
            </w:pPr>
            <w:r w:rsidRPr="002908E9">
              <w:rPr>
                <w:rFonts w:ascii="Nunito" w:eastAsia="Arial" w:hAnsi="Nunito" w:cs="Arial"/>
                <w:sz w:val="20"/>
                <w:szCs w:val="20"/>
              </w:rPr>
              <w:t>Docker garantit la reproductibilité de l'environnement. docker-compose orchestre les trois services (web, db, phpmyadmin) en une seule commande. Aucune installation manuelle n'est nécessaire sur la machine hôte.</w:t>
            </w:r>
          </w:p>
        </w:tc>
      </w:tr>
      <w:tr w:rsidR="0087450C" w:rsidRPr="002908E9" w14:paraId="2757F431" w14:textId="77777777">
        <w:tc>
          <w:tcPr>
            <w:tcW w:w="18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5576A023" w14:textId="77777777" w:rsidR="0087450C" w:rsidRPr="002908E9" w:rsidRDefault="00000000">
            <w:pPr>
              <w:rPr>
                <w:rFonts w:ascii="Nunito" w:hAnsi="Nunito"/>
              </w:rPr>
            </w:pPr>
            <w:r w:rsidRPr="002908E9">
              <w:rPr>
                <w:rFonts w:ascii="Nunito" w:eastAsia="Arial" w:hAnsi="Nunito" w:cs="Arial"/>
                <w:sz w:val="20"/>
                <w:szCs w:val="20"/>
              </w:rPr>
              <w:t>Administration BD</w:t>
            </w:r>
          </w:p>
        </w:tc>
        <w:tc>
          <w:tcPr>
            <w:tcW w:w="19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42EA4D3C" w14:textId="77777777" w:rsidR="0087450C" w:rsidRPr="002908E9" w:rsidRDefault="00000000">
            <w:pPr>
              <w:rPr>
                <w:rFonts w:ascii="Nunito" w:hAnsi="Nunito"/>
              </w:rPr>
            </w:pPr>
            <w:r w:rsidRPr="002908E9">
              <w:rPr>
                <w:rFonts w:ascii="Nunito" w:eastAsia="Arial" w:hAnsi="Nunito" w:cs="Arial"/>
                <w:sz w:val="20"/>
                <w:szCs w:val="20"/>
              </w:rPr>
              <w:t>phpMyAdmin</w:t>
            </w:r>
          </w:p>
        </w:tc>
        <w:tc>
          <w:tcPr>
            <w:tcW w:w="53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31A1CD91" w14:textId="77777777" w:rsidR="0087450C" w:rsidRPr="002908E9" w:rsidRDefault="00000000">
            <w:pPr>
              <w:rPr>
                <w:rFonts w:ascii="Nunito" w:hAnsi="Nunito"/>
              </w:rPr>
            </w:pPr>
            <w:r w:rsidRPr="002908E9">
              <w:rPr>
                <w:rFonts w:ascii="Nunito" w:eastAsia="Arial" w:hAnsi="Nunito" w:cs="Arial"/>
                <w:sz w:val="20"/>
                <w:szCs w:val="20"/>
              </w:rPr>
              <w:t>Interface graphique permettant d'inspecter les tables, exécuter des requêtes SQL et visualiser les données sans ligne de commande. Utile pour les démonstrations lors de la soutenance.</w:t>
            </w:r>
          </w:p>
        </w:tc>
      </w:tr>
    </w:tbl>
    <w:p w14:paraId="743FBE56" w14:textId="77777777" w:rsidR="0087450C" w:rsidRPr="002908E9" w:rsidRDefault="00000000">
      <w:pPr>
        <w:jc w:val="center"/>
        <w:rPr>
          <w:rFonts w:ascii="Nunito" w:hAnsi="Nunito"/>
        </w:rPr>
      </w:pPr>
      <w:r w:rsidRPr="002908E9">
        <w:rPr>
          <w:rFonts w:ascii="Nunito" w:hAnsi="Nunito"/>
          <w:i/>
          <w:iCs/>
        </w:rPr>
        <w:t>Tableau 7 : Justification de la stack technique</w:t>
      </w:r>
    </w:p>
    <w:p w14:paraId="4C75CE78" w14:textId="77777777" w:rsidR="0087450C" w:rsidRPr="002908E9" w:rsidRDefault="00000000">
      <w:pPr>
        <w:pStyle w:val="Heading2"/>
        <w:rPr>
          <w:rFonts w:ascii="Nunito" w:hAnsi="Nunito"/>
        </w:rPr>
      </w:pPr>
      <w:bookmarkStart w:id="35" w:name="_heading=h.aaja9r6ewj29" w:colFirst="0" w:colLast="0"/>
      <w:bookmarkStart w:id="36" w:name="_Toc231598146"/>
      <w:bookmarkEnd w:id="35"/>
      <w:r w:rsidRPr="002908E9">
        <w:rPr>
          <w:rFonts w:ascii="Nunito" w:hAnsi="Nunito"/>
        </w:rPr>
        <w:t>5.2 Environnement et Commandes Docker</w:t>
      </w:r>
      <w:bookmarkEnd w:id="36"/>
    </w:p>
    <w:p w14:paraId="5E7EBAB7" w14:textId="77777777" w:rsidR="0087450C" w:rsidRPr="002908E9" w:rsidRDefault="00000000">
      <w:pPr>
        <w:spacing w:before="60" w:after="100" w:line="276" w:lineRule="auto"/>
        <w:jc w:val="both"/>
        <w:rPr>
          <w:rFonts w:ascii="Nunito" w:hAnsi="Nunito"/>
        </w:rPr>
      </w:pPr>
      <w:r w:rsidRPr="002908E9">
        <w:rPr>
          <w:rFonts w:ascii="Nunito" w:hAnsi="Nunito"/>
        </w:rPr>
        <w:t>L'environnement de développement et de déploiement est entièrement conteneurisé pour garantir la reproductibilité. Le fichier docker-compose.yml orchestre trois services interconnectés, facilitant ainsi la gestion du projet :</w:t>
      </w:r>
    </w:p>
    <w:p w14:paraId="3ECDF89D" w14:textId="77777777" w:rsidR="0087450C" w:rsidRPr="002908E9" w:rsidRDefault="0087450C">
      <w:pPr>
        <w:spacing w:before="80"/>
        <w:rPr>
          <w:rFonts w:ascii="Nunito" w:hAnsi="Nunito"/>
        </w:rPr>
      </w:pPr>
    </w:p>
    <w:p w14:paraId="7EC77BB8" w14:textId="77777777" w:rsidR="0087450C" w:rsidRPr="002908E9" w:rsidRDefault="00000000">
      <w:pPr>
        <w:numPr>
          <w:ilvl w:val="0"/>
          <w:numId w:val="4"/>
        </w:numPr>
        <w:rPr>
          <w:rFonts w:ascii="Nunito" w:hAnsi="Nunito"/>
        </w:rPr>
      </w:pPr>
      <w:r w:rsidRPr="002908E9">
        <w:rPr>
          <w:rFonts w:ascii="Nunito" w:hAnsi="Nunito"/>
          <w:b/>
          <w:bCs/>
        </w:rPr>
        <w:t>Service Web (php:8.2-apache)</w:t>
      </w:r>
      <w:r w:rsidRPr="002908E9">
        <w:rPr>
          <w:rFonts w:ascii="Nunito" w:hAnsi="Nunito"/>
        </w:rPr>
        <w:t xml:space="preserve"> : Accessible sur le port 8080:80, il monte le répertoire du projet pour permettre le "live reload" et injecte les variables de connexion à la base de données.</w:t>
      </w:r>
    </w:p>
    <w:p w14:paraId="45E23622" w14:textId="77777777" w:rsidR="0087450C" w:rsidRPr="002908E9" w:rsidRDefault="00000000">
      <w:pPr>
        <w:numPr>
          <w:ilvl w:val="0"/>
          <w:numId w:val="4"/>
        </w:numPr>
        <w:rPr>
          <w:rFonts w:ascii="Nunito" w:hAnsi="Nunito"/>
        </w:rPr>
      </w:pPr>
      <w:r w:rsidRPr="002908E9">
        <w:rPr>
          <w:rFonts w:ascii="Nunito" w:hAnsi="Nunito"/>
          <w:b/>
          <w:bCs/>
        </w:rPr>
        <w:t>Service Base de Données (mysql:8.0)</w:t>
      </w:r>
      <w:r w:rsidRPr="002908E9">
        <w:rPr>
          <w:rFonts w:ascii="Nunito" w:hAnsi="Nunito"/>
        </w:rPr>
        <w:t xml:space="preserve"> : Opérant sur le port 3306:3306, il initialise automatiquement la base "budget_db" via les scripts SQL montés et assure la persistance des données grâce à un volume dédié.</w:t>
      </w:r>
    </w:p>
    <w:p w14:paraId="12438C99" w14:textId="77777777" w:rsidR="0087450C" w:rsidRPr="002908E9" w:rsidRDefault="00000000">
      <w:pPr>
        <w:numPr>
          <w:ilvl w:val="0"/>
          <w:numId w:val="4"/>
        </w:numPr>
        <w:rPr>
          <w:rFonts w:ascii="Nunito" w:hAnsi="Nunito"/>
        </w:rPr>
      </w:pPr>
      <w:r w:rsidRPr="002908E9">
        <w:rPr>
          <w:rFonts w:ascii="Nunito" w:hAnsi="Nunito"/>
          <w:b/>
          <w:bCs/>
        </w:rPr>
        <w:t>Service phpMyAdmin</w:t>
      </w:r>
      <w:r w:rsidRPr="002908E9">
        <w:rPr>
          <w:rFonts w:ascii="Nunito" w:hAnsi="Nunito"/>
        </w:rPr>
        <w:t xml:space="preserve"> : Accessible sur le port 8081:80, cette interface graphique simplifie l'administration et l'inspection de la base de données MySQL.</w:t>
      </w:r>
    </w:p>
    <w:p w14:paraId="00394AD4" w14:textId="68454712" w:rsidR="0087450C" w:rsidRPr="002908E9" w:rsidRDefault="00000000" w:rsidP="008D4004">
      <w:pPr>
        <w:spacing w:before="60" w:after="100" w:line="276" w:lineRule="auto"/>
        <w:jc w:val="both"/>
        <w:rPr>
          <w:rFonts w:ascii="Nunito" w:hAnsi="Nunito"/>
        </w:rPr>
      </w:pPr>
      <w:r w:rsidRPr="002908E9">
        <w:rPr>
          <w:rFonts w:ascii="Nunito" w:hAnsi="Nunito"/>
        </w:rPr>
        <w:t>Les commandes ci-dessous permettent de gérer l'environnement de développement sur macOS :</w:t>
      </w:r>
    </w:p>
    <w:tbl>
      <w:tblPr>
        <w:tblStyle w:val="a6"/>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200"/>
        <w:gridCol w:w="5826"/>
      </w:tblGrid>
      <w:tr w:rsidR="0087450C" w:rsidRPr="002908E9" w14:paraId="13B19B4A" w14:textId="77777777">
        <w:trPr>
          <w:tblHeader/>
        </w:trPr>
        <w:tc>
          <w:tcPr>
            <w:tcW w:w="32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30F85BFE"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Commande</w:t>
            </w:r>
          </w:p>
          <w:p w14:paraId="42EDE2DC" w14:textId="77777777" w:rsidR="0087450C" w:rsidRPr="008D4004" w:rsidRDefault="0087450C" w:rsidP="008D4004">
            <w:pPr>
              <w:jc w:val="center"/>
              <w:rPr>
                <w:rFonts w:ascii="Nunito" w:hAnsi="Nunito"/>
                <w:color w:val="734EDD"/>
              </w:rPr>
            </w:pPr>
          </w:p>
        </w:tc>
        <w:tc>
          <w:tcPr>
            <w:tcW w:w="5826"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3B24F401"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Description</w:t>
            </w:r>
          </w:p>
        </w:tc>
      </w:tr>
      <w:tr w:rsidR="0087450C" w:rsidRPr="002908E9" w14:paraId="3F50C87D" w14:textId="77777777">
        <w:tc>
          <w:tcPr>
            <w:tcW w:w="32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1F9F1FF4" w14:textId="77777777" w:rsidR="0087450C" w:rsidRPr="002908E9" w:rsidRDefault="00000000">
            <w:pPr>
              <w:rPr>
                <w:rFonts w:ascii="Nunito" w:hAnsi="Nunito"/>
              </w:rPr>
            </w:pPr>
            <w:r w:rsidRPr="002908E9">
              <w:rPr>
                <w:rFonts w:ascii="Nunito" w:eastAsia="Arial" w:hAnsi="Nunito" w:cs="Arial"/>
                <w:sz w:val="20"/>
                <w:szCs w:val="20"/>
              </w:rPr>
              <w:t>docker-compose up -d</w:t>
            </w:r>
          </w:p>
        </w:tc>
        <w:tc>
          <w:tcPr>
            <w:tcW w:w="58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3699A4B7" w14:textId="77777777" w:rsidR="0087450C" w:rsidRPr="002908E9" w:rsidRDefault="00000000">
            <w:pPr>
              <w:rPr>
                <w:rFonts w:ascii="Nunito" w:hAnsi="Nunito"/>
              </w:rPr>
            </w:pPr>
            <w:r w:rsidRPr="002908E9">
              <w:rPr>
                <w:rFonts w:ascii="Nunito" w:eastAsia="Arial" w:hAnsi="Nunito" w:cs="Arial"/>
                <w:sz w:val="20"/>
                <w:szCs w:val="20"/>
              </w:rPr>
              <w:t>Démarre tous les services en arrière-plan. L'option -d (detach) libère le terminal.</w:t>
            </w:r>
          </w:p>
        </w:tc>
      </w:tr>
      <w:tr w:rsidR="0087450C" w:rsidRPr="002908E9" w14:paraId="75F4FEF1" w14:textId="77777777">
        <w:tc>
          <w:tcPr>
            <w:tcW w:w="32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19282C3E" w14:textId="77777777" w:rsidR="0087450C" w:rsidRPr="002908E9" w:rsidRDefault="00000000">
            <w:pPr>
              <w:rPr>
                <w:rFonts w:ascii="Nunito" w:hAnsi="Nunito"/>
              </w:rPr>
            </w:pPr>
            <w:r w:rsidRPr="002908E9">
              <w:rPr>
                <w:rFonts w:ascii="Nunito" w:eastAsia="Arial" w:hAnsi="Nunito" w:cs="Arial"/>
                <w:sz w:val="20"/>
                <w:szCs w:val="20"/>
              </w:rPr>
              <w:t>docker-compose down</w:t>
            </w:r>
          </w:p>
        </w:tc>
        <w:tc>
          <w:tcPr>
            <w:tcW w:w="58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35360F48" w14:textId="77777777" w:rsidR="0087450C" w:rsidRPr="002908E9" w:rsidRDefault="00000000">
            <w:pPr>
              <w:rPr>
                <w:rFonts w:ascii="Nunito" w:hAnsi="Nunito"/>
              </w:rPr>
            </w:pPr>
            <w:r w:rsidRPr="002908E9">
              <w:rPr>
                <w:rFonts w:ascii="Nunito" w:eastAsia="Arial" w:hAnsi="Nunito" w:cs="Arial"/>
                <w:sz w:val="20"/>
                <w:szCs w:val="20"/>
              </w:rPr>
              <w:t>Arrête et supprime les conteneurs. Les données du volume db_data sont conservées.</w:t>
            </w:r>
          </w:p>
        </w:tc>
      </w:tr>
      <w:tr w:rsidR="0087450C" w:rsidRPr="002908E9" w14:paraId="636D355D" w14:textId="77777777">
        <w:tc>
          <w:tcPr>
            <w:tcW w:w="32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2E54FD2" w14:textId="77777777" w:rsidR="0087450C" w:rsidRPr="002908E9" w:rsidRDefault="00000000">
            <w:pPr>
              <w:rPr>
                <w:rFonts w:ascii="Nunito" w:hAnsi="Nunito"/>
              </w:rPr>
            </w:pPr>
            <w:r w:rsidRPr="002908E9">
              <w:rPr>
                <w:rFonts w:ascii="Nunito" w:eastAsia="Arial" w:hAnsi="Nunito" w:cs="Arial"/>
                <w:sz w:val="20"/>
                <w:szCs w:val="20"/>
              </w:rPr>
              <w:t>docker-compose down -v</w:t>
            </w:r>
          </w:p>
        </w:tc>
        <w:tc>
          <w:tcPr>
            <w:tcW w:w="58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42341743" w14:textId="77777777" w:rsidR="0087450C" w:rsidRPr="002908E9" w:rsidRDefault="00000000">
            <w:pPr>
              <w:rPr>
                <w:rFonts w:ascii="Nunito" w:hAnsi="Nunito"/>
              </w:rPr>
            </w:pPr>
            <w:r w:rsidRPr="002908E9">
              <w:rPr>
                <w:rFonts w:ascii="Nunito" w:eastAsia="Arial" w:hAnsi="Nunito" w:cs="Arial"/>
                <w:sz w:val="20"/>
                <w:szCs w:val="20"/>
              </w:rPr>
              <w:t>Arrête, supprime les conteneurs ET les volumes. Réinitialise complètement la base de données.</w:t>
            </w:r>
          </w:p>
        </w:tc>
      </w:tr>
      <w:tr w:rsidR="0087450C" w:rsidRPr="002908E9" w14:paraId="2B885CF0" w14:textId="77777777">
        <w:tc>
          <w:tcPr>
            <w:tcW w:w="32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6FA50A52" w14:textId="77777777" w:rsidR="0087450C" w:rsidRPr="002908E9" w:rsidRDefault="00000000">
            <w:pPr>
              <w:rPr>
                <w:rFonts w:ascii="Nunito" w:hAnsi="Nunito"/>
              </w:rPr>
            </w:pPr>
            <w:r w:rsidRPr="002908E9">
              <w:rPr>
                <w:rFonts w:ascii="Nunito" w:eastAsia="Arial" w:hAnsi="Nunito" w:cs="Arial"/>
                <w:sz w:val="20"/>
                <w:szCs w:val="20"/>
              </w:rPr>
              <w:t>docker-compose logs web</w:t>
            </w:r>
          </w:p>
        </w:tc>
        <w:tc>
          <w:tcPr>
            <w:tcW w:w="58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2989EE51" w14:textId="77777777" w:rsidR="0087450C" w:rsidRPr="002908E9" w:rsidRDefault="00000000">
            <w:pPr>
              <w:rPr>
                <w:rFonts w:ascii="Nunito" w:hAnsi="Nunito"/>
              </w:rPr>
            </w:pPr>
            <w:r w:rsidRPr="002908E9">
              <w:rPr>
                <w:rFonts w:ascii="Nunito" w:eastAsia="Arial" w:hAnsi="Nunito" w:cs="Arial"/>
                <w:sz w:val="20"/>
                <w:szCs w:val="20"/>
              </w:rPr>
              <w:t>Affiche les logs PHP/Apache en temps réel. Utile pour déboguer les erreurs serveur.</w:t>
            </w:r>
          </w:p>
        </w:tc>
      </w:tr>
      <w:tr w:rsidR="0087450C" w:rsidRPr="002908E9" w14:paraId="241B3F82" w14:textId="77777777">
        <w:tc>
          <w:tcPr>
            <w:tcW w:w="32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29622FEA" w14:textId="77777777" w:rsidR="0087450C" w:rsidRPr="002908E9" w:rsidRDefault="00000000">
            <w:pPr>
              <w:rPr>
                <w:rFonts w:ascii="Nunito" w:hAnsi="Nunito"/>
              </w:rPr>
            </w:pPr>
            <w:r w:rsidRPr="002908E9">
              <w:rPr>
                <w:rFonts w:ascii="Nunito" w:eastAsia="Arial" w:hAnsi="Nunito" w:cs="Arial"/>
                <w:sz w:val="20"/>
                <w:szCs w:val="20"/>
              </w:rPr>
              <w:t>docker-compose ps</w:t>
            </w:r>
          </w:p>
        </w:tc>
        <w:tc>
          <w:tcPr>
            <w:tcW w:w="58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36D4FDD9" w14:textId="77777777" w:rsidR="0087450C" w:rsidRPr="002908E9" w:rsidRDefault="00000000">
            <w:pPr>
              <w:rPr>
                <w:rFonts w:ascii="Nunito" w:hAnsi="Nunito"/>
              </w:rPr>
            </w:pPr>
            <w:r w:rsidRPr="002908E9">
              <w:rPr>
                <w:rFonts w:ascii="Nunito" w:eastAsia="Arial" w:hAnsi="Nunito" w:cs="Arial"/>
                <w:sz w:val="20"/>
                <w:szCs w:val="20"/>
              </w:rPr>
              <w:t>Liste les services en cours d'exécution et leur état (Up/Exit).</w:t>
            </w:r>
          </w:p>
        </w:tc>
      </w:tr>
      <w:tr w:rsidR="0087450C" w:rsidRPr="002908E9" w14:paraId="15F9DBDC" w14:textId="77777777">
        <w:tc>
          <w:tcPr>
            <w:tcW w:w="32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44601141" w14:textId="77777777" w:rsidR="0087450C" w:rsidRPr="002908E9" w:rsidRDefault="00000000">
            <w:pPr>
              <w:rPr>
                <w:rFonts w:ascii="Nunito" w:hAnsi="Nunito"/>
              </w:rPr>
            </w:pPr>
            <w:r w:rsidRPr="002908E9">
              <w:rPr>
                <w:rFonts w:ascii="Nunito" w:eastAsia="Arial" w:hAnsi="Nunito" w:cs="Arial"/>
                <w:sz w:val="20"/>
                <w:szCs w:val="20"/>
              </w:rPr>
              <w:t>open http://localhost:8080</w:t>
            </w:r>
          </w:p>
        </w:tc>
        <w:tc>
          <w:tcPr>
            <w:tcW w:w="58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3482B8D7" w14:textId="77777777" w:rsidR="0087450C" w:rsidRPr="002908E9" w:rsidRDefault="00000000">
            <w:pPr>
              <w:rPr>
                <w:rFonts w:ascii="Nunito" w:hAnsi="Nunito"/>
              </w:rPr>
            </w:pPr>
            <w:r w:rsidRPr="002908E9">
              <w:rPr>
                <w:rFonts w:ascii="Nunito" w:eastAsia="Arial" w:hAnsi="Nunito" w:cs="Arial"/>
                <w:sz w:val="20"/>
                <w:szCs w:val="20"/>
              </w:rPr>
              <w:t>Ouvre l'application dans le navigateur par défaut (macOS).</w:t>
            </w:r>
          </w:p>
        </w:tc>
      </w:tr>
      <w:tr w:rsidR="0087450C" w:rsidRPr="002908E9" w14:paraId="413EF735" w14:textId="77777777">
        <w:tc>
          <w:tcPr>
            <w:tcW w:w="32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2D7452E7" w14:textId="77777777" w:rsidR="0087450C" w:rsidRPr="002908E9" w:rsidRDefault="00000000">
            <w:pPr>
              <w:rPr>
                <w:rFonts w:ascii="Nunito" w:hAnsi="Nunito"/>
              </w:rPr>
            </w:pPr>
            <w:r w:rsidRPr="002908E9">
              <w:rPr>
                <w:rFonts w:ascii="Nunito" w:eastAsia="Arial" w:hAnsi="Nunito" w:cs="Arial"/>
                <w:sz w:val="20"/>
                <w:szCs w:val="20"/>
              </w:rPr>
              <w:lastRenderedPageBreak/>
              <w:t>open http://localhost:8081</w:t>
            </w:r>
          </w:p>
        </w:tc>
        <w:tc>
          <w:tcPr>
            <w:tcW w:w="58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629D226F" w14:textId="77777777" w:rsidR="0087450C" w:rsidRPr="002908E9" w:rsidRDefault="00000000">
            <w:pPr>
              <w:rPr>
                <w:rFonts w:ascii="Nunito" w:hAnsi="Nunito"/>
              </w:rPr>
            </w:pPr>
            <w:r w:rsidRPr="002908E9">
              <w:rPr>
                <w:rFonts w:ascii="Nunito" w:eastAsia="Arial" w:hAnsi="Nunito" w:cs="Arial"/>
                <w:sz w:val="20"/>
                <w:szCs w:val="20"/>
              </w:rPr>
              <w:t>Ouvre l'interface phpMyAdmin dans le navigateur par défaut.</w:t>
            </w:r>
          </w:p>
        </w:tc>
      </w:tr>
    </w:tbl>
    <w:p w14:paraId="621F0EB6" w14:textId="328787E9" w:rsidR="0087450C" w:rsidRPr="002908E9" w:rsidRDefault="00000000" w:rsidP="00211937">
      <w:pPr>
        <w:jc w:val="center"/>
        <w:rPr>
          <w:rFonts w:ascii="Nunito" w:hAnsi="Nunito"/>
        </w:rPr>
      </w:pPr>
      <w:r w:rsidRPr="002908E9">
        <w:rPr>
          <w:rFonts w:ascii="Nunito" w:hAnsi="Nunito"/>
          <w:i/>
          <w:iCs/>
        </w:rPr>
        <w:t>Tableau 8 : Commandes Docker essentielles</w:t>
      </w:r>
    </w:p>
    <w:p w14:paraId="5C8453A0" w14:textId="74842132" w:rsidR="0087450C" w:rsidRPr="002908E9" w:rsidRDefault="002908E9" w:rsidP="00C33C0C">
      <w:pPr>
        <w:pStyle w:val="Heading1"/>
        <w:shd w:val="clear" w:color="auto" w:fill="734EDD"/>
        <w:jc w:val="center"/>
        <w:rPr>
          <w:rFonts w:ascii="Nunito" w:hAnsi="Nunito"/>
          <w:color w:val="FFFFFF" w:themeColor="background1"/>
        </w:rPr>
      </w:pPr>
      <w:bookmarkStart w:id="37" w:name="_Toc231598147"/>
      <w:r w:rsidRPr="002908E9">
        <w:rPr>
          <w:rFonts w:ascii="Nunito" w:hAnsi="Nunito"/>
          <w:color w:val="FFFFFF" w:themeColor="background1"/>
        </w:rPr>
        <w:t>6. IMPLÉMENTATION</w:t>
      </w:r>
      <w:bookmarkEnd w:id="37"/>
    </w:p>
    <w:p w14:paraId="5B891676" w14:textId="77777777" w:rsidR="0087450C" w:rsidRPr="002908E9" w:rsidRDefault="00000000">
      <w:pPr>
        <w:pStyle w:val="Heading2"/>
        <w:rPr>
          <w:rFonts w:ascii="Nunito" w:hAnsi="Nunito"/>
        </w:rPr>
      </w:pPr>
      <w:bookmarkStart w:id="38" w:name="_Toc231598148"/>
      <w:r w:rsidRPr="002908E9">
        <w:rPr>
          <w:rFonts w:ascii="Nunito" w:hAnsi="Nunito"/>
        </w:rPr>
        <w:t>6.1 Structure du projet</w:t>
      </w:r>
      <w:bookmarkEnd w:id="38"/>
    </w:p>
    <w:p w14:paraId="352F97F1" w14:textId="77777777" w:rsidR="0087450C" w:rsidRPr="002908E9" w:rsidRDefault="00000000">
      <w:pPr>
        <w:spacing w:before="60" w:after="100" w:line="276" w:lineRule="auto"/>
        <w:jc w:val="both"/>
        <w:rPr>
          <w:rFonts w:ascii="Nunito" w:hAnsi="Nunito"/>
        </w:rPr>
      </w:pPr>
      <w:r w:rsidRPr="002908E9">
        <w:rPr>
          <w:rFonts w:ascii="Nunito" w:hAnsi="Nunito"/>
        </w:rPr>
        <w:t>Le projet respecte le principe de responsabilité unique : chaque fichier PHP gère une seule action. Les fichiers sont organisés par module fonctionnel dans le répertoire modules/, et par type dans les répertoires views/, assets/ et helpers/. Cette structure permet de naviguer rapidement dans le code lors de la soutenance.</w:t>
      </w:r>
    </w:p>
    <w:p w14:paraId="7DE4C1AD" w14:textId="77777777" w:rsidR="0087450C" w:rsidRPr="002908E9" w:rsidRDefault="00000000">
      <w:pPr>
        <w:rPr>
          <w:rFonts w:ascii="Nunito" w:hAnsi="Nunito"/>
        </w:rPr>
      </w:pPr>
      <w:r w:rsidRPr="002908E9">
        <w:rPr>
          <w:rFonts w:ascii="Nunito" w:hAnsi="Nunito"/>
          <w:b/>
          <w:bCs/>
        </w:rPr>
        <w:t>Configuration et Configuration de Base</w:t>
      </w:r>
    </w:p>
    <w:p w14:paraId="4BE714D7" w14:textId="77777777" w:rsidR="0087450C" w:rsidRPr="002908E9" w:rsidRDefault="0087450C">
      <w:pPr>
        <w:rPr>
          <w:rFonts w:ascii="Nunito" w:hAnsi="Nunito"/>
        </w:rPr>
      </w:pPr>
    </w:p>
    <w:tbl>
      <w:tblPr>
        <w:tblStyle w:val="GridTable1Light-Accent1"/>
        <w:tblW w:w="9026" w:type="dxa"/>
        <w:tblLayout w:type="fixed"/>
        <w:tblLook w:val="0600" w:firstRow="0" w:lastRow="0" w:firstColumn="0" w:lastColumn="0" w:noHBand="1" w:noVBand="1"/>
      </w:tblPr>
      <w:tblGrid>
        <w:gridCol w:w="2500"/>
        <w:gridCol w:w="6526"/>
      </w:tblGrid>
      <w:tr w:rsidR="0087450C" w:rsidRPr="002908E9" w14:paraId="4AE433A6" w14:textId="77777777" w:rsidTr="002908E9">
        <w:tc>
          <w:tcPr>
            <w:tcW w:w="2500" w:type="dxa"/>
          </w:tcPr>
          <w:p w14:paraId="7B1753D8" w14:textId="77777777" w:rsidR="0087450C" w:rsidRPr="008D4004" w:rsidRDefault="00000000" w:rsidP="002908E9">
            <w:pPr>
              <w:jc w:val="center"/>
              <w:rPr>
                <w:rFonts w:ascii="Nunito" w:hAnsi="Nunito"/>
                <w:color w:val="734EDD"/>
              </w:rPr>
            </w:pPr>
            <w:r w:rsidRPr="008D4004">
              <w:rPr>
                <w:rFonts w:ascii="Nunito" w:eastAsia="Arial" w:hAnsi="Nunito" w:cs="Arial"/>
                <w:b/>
                <w:bCs/>
                <w:color w:val="734EDD"/>
                <w:sz w:val="20"/>
                <w:szCs w:val="20"/>
              </w:rPr>
              <w:t>Répertoire / Fichier</w:t>
            </w:r>
          </w:p>
          <w:p w14:paraId="48F87A35" w14:textId="77777777" w:rsidR="0087450C" w:rsidRPr="008D4004" w:rsidRDefault="0087450C" w:rsidP="002908E9">
            <w:pPr>
              <w:jc w:val="center"/>
              <w:rPr>
                <w:rFonts w:ascii="Nunito" w:hAnsi="Nunito"/>
                <w:color w:val="734EDD"/>
              </w:rPr>
            </w:pPr>
          </w:p>
        </w:tc>
        <w:tc>
          <w:tcPr>
            <w:tcW w:w="6526" w:type="dxa"/>
          </w:tcPr>
          <w:p w14:paraId="7F751CF1" w14:textId="77777777" w:rsidR="0087450C" w:rsidRPr="008D4004" w:rsidRDefault="00000000" w:rsidP="002908E9">
            <w:pPr>
              <w:jc w:val="center"/>
              <w:rPr>
                <w:rFonts w:ascii="Nunito" w:hAnsi="Nunito"/>
                <w:color w:val="734EDD"/>
              </w:rPr>
            </w:pPr>
            <w:r w:rsidRPr="008D4004">
              <w:rPr>
                <w:rFonts w:ascii="Nunito" w:eastAsia="Arial" w:hAnsi="Nunito" w:cs="Arial"/>
                <w:b/>
                <w:bCs/>
                <w:color w:val="734EDD"/>
                <w:sz w:val="20"/>
                <w:szCs w:val="20"/>
              </w:rPr>
              <w:t>Rôle et contenu</w:t>
            </w:r>
          </w:p>
        </w:tc>
      </w:tr>
      <w:tr w:rsidR="0087450C" w:rsidRPr="002908E9" w14:paraId="2F64088E" w14:textId="77777777" w:rsidTr="002908E9">
        <w:tc>
          <w:tcPr>
            <w:tcW w:w="2500" w:type="dxa"/>
          </w:tcPr>
          <w:p w14:paraId="2F9E48F0" w14:textId="77777777" w:rsidR="0087450C" w:rsidRPr="002908E9" w:rsidRDefault="00000000">
            <w:pPr>
              <w:rPr>
                <w:rFonts w:ascii="Nunito" w:hAnsi="Nunito"/>
              </w:rPr>
            </w:pPr>
            <w:r w:rsidRPr="002908E9">
              <w:rPr>
                <w:rFonts w:ascii="Nunito" w:eastAsia="Arial" w:hAnsi="Nunito" w:cs="Arial"/>
                <w:sz w:val="20"/>
                <w:szCs w:val="20"/>
              </w:rPr>
              <w:t>index.php</w:t>
            </w:r>
          </w:p>
        </w:tc>
        <w:tc>
          <w:tcPr>
            <w:tcW w:w="6526" w:type="dxa"/>
          </w:tcPr>
          <w:p w14:paraId="6660ECA9" w14:textId="77777777" w:rsidR="0087450C" w:rsidRPr="002908E9" w:rsidRDefault="00000000">
            <w:pPr>
              <w:rPr>
                <w:rFonts w:ascii="Nunito" w:hAnsi="Nunito"/>
              </w:rPr>
            </w:pPr>
            <w:r w:rsidRPr="002908E9">
              <w:rPr>
                <w:rFonts w:ascii="Nunito" w:eastAsia="Arial" w:hAnsi="Nunito" w:cs="Arial"/>
                <w:sz w:val="20"/>
                <w:szCs w:val="20"/>
              </w:rPr>
              <w:t>Point d'entrée unique de l'application. Inclut le routeur principal qui redirige vers le bon module selon l'URL.</w:t>
            </w:r>
          </w:p>
        </w:tc>
      </w:tr>
      <w:tr w:rsidR="0087450C" w:rsidRPr="002908E9" w14:paraId="40669E87" w14:textId="77777777" w:rsidTr="002908E9">
        <w:tc>
          <w:tcPr>
            <w:tcW w:w="2500" w:type="dxa"/>
          </w:tcPr>
          <w:p w14:paraId="2BA8FE69" w14:textId="77777777" w:rsidR="0087450C" w:rsidRPr="002908E9" w:rsidRDefault="00000000">
            <w:pPr>
              <w:rPr>
                <w:rFonts w:ascii="Nunito" w:hAnsi="Nunito"/>
              </w:rPr>
            </w:pPr>
            <w:r w:rsidRPr="002908E9">
              <w:rPr>
                <w:rFonts w:ascii="Nunito" w:eastAsia="Arial" w:hAnsi="Nunito" w:cs="Arial"/>
                <w:sz w:val="20"/>
                <w:szCs w:val="20"/>
              </w:rPr>
              <w:t>docker-compose.yml</w:t>
            </w:r>
          </w:p>
        </w:tc>
        <w:tc>
          <w:tcPr>
            <w:tcW w:w="6526" w:type="dxa"/>
          </w:tcPr>
          <w:p w14:paraId="0D34DF49" w14:textId="77777777" w:rsidR="0087450C" w:rsidRPr="002908E9" w:rsidRDefault="00000000">
            <w:pPr>
              <w:rPr>
                <w:rFonts w:ascii="Nunito" w:hAnsi="Nunito"/>
              </w:rPr>
            </w:pPr>
            <w:r w:rsidRPr="002908E9">
              <w:rPr>
                <w:rFonts w:ascii="Nunito" w:eastAsia="Arial" w:hAnsi="Nunito" w:cs="Arial"/>
                <w:sz w:val="20"/>
                <w:szCs w:val="20"/>
              </w:rPr>
              <w:t>Orchestration des trois services Docker (web, db, phpmyadmin) avec leurs configurations respectives.</w:t>
            </w:r>
          </w:p>
        </w:tc>
      </w:tr>
      <w:tr w:rsidR="0087450C" w:rsidRPr="002908E9" w14:paraId="6E234FAA" w14:textId="77777777" w:rsidTr="002908E9">
        <w:tc>
          <w:tcPr>
            <w:tcW w:w="2500" w:type="dxa"/>
          </w:tcPr>
          <w:p w14:paraId="3BDC84EC" w14:textId="77777777" w:rsidR="0087450C" w:rsidRPr="002908E9" w:rsidRDefault="00000000">
            <w:pPr>
              <w:rPr>
                <w:rFonts w:ascii="Nunito" w:hAnsi="Nunito"/>
              </w:rPr>
            </w:pPr>
            <w:r w:rsidRPr="002908E9">
              <w:rPr>
                <w:rFonts w:ascii="Nunito" w:eastAsia="Arial" w:hAnsi="Nunito" w:cs="Arial"/>
                <w:sz w:val="20"/>
                <w:szCs w:val="20"/>
              </w:rPr>
              <w:t>config/database.php</w:t>
            </w:r>
          </w:p>
        </w:tc>
        <w:tc>
          <w:tcPr>
            <w:tcW w:w="6526" w:type="dxa"/>
          </w:tcPr>
          <w:p w14:paraId="15E43072" w14:textId="77777777" w:rsidR="0087450C" w:rsidRPr="002908E9" w:rsidRDefault="00000000">
            <w:pPr>
              <w:rPr>
                <w:rFonts w:ascii="Nunito" w:hAnsi="Nunito"/>
              </w:rPr>
            </w:pPr>
            <w:r w:rsidRPr="002908E9">
              <w:rPr>
                <w:rFonts w:ascii="Nunito" w:eastAsia="Arial" w:hAnsi="Nunito" w:cs="Arial"/>
                <w:sz w:val="20"/>
                <w:szCs w:val="20"/>
              </w:rPr>
              <w:t>Connexion PDO à MySQL. Paramètres lus depuis les variables d'environnement Docker (getenv()). Charset utf8mb4. Gestion des erreurs en mode PDO::ERRMODE_EXCEPTION.</w:t>
            </w:r>
          </w:p>
        </w:tc>
      </w:tr>
      <w:tr w:rsidR="0087450C" w:rsidRPr="002908E9" w14:paraId="7FDAB5B1" w14:textId="77777777" w:rsidTr="002908E9">
        <w:tc>
          <w:tcPr>
            <w:tcW w:w="2500" w:type="dxa"/>
          </w:tcPr>
          <w:p w14:paraId="5BB42D2F" w14:textId="77777777" w:rsidR="0087450C" w:rsidRPr="002908E9" w:rsidRDefault="00000000">
            <w:pPr>
              <w:rPr>
                <w:rFonts w:ascii="Nunito" w:hAnsi="Nunito"/>
              </w:rPr>
            </w:pPr>
            <w:r w:rsidRPr="002908E9">
              <w:rPr>
                <w:rFonts w:ascii="Nunito" w:eastAsia="Arial" w:hAnsi="Nunito" w:cs="Arial"/>
                <w:sz w:val="20"/>
                <w:szCs w:val="20"/>
              </w:rPr>
              <w:t>config/config.php</w:t>
            </w:r>
          </w:p>
        </w:tc>
        <w:tc>
          <w:tcPr>
            <w:tcW w:w="6526" w:type="dxa"/>
          </w:tcPr>
          <w:p w14:paraId="2A364AA7" w14:textId="77777777" w:rsidR="0087450C" w:rsidRPr="002908E9" w:rsidRDefault="00000000">
            <w:pPr>
              <w:rPr>
                <w:rFonts w:ascii="Nunito" w:hAnsi="Nunito"/>
              </w:rPr>
            </w:pPr>
            <w:r w:rsidRPr="002908E9">
              <w:rPr>
                <w:rFonts w:ascii="Nunito" w:eastAsia="Arial" w:hAnsi="Nunito" w:cs="Arial"/>
                <w:sz w:val="20"/>
                <w:szCs w:val="20"/>
              </w:rPr>
              <w:t>Constantes globales de l'application : APP_NAME, BASE_URL, SESSION_LIFETIME, définition des rôles et statuts autorisés.</w:t>
            </w:r>
          </w:p>
        </w:tc>
      </w:tr>
    </w:tbl>
    <w:p w14:paraId="04793D04" w14:textId="77777777" w:rsidR="0087450C" w:rsidRPr="002908E9" w:rsidRDefault="00000000">
      <w:pPr>
        <w:jc w:val="center"/>
        <w:rPr>
          <w:rFonts w:ascii="Nunito" w:hAnsi="Nunito"/>
        </w:rPr>
      </w:pPr>
      <w:r w:rsidRPr="002908E9">
        <w:rPr>
          <w:rFonts w:ascii="Nunito" w:hAnsi="Nunito"/>
          <w:i/>
          <w:iCs/>
        </w:rPr>
        <w:t>Tableau 9 : Structure des fichiers de configuration</w:t>
      </w:r>
    </w:p>
    <w:p w14:paraId="3A2683B7" w14:textId="77777777" w:rsidR="0087450C" w:rsidRPr="002908E9" w:rsidRDefault="00000000">
      <w:pPr>
        <w:spacing w:before="200"/>
        <w:rPr>
          <w:rFonts w:ascii="Nunito" w:hAnsi="Nunito"/>
        </w:rPr>
      </w:pPr>
      <w:r w:rsidRPr="002908E9">
        <w:rPr>
          <w:rFonts w:ascii="Nunito" w:hAnsi="Nunito"/>
          <w:b/>
          <w:bCs/>
        </w:rPr>
        <w:t>Modules, Vues et Assets</w:t>
      </w:r>
    </w:p>
    <w:p w14:paraId="7297E556" w14:textId="77777777" w:rsidR="0087450C" w:rsidRPr="002908E9" w:rsidRDefault="0087450C">
      <w:pPr>
        <w:rPr>
          <w:rFonts w:ascii="Nunito" w:hAnsi="Nunito"/>
        </w:rPr>
      </w:pPr>
    </w:p>
    <w:tbl>
      <w:tblPr>
        <w:tblStyle w:val="GridTable1Light-Accent1"/>
        <w:tblW w:w="9026" w:type="dxa"/>
        <w:tblLayout w:type="fixed"/>
        <w:tblLook w:val="0600" w:firstRow="0" w:lastRow="0" w:firstColumn="0" w:lastColumn="0" w:noHBand="1" w:noVBand="1"/>
      </w:tblPr>
      <w:tblGrid>
        <w:gridCol w:w="2500"/>
        <w:gridCol w:w="6526"/>
      </w:tblGrid>
      <w:tr w:rsidR="0087450C" w:rsidRPr="002908E9" w14:paraId="7F1C6B03" w14:textId="77777777" w:rsidTr="00C33C0C">
        <w:tc>
          <w:tcPr>
            <w:tcW w:w="2500" w:type="dxa"/>
          </w:tcPr>
          <w:p w14:paraId="4845F69F"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Répertoire / Fichier</w:t>
            </w:r>
          </w:p>
          <w:p w14:paraId="3F131EA2" w14:textId="77777777" w:rsidR="0087450C" w:rsidRPr="008D4004" w:rsidRDefault="0087450C" w:rsidP="008D4004">
            <w:pPr>
              <w:jc w:val="center"/>
              <w:rPr>
                <w:rFonts w:ascii="Nunito" w:hAnsi="Nunito"/>
                <w:color w:val="734EDD"/>
              </w:rPr>
            </w:pPr>
          </w:p>
        </w:tc>
        <w:tc>
          <w:tcPr>
            <w:tcW w:w="6526" w:type="dxa"/>
          </w:tcPr>
          <w:p w14:paraId="5B8B03C4"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Rôle et contenu</w:t>
            </w:r>
          </w:p>
        </w:tc>
      </w:tr>
      <w:tr w:rsidR="0087450C" w:rsidRPr="002908E9" w14:paraId="10A52CD1" w14:textId="77777777" w:rsidTr="00C33C0C">
        <w:tc>
          <w:tcPr>
            <w:tcW w:w="2500" w:type="dxa"/>
          </w:tcPr>
          <w:p w14:paraId="0042591D" w14:textId="77777777" w:rsidR="0087450C" w:rsidRPr="002908E9" w:rsidRDefault="00000000">
            <w:pPr>
              <w:rPr>
                <w:rFonts w:ascii="Nunito" w:hAnsi="Nunito"/>
              </w:rPr>
            </w:pPr>
            <w:r w:rsidRPr="002908E9">
              <w:rPr>
                <w:rFonts w:ascii="Nunito" w:eastAsia="Arial" w:hAnsi="Nunito" w:cs="Arial"/>
                <w:sz w:val="20"/>
                <w:szCs w:val="20"/>
              </w:rPr>
              <w:t>modules/auth/</w:t>
            </w:r>
          </w:p>
        </w:tc>
        <w:tc>
          <w:tcPr>
            <w:tcW w:w="6526" w:type="dxa"/>
          </w:tcPr>
          <w:p w14:paraId="0C616D27" w14:textId="77777777" w:rsidR="0087450C" w:rsidRPr="002908E9" w:rsidRDefault="00000000">
            <w:pPr>
              <w:rPr>
                <w:rFonts w:ascii="Nunito" w:hAnsi="Nunito"/>
              </w:rPr>
            </w:pPr>
            <w:r w:rsidRPr="002908E9">
              <w:rPr>
                <w:rFonts w:ascii="Nunito" w:eastAsia="Arial" w:hAnsi="Nunito" w:cs="Arial"/>
                <w:sz w:val="20"/>
                <w:szCs w:val="20"/>
              </w:rPr>
              <w:t>Gestion de l'authentification. login.php : vérification email + hash bcrypt, création session. register.php : inscription, statut inactif, déclenchement email admin. logout.php : destruction session.</w:t>
            </w:r>
          </w:p>
        </w:tc>
      </w:tr>
      <w:tr w:rsidR="0087450C" w:rsidRPr="002908E9" w14:paraId="2C8BFAAE" w14:textId="77777777" w:rsidTr="00C33C0C">
        <w:tc>
          <w:tcPr>
            <w:tcW w:w="2500" w:type="dxa"/>
          </w:tcPr>
          <w:p w14:paraId="2BB4FFE5" w14:textId="77777777" w:rsidR="0087450C" w:rsidRPr="002908E9" w:rsidRDefault="00000000">
            <w:pPr>
              <w:rPr>
                <w:rFonts w:ascii="Nunito" w:hAnsi="Nunito"/>
              </w:rPr>
            </w:pPr>
            <w:r w:rsidRPr="002908E9">
              <w:rPr>
                <w:rFonts w:ascii="Nunito" w:eastAsia="Arial" w:hAnsi="Nunito" w:cs="Arial"/>
                <w:sz w:val="20"/>
                <w:szCs w:val="20"/>
              </w:rPr>
              <w:t>modules/transactions/</w:t>
            </w:r>
          </w:p>
        </w:tc>
        <w:tc>
          <w:tcPr>
            <w:tcW w:w="6526" w:type="dxa"/>
          </w:tcPr>
          <w:p w14:paraId="59C9C4B3" w14:textId="77777777" w:rsidR="0087450C" w:rsidRPr="002908E9" w:rsidRDefault="00000000">
            <w:pPr>
              <w:rPr>
                <w:rFonts w:ascii="Nunito" w:hAnsi="Nunito"/>
              </w:rPr>
            </w:pPr>
            <w:r w:rsidRPr="002908E9">
              <w:rPr>
                <w:rFonts w:ascii="Nunito" w:eastAsia="Arial" w:hAnsi="Nunito" w:cs="Arial"/>
                <w:sz w:val="20"/>
                <w:szCs w:val="20"/>
              </w:rPr>
              <w:t>CRUD complet des transactions. list.php : liste avec filtres (type, catégorie, période). add.php : validation + insertion. edit.php : préchargement + modification. delete.php : vérification propriétaire + suppression.</w:t>
            </w:r>
          </w:p>
        </w:tc>
      </w:tr>
      <w:tr w:rsidR="0087450C" w:rsidRPr="002908E9" w14:paraId="22E532BD" w14:textId="77777777" w:rsidTr="00C33C0C">
        <w:tc>
          <w:tcPr>
            <w:tcW w:w="2500" w:type="dxa"/>
          </w:tcPr>
          <w:p w14:paraId="111CB9CF" w14:textId="77777777" w:rsidR="0087450C" w:rsidRPr="002908E9" w:rsidRDefault="00000000">
            <w:pPr>
              <w:rPr>
                <w:rFonts w:ascii="Nunito" w:hAnsi="Nunito"/>
              </w:rPr>
            </w:pPr>
            <w:r w:rsidRPr="002908E9">
              <w:rPr>
                <w:rFonts w:ascii="Nunito" w:eastAsia="Arial" w:hAnsi="Nunito" w:cs="Arial"/>
                <w:sz w:val="20"/>
                <w:szCs w:val="20"/>
              </w:rPr>
              <w:t>modules/budgets/</w:t>
            </w:r>
          </w:p>
        </w:tc>
        <w:tc>
          <w:tcPr>
            <w:tcW w:w="6526" w:type="dxa"/>
          </w:tcPr>
          <w:p w14:paraId="1610F073" w14:textId="77777777" w:rsidR="0087450C" w:rsidRPr="002908E9" w:rsidRDefault="00000000">
            <w:pPr>
              <w:rPr>
                <w:rFonts w:ascii="Nunito" w:hAnsi="Nunito"/>
              </w:rPr>
            </w:pPr>
            <w:r w:rsidRPr="002908E9">
              <w:rPr>
                <w:rFonts w:ascii="Nunito" w:eastAsia="Arial" w:hAnsi="Nunito" w:cs="Arial"/>
                <w:sz w:val="20"/>
                <w:szCs w:val="20"/>
              </w:rPr>
              <w:t>Gestion des budgets. create.php : création individuelle ou partagée. members.php : invitation de membres par email. edit.php : modification du plafond et de la période. delete.php : suppression avec vérification de propriété.</w:t>
            </w:r>
          </w:p>
        </w:tc>
      </w:tr>
      <w:tr w:rsidR="0087450C" w:rsidRPr="002908E9" w14:paraId="2D261497" w14:textId="77777777" w:rsidTr="00C33C0C">
        <w:tc>
          <w:tcPr>
            <w:tcW w:w="2500" w:type="dxa"/>
          </w:tcPr>
          <w:p w14:paraId="4DD830A9" w14:textId="77777777" w:rsidR="0087450C" w:rsidRPr="002908E9" w:rsidRDefault="00000000">
            <w:pPr>
              <w:rPr>
                <w:rFonts w:ascii="Nunito" w:hAnsi="Nunito"/>
              </w:rPr>
            </w:pPr>
            <w:r w:rsidRPr="002908E9">
              <w:rPr>
                <w:rFonts w:ascii="Nunito" w:eastAsia="Arial" w:hAnsi="Nunito" w:cs="Arial"/>
                <w:sz w:val="20"/>
                <w:szCs w:val="20"/>
              </w:rPr>
              <w:t>modules/categories/</w:t>
            </w:r>
          </w:p>
        </w:tc>
        <w:tc>
          <w:tcPr>
            <w:tcW w:w="6526" w:type="dxa"/>
          </w:tcPr>
          <w:p w14:paraId="79CF9F7A" w14:textId="77777777" w:rsidR="0087450C" w:rsidRPr="002908E9" w:rsidRDefault="00000000">
            <w:pPr>
              <w:rPr>
                <w:rFonts w:ascii="Nunito" w:hAnsi="Nunito"/>
              </w:rPr>
            </w:pPr>
            <w:r w:rsidRPr="002908E9">
              <w:rPr>
                <w:rFonts w:ascii="Nunito" w:eastAsia="Arial" w:hAnsi="Nunito" w:cs="Arial"/>
                <w:sz w:val="20"/>
                <w:szCs w:val="20"/>
              </w:rPr>
              <w:t>Gestion des catégories. list.php : affichage catégories système + personnalisées. add.php : ajout catégorie utilisateur. delete.php : suppression uniquement des catégories personnalisées.</w:t>
            </w:r>
          </w:p>
        </w:tc>
      </w:tr>
      <w:tr w:rsidR="0087450C" w:rsidRPr="002908E9" w14:paraId="47700DC0" w14:textId="77777777" w:rsidTr="00C33C0C">
        <w:tc>
          <w:tcPr>
            <w:tcW w:w="2500" w:type="dxa"/>
          </w:tcPr>
          <w:p w14:paraId="28F0B5B4" w14:textId="77777777" w:rsidR="0087450C" w:rsidRPr="002908E9" w:rsidRDefault="00000000">
            <w:pPr>
              <w:rPr>
                <w:rFonts w:ascii="Nunito" w:hAnsi="Nunito"/>
              </w:rPr>
            </w:pPr>
            <w:r w:rsidRPr="002908E9">
              <w:rPr>
                <w:rFonts w:ascii="Nunito" w:eastAsia="Arial" w:hAnsi="Nunito" w:cs="Arial"/>
                <w:sz w:val="20"/>
                <w:szCs w:val="20"/>
              </w:rPr>
              <w:lastRenderedPageBreak/>
              <w:t>modules/dashboard/index.php</w:t>
            </w:r>
          </w:p>
        </w:tc>
        <w:tc>
          <w:tcPr>
            <w:tcW w:w="6526" w:type="dxa"/>
          </w:tcPr>
          <w:p w14:paraId="357793DB" w14:textId="77777777" w:rsidR="0087450C" w:rsidRPr="002908E9" w:rsidRDefault="00000000">
            <w:pPr>
              <w:rPr>
                <w:rFonts w:ascii="Nunito" w:hAnsi="Nunito"/>
              </w:rPr>
            </w:pPr>
            <w:r w:rsidRPr="002908E9">
              <w:rPr>
                <w:rFonts w:ascii="Nunito" w:eastAsia="Arial" w:hAnsi="Nunito" w:cs="Arial"/>
                <w:sz w:val="20"/>
                <w:szCs w:val="20"/>
              </w:rPr>
              <w:t>Page tableau de bord : inclut les cartes KPI, les deux canvas Chart.js, et les 5 dernières transactions.</w:t>
            </w:r>
          </w:p>
        </w:tc>
      </w:tr>
      <w:tr w:rsidR="0087450C" w:rsidRPr="002908E9" w14:paraId="6F53DB05" w14:textId="77777777" w:rsidTr="00C33C0C">
        <w:tc>
          <w:tcPr>
            <w:tcW w:w="2500" w:type="dxa"/>
          </w:tcPr>
          <w:p w14:paraId="30CC6CBF" w14:textId="77777777" w:rsidR="0087450C" w:rsidRPr="002908E9" w:rsidRDefault="00000000">
            <w:pPr>
              <w:rPr>
                <w:rFonts w:ascii="Nunito" w:hAnsi="Nunito"/>
              </w:rPr>
            </w:pPr>
            <w:r w:rsidRPr="002908E9">
              <w:rPr>
                <w:rFonts w:ascii="Nunito" w:eastAsia="Arial" w:hAnsi="Nunito" w:cs="Arial"/>
                <w:sz w:val="20"/>
                <w:szCs w:val="20"/>
              </w:rPr>
              <w:t>modules/dashboard/stats_api.php</w:t>
            </w:r>
          </w:p>
        </w:tc>
        <w:tc>
          <w:tcPr>
            <w:tcW w:w="6526" w:type="dxa"/>
          </w:tcPr>
          <w:p w14:paraId="2D74A7BD" w14:textId="77777777" w:rsidR="0087450C" w:rsidRPr="002908E9" w:rsidRDefault="00000000">
            <w:pPr>
              <w:rPr>
                <w:rFonts w:ascii="Nunito" w:hAnsi="Nunito"/>
              </w:rPr>
            </w:pPr>
            <w:r w:rsidRPr="002908E9">
              <w:rPr>
                <w:rFonts w:ascii="Nunito" w:eastAsia="Arial" w:hAnsi="Nunito" w:cs="Arial"/>
                <w:sz w:val="20"/>
                <w:szCs w:val="20"/>
              </w:rPr>
              <w:t>Endpoint JSON interne appelé par fetch() depuis le frontend. Retourne : total_revenus, total_depenses, solde, depenses_par_categorie[], evolution_mensuelle[].</w:t>
            </w:r>
          </w:p>
        </w:tc>
      </w:tr>
      <w:tr w:rsidR="0087450C" w:rsidRPr="002908E9" w14:paraId="3CB20A94" w14:textId="77777777" w:rsidTr="00C33C0C">
        <w:tc>
          <w:tcPr>
            <w:tcW w:w="2500" w:type="dxa"/>
          </w:tcPr>
          <w:p w14:paraId="7F063517" w14:textId="77777777" w:rsidR="0087450C" w:rsidRPr="002908E9" w:rsidRDefault="00000000">
            <w:pPr>
              <w:rPr>
                <w:rFonts w:ascii="Nunito" w:hAnsi="Nunito"/>
              </w:rPr>
            </w:pPr>
            <w:r w:rsidRPr="002908E9">
              <w:rPr>
                <w:rFonts w:ascii="Nunito" w:eastAsia="Arial" w:hAnsi="Nunito" w:cs="Arial"/>
                <w:sz w:val="20"/>
                <w:szCs w:val="20"/>
              </w:rPr>
              <w:t>modules/admin/</w:t>
            </w:r>
          </w:p>
        </w:tc>
        <w:tc>
          <w:tcPr>
            <w:tcW w:w="6526" w:type="dxa"/>
          </w:tcPr>
          <w:p w14:paraId="2C2FB150" w14:textId="77777777" w:rsidR="0087450C" w:rsidRPr="002908E9" w:rsidRDefault="00000000">
            <w:pPr>
              <w:rPr>
                <w:rFonts w:ascii="Nunito" w:hAnsi="Nunito"/>
              </w:rPr>
            </w:pPr>
            <w:r w:rsidRPr="002908E9">
              <w:rPr>
                <w:rFonts w:ascii="Nunito" w:eastAsia="Arial" w:hAnsi="Nunito" w:cs="Arial"/>
                <w:sz w:val="20"/>
                <w:szCs w:val="20"/>
              </w:rPr>
              <w:t>Interface d'administration. Chaque fichier commence par requireRole('admin'). Permet de lister, valider, suspendre et modifier le rôle des utilisateurs.</w:t>
            </w:r>
          </w:p>
        </w:tc>
      </w:tr>
      <w:tr w:rsidR="0087450C" w:rsidRPr="002908E9" w14:paraId="42578294" w14:textId="77777777" w:rsidTr="00C33C0C">
        <w:tc>
          <w:tcPr>
            <w:tcW w:w="2500" w:type="dxa"/>
          </w:tcPr>
          <w:p w14:paraId="154C924E" w14:textId="77777777" w:rsidR="0087450C" w:rsidRPr="002908E9" w:rsidRDefault="00000000">
            <w:pPr>
              <w:rPr>
                <w:rFonts w:ascii="Nunito" w:hAnsi="Nunito"/>
              </w:rPr>
            </w:pPr>
            <w:r w:rsidRPr="002908E9">
              <w:rPr>
                <w:rFonts w:ascii="Nunito" w:eastAsia="Arial" w:hAnsi="Nunito" w:cs="Arial"/>
                <w:sz w:val="20"/>
                <w:szCs w:val="20"/>
              </w:rPr>
              <w:t>views/layouts/</w:t>
            </w:r>
          </w:p>
        </w:tc>
        <w:tc>
          <w:tcPr>
            <w:tcW w:w="6526" w:type="dxa"/>
          </w:tcPr>
          <w:p w14:paraId="35957934" w14:textId="77777777" w:rsidR="0087450C" w:rsidRPr="002908E9" w:rsidRDefault="00000000">
            <w:pPr>
              <w:rPr>
                <w:rFonts w:ascii="Nunito" w:hAnsi="Nunito"/>
              </w:rPr>
            </w:pPr>
            <w:r w:rsidRPr="002908E9">
              <w:rPr>
                <w:rFonts w:ascii="Nunito" w:eastAsia="Arial" w:hAnsi="Nunito" w:cs="Arial"/>
                <w:sz w:val="20"/>
                <w:szCs w:val="20"/>
              </w:rPr>
              <w:t>Composants HTML communs à toutes les pages : header.php (balise &amp;lt;head&amp;gt;, barre de navigation), sidebar.php (menu latéral), footer.php (pied de page).</w:t>
            </w:r>
          </w:p>
        </w:tc>
      </w:tr>
      <w:tr w:rsidR="0087450C" w:rsidRPr="002908E9" w14:paraId="1001859A" w14:textId="77777777" w:rsidTr="00C33C0C">
        <w:tc>
          <w:tcPr>
            <w:tcW w:w="2500" w:type="dxa"/>
          </w:tcPr>
          <w:p w14:paraId="32393491" w14:textId="77777777" w:rsidR="0087450C" w:rsidRPr="002908E9" w:rsidRDefault="00000000">
            <w:pPr>
              <w:rPr>
                <w:rFonts w:ascii="Nunito" w:hAnsi="Nunito"/>
              </w:rPr>
            </w:pPr>
            <w:r w:rsidRPr="002908E9">
              <w:rPr>
                <w:rFonts w:ascii="Nunito" w:eastAsia="Arial" w:hAnsi="Nunito" w:cs="Arial"/>
                <w:sz w:val="20"/>
                <w:szCs w:val="20"/>
              </w:rPr>
              <w:t>views/partials/</w:t>
            </w:r>
          </w:p>
        </w:tc>
        <w:tc>
          <w:tcPr>
            <w:tcW w:w="6526" w:type="dxa"/>
          </w:tcPr>
          <w:p w14:paraId="57A27F7B" w14:textId="77777777" w:rsidR="0087450C" w:rsidRPr="002908E9" w:rsidRDefault="00000000">
            <w:pPr>
              <w:rPr>
                <w:rFonts w:ascii="Nunito" w:hAnsi="Nunito"/>
              </w:rPr>
            </w:pPr>
            <w:r w:rsidRPr="002908E9">
              <w:rPr>
                <w:rFonts w:ascii="Nunito" w:eastAsia="Arial" w:hAnsi="Nunito" w:cs="Arial"/>
                <w:sz w:val="20"/>
                <w:szCs w:val="20"/>
              </w:rPr>
              <w:t>Composants HTML réutilisables : alert_banner.php (alerte dépassement budget), stat_card.php (carte KPI), transaction_row.php (ligne de transaction dans les tableaux).</w:t>
            </w:r>
          </w:p>
        </w:tc>
      </w:tr>
      <w:tr w:rsidR="0087450C" w:rsidRPr="002908E9" w14:paraId="25640BC8" w14:textId="77777777" w:rsidTr="00C33C0C">
        <w:tc>
          <w:tcPr>
            <w:tcW w:w="2500" w:type="dxa"/>
          </w:tcPr>
          <w:p w14:paraId="256F1859" w14:textId="77777777" w:rsidR="0087450C" w:rsidRPr="002908E9" w:rsidRDefault="00000000">
            <w:pPr>
              <w:rPr>
                <w:rFonts w:ascii="Nunito" w:hAnsi="Nunito"/>
              </w:rPr>
            </w:pPr>
            <w:r w:rsidRPr="002908E9">
              <w:rPr>
                <w:rFonts w:ascii="Nunito" w:eastAsia="Arial" w:hAnsi="Nunito" w:cs="Arial"/>
                <w:sz w:val="20"/>
                <w:szCs w:val="20"/>
              </w:rPr>
              <w:t>assets/css/</w:t>
            </w:r>
          </w:p>
        </w:tc>
        <w:tc>
          <w:tcPr>
            <w:tcW w:w="6526" w:type="dxa"/>
          </w:tcPr>
          <w:p w14:paraId="3205D909" w14:textId="77777777" w:rsidR="0087450C" w:rsidRPr="002908E9" w:rsidRDefault="00000000">
            <w:pPr>
              <w:rPr>
                <w:rFonts w:ascii="Nunito" w:hAnsi="Nunito"/>
              </w:rPr>
            </w:pPr>
            <w:r w:rsidRPr="002908E9">
              <w:rPr>
                <w:rFonts w:ascii="Nunito" w:eastAsia="Arial" w:hAnsi="Nunito" w:cs="Arial"/>
                <w:sz w:val="20"/>
                <w:szCs w:val="20"/>
              </w:rPr>
              <w:t>Un fichier CSS par module + global.css (variables du design system, reset, classes utilitaires communes). Les variables CSS permettent de modifier l'ensemble de la charte graphique en un seul endroit.</w:t>
            </w:r>
          </w:p>
        </w:tc>
      </w:tr>
      <w:tr w:rsidR="0087450C" w:rsidRPr="002908E9" w14:paraId="58269E15" w14:textId="77777777" w:rsidTr="00C33C0C">
        <w:tc>
          <w:tcPr>
            <w:tcW w:w="2500" w:type="dxa"/>
          </w:tcPr>
          <w:p w14:paraId="0A24C583" w14:textId="77777777" w:rsidR="0087450C" w:rsidRPr="002908E9" w:rsidRDefault="00000000">
            <w:pPr>
              <w:rPr>
                <w:rFonts w:ascii="Nunito" w:hAnsi="Nunito"/>
              </w:rPr>
            </w:pPr>
            <w:r w:rsidRPr="002908E9">
              <w:rPr>
                <w:rFonts w:ascii="Nunito" w:eastAsia="Arial" w:hAnsi="Nunito" w:cs="Arial"/>
                <w:sz w:val="20"/>
                <w:szCs w:val="20"/>
              </w:rPr>
              <w:t>assets/js/</w:t>
            </w:r>
          </w:p>
        </w:tc>
        <w:tc>
          <w:tcPr>
            <w:tcW w:w="6526" w:type="dxa"/>
          </w:tcPr>
          <w:p w14:paraId="3FB9DB80" w14:textId="77777777" w:rsidR="0087450C" w:rsidRPr="002908E9" w:rsidRDefault="00000000">
            <w:pPr>
              <w:rPr>
                <w:rFonts w:ascii="Nunito" w:hAnsi="Nunito"/>
              </w:rPr>
            </w:pPr>
            <w:r w:rsidRPr="002908E9">
              <w:rPr>
                <w:rFonts w:ascii="Nunito" w:eastAsia="Arial" w:hAnsi="Nunito" w:cs="Arial"/>
                <w:sz w:val="20"/>
                <w:szCs w:val="20"/>
              </w:rPr>
              <w:t>Un fichier JavaScript par module. charts.js gère les graphiques Chart.js. transactions.js gère les filtres dynamiques. budgets.js gère l'affichage conditionnel du champ membres.</w:t>
            </w:r>
          </w:p>
        </w:tc>
      </w:tr>
      <w:tr w:rsidR="0087450C" w:rsidRPr="002908E9" w14:paraId="2EB35A8D" w14:textId="77777777" w:rsidTr="00C33C0C">
        <w:tc>
          <w:tcPr>
            <w:tcW w:w="2500" w:type="dxa"/>
          </w:tcPr>
          <w:p w14:paraId="5C8B6AA3" w14:textId="77777777" w:rsidR="0087450C" w:rsidRPr="002908E9" w:rsidRDefault="00000000">
            <w:pPr>
              <w:rPr>
                <w:rFonts w:ascii="Nunito" w:hAnsi="Nunito"/>
              </w:rPr>
            </w:pPr>
            <w:r w:rsidRPr="002908E9">
              <w:rPr>
                <w:rFonts w:ascii="Nunito" w:eastAsia="Arial" w:hAnsi="Nunito" w:cs="Arial"/>
                <w:sz w:val="20"/>
                <w:szCs w:val="20"/>
              </w:rPr>
              <w:t>helpers/</w:t>
            </w:r>
          </w:p>
        </w:tc>
        <w:tc>
          <w:tcPr>
            <w:tcW w:w="6526" w:type="dxa"/>
          </w:tcPr>
          <w:p w14:paraId="6B86D557" w14:textId="77777777" w:rsidR="0087450C" w:rsidRPr="002908E9" w:rsidRDefault="00000000">
            <w:pPr>
              <w:rPr>
                <w:rFonts w:ascii="Nunito" w:hAnsi="Nunito"/>
              </w:rPr>
            </w:pPr>
            <w:r w:rsidRPr="002908E9">
              <w:rPr>
                <w:rFonts w:ascii="Nunito" w:eastAsia="Arial" w:hAnsi="Nunito" w:cs="Arial"/>
                <w:sz w:val="20"/>
                <w:szCs w:val="20"/>
              </w:rPr>
              <w:t>Fonctions réutilisables. auth_helper.php : requireLogin(), requireRole(), getCurrentUser(), hashPassword(), verifyPassword(). validation_helper.php : sanitize(), validateEmail(), validateAmount(), validateDate(). format_helper.php : formatMoney(), formatDate(), getPercentage().</w:t>
            </w:r>
          </w:p>
        </w:tc>
      </w:tr>
      <w:tr w:rsidR="0087450C" w:rsidRPr="002908E9" w14:paraId="5C0D0DA4" w14:textId="77777777" w:rsidTr="00C33C0C">
        <w:tc>
          <w:tcPr>
            <w:tcW w:w="2500" w:type="dxa"/>
          </w:tcPr>
          <w:p w14:paraId="31A594F0" w14:textId="77777777" w:rsidR="0087450C" w:rsidRPr="002908E9" w:rsidRDefault="00000000">
            <w:pPr>
              <w:rPr>
                <w:rFonts w:ascii="Nunito" w:hAnsi="Nunito"/>
              </w:rPr>
            </w:pPr>
            <w:r w:rsidRPr="002908E9">
              <w:rPr>
                <w:rFonts w:ascii="Nunito" w:eastAsia="Arial" w:hAnsi="Nunito" w:cs="Arial"/>
                <w:sz w:val="20"/>
                <w:szCs w:val="20"/>
              </w:rPr>
              <w:t>database/schema.sql</w:t>
            </w:r>
          </w:p>
        </w:tc>
        <w:tc>
          <w:tcPr>
            <w:tcW w:w="6526" w:type="dxa"/>
          </w:tcPr>
          <w:p w14:paraId="384F7A21" w14:textId="77777777" w:rsidR="0087450C" w:rsidRPr="002908E9" w:rsidRDefault="00000000">
            <w:pPr>
              <w:rPr>
                <w:rFonts w:ascii="Nunito" w:hAnsi="Nunito"/>
              </w:rPr>
            </w:pPr>
            <w:r w:rsidRPr="002908E9">
              <w:rPr>
                <w:rFonts w:ascii="Nunito" w:eastAsia="Arial" w:hAnsi="Nunito" w:cs="Arial"/>
                <w:sz w:val="20"/>
                <w:szCs w:val="20"/>
              </w:rPr>
              <w:t>Script SQL de création de la base de données et des sept tables avec leurs contraintes, clés étrangères et index.</w:t>
            </w:r>
          </w:p>
        </w:tc>
      </w:tr>
      <w:tr w:rsidR="0087450C" w:rsidRPr="002908E9" w14:paraId="1F14C505" w14:textId="77777777" w:rsidTr="00C33C0C">
        <w:tc>
          <w:tcPr>
            <w:tcW w:w="2500" w:type="dxa"/>
          </w:tcPr>
          <w:p w14:paraId="7BD13B9E" w14:textId="77777777" w:rsidR="0087450C" w:rsidRPr="002908E9" w:rsidRDefault="00000000">
            <w:pPr>
              <w:rPr>
                <w:rFonts w:ascii="Nunito" w:hAnsi="Nunito"/>
              </w:rPr>
            </w:pPr>
            <w:r w:rsidRPr="002908E9">
              <w:rPr>
                <w:rFonts w:ascii="Nunito" w:eastAsia="Arial" w:hAnsi="Nunito" w:cs="Arial"/>
                <w:sz w:val="20"/>
                <w:szCs w:val="20"/>
              </w:rPr>
              <w:t>database/seed.sql</w:t>
            </w:r>
          </w:p>
        </w:tc>
        <w:tc>
          <w:tcPr>
            <w:tcW w:w="6526" w:type="dxa"/>
          </w:tcPr>
          <w:p w14:paraId="24E923F2" w14:textId="77777777" w:rsidR="0087450C" w:rsidRPr="002908E9" w:rsidRDefault="00000000">
            <w:pPr>
              <w:rPr>
                <w:rFonts w:ascii="Nunito" w:hAnsi="Nunito"/>
              </w:rPr>
            </w:pPr>
            <w:r w:rsidRPr="002908E9">
              <w:rPr>
                <w:rFonts w:ascii="Nunito" w:eastAsia="Arial" w:hAnsi="Nunito" w:cs="Arial"/>
                <w:sz w:val="20"/>
                <w:szCs w:val="20"/>
              </w:rPr>
              <w:t>Script SQL d'insertion des données initiales : 1 compte admin, 2 comptes utilisateurs test, 5 catégories par défaut.</w:t>
            </w:r>
          </w:p>
        </w:tc>
      </w:tr>
    </w:tbl>
    <w:p w14:paraId="7AD71CF1" w14:textId="77777777" w:rsidR="0087450C" w:rsidRPr="002908E9" w:rsidRDefault="00000000">
      <w:pPr>
        <w:jc w:val="center"/>
        <w:rPr>
          <w:rFonts w:ascii="Nunito" w:hAnsi="Nunito"/>
        </w:rPr>
      </w:pPr>
      <w:r w:rsidRPr="002908E9">
        <w:rPr>
          <w:rFonts w:ascii="Nunito" w:hAnsi="Nunito"/>
          <w:i/>
          <w:iCs/>
        </w:rPr>
        <w:t>Tableau 10 : Répartition des modules et vues</w:t>
      </w:r>
    </w:p>
    <w:p w14:paraId="297E385F" w14:textId="77777777" w:rsidR="0087450C" w:rsidRPr="002908E9" w:rsidRDefault="00000000">
      <w:pPr>
        <w:pStyle w:val="Heading2"/>
        <w:rPr>
          <w:rFonts w:ascii="Nunito" w:hAnsi="Nunito"/>
        </w:rPr>
      </w:pPr>
      <w:bookmarkStart w:id="39" w:name="_Toc231598149"/>
      <w:r w:rsidRPr="002908E9">
        <w:rPr>
          <w:rFonts w:ascii="Nunito" w:hAnsi="Nunito"/>
        </w:rPr>
        <w:t>6.2 Module authentification</w:t>
      </w:r>
      <w:bookmarkEnd w:id="39"/>
    </w:p>
    <w:p w14:paraId="6A4560DD" w14:textId="77777777" w:rsidR="0087450C" w:rsidRPr="002908E9" w:rsidRDefault="00000000">
      <w:pPr>
        <w:spacing w:before="60" w:after="100" w:line="276" w:lineRule="auto"/>
        <w:jc w:val="both"/>
        <w:rPr>
          <w:rFonts w:ascii="Nunito" w:hAnsi="Nunito"/>
        </w:rPr>
      </w:pPr>
      <w:r w:rsidRPr="002908E9">
        <w:rPr>
          <w:rFonts w:ascii="Nunito" w:hAnsi="Nunito"/>
        </w:rPr>
        <w:t>Le module d'authentification implémente un flux en trois étapes, conformément aux exigences du cahier des charges :</w:t>
      </w:r>
    </w:p>
    <w:p w14:paraId="02A1DBA6" w14:textId="77777777" w:rsidR="0087450C" w:rsidRPr="002908E9" w:rsidRDefault="00000000">
      <w:pPr>
        <w:numPr>
          <w:ilvl w:val="0"/>
          <w:numId w:val="3"/>
        </w:numPr>
        <w:pBdr>
          <w:top w:val="nil"/>
          <w:left w:val="nil"/>
          <w:bottom w:val="nil"/>
          <w:right w:val="nil"/>
          <w:between w:val="nil"/>
        </w:pBdr>
        <w:spacing w:before="40" w:after="40"/>
        <w:rPr>
          <w:rFonts w:ascii="Nunito" w:hAnsi="Nunito"/>
        </w:rPr>
      </w:pPr>
      <w:r w:rsidRPr="002908E9">
        <w:rPr>
          <w:rFonts w:ascii="Nunito" w:hAnsi="Nunito"/>
        </w:rPr>
        <w:t>Inscription (register.php) : le visiteur remplit le formulaire, les données sont validées (sanitize, validateEmail, validateAmount pour le mot de passe), le compte est créé avec le statut « inactif » et un email est envoyé à l'administrateur pour validation.</w:t>
      </w:r>
    </w:p>
    <w:p w14:paraId="16742F39" w14:textId="77777777" w:rsidR="0087450C" w:rsidRPr="002908E9" w:rsidRDefault="00000000">
      <w:pPr>
        <w:numPr>
          <w:ilvl w:val="0"/>
          <w:numId w:val="3"/>
        </w:numPr>
        <w:pBdr>
          <w:top w:val="nil"/>
          <w:left w:val="nil"/>
          <w:bottom w:val="nil"/>
          <w:right w:val="nil"/>
          <w:between w:val="nil"/>
        </w:pBdr>
        <w:spacing w:before="40" w:after="40"/>
        <w:rPr>
          <w:rFonts w:ascii="Nunito" w:hAnsi="Nunito"/>
        </w:rPr>
      </w:pPr>
      <w:r w:rsidRPr="002908E9">
        <w:rPr>
          <w:rFonts w:ascii="Nunito" w:hAnsi="Nunito"/>
        </w:rPr>
        <w:t>Validation (admin/validate_account.php) : l'administrateur consulte la liste des comptes inactifs et active le compte souhaité. Le système envoie un email de confirmation à l'utilisateur.</w:t>
      </w:r>
    </w:p>
    <w:p w14:paraId="02444EDE" w14:textId="77777777" w:rsidR="0087450C" w:rsidRPr="002908E9" w:rsidRDefault="00000000">
      <w:pPr>
        <w:numPr>
          <w:ilvl w:val="0"/>
          <w:numId w:val="3"/>
        </w:numPr>
        <w:pBdr>
          <w:top w:val="nil"/>
          <w:left w:val="nil"/>
          <w:bottom w:val="nil"/>
          <w:right w:val="nil"/>
          <w:between w:val="nil"/>
        </w:pBdr>
        <w:spacing w:before="40" w:after="40"/>
        <w:rPr>
          <w:rFonts w:ascii="Nunito" w:hAnsi="Nunito"/>
        </w:rPr>
      </w:pPr>
      <w:r w:rsidRPr="002908E9">
        <w:rPr>
          <w:rFonts w:ascii="Nunito" w:hAnsi="Nunito"/>
        </w:rPr>
        <w:t>Connexion (login.php) : l'utilisateur saisit email et mot de passe. Le système récupère le hash depuis la base, vérifie avec password_verify(), contrôle que le statut est « actif », puis crée la session PHP avec l'id, le nom, l'email et le rôle de l'utilisateur.</w:t>
      </w:r>
    </w:p>
    <w:p w14:paraId="119244C3" w14:textId="77777777" w:rsidR="0087450C" w:rsidRPr="002908E9" w:rsidRDefault="00000000">
      <w:pPr>
        <w:spacing w:before="60" w:after="100" w:line="276" w:lineRule="auto"/>
        <w:jc w:val="both"/>
        <w:rPr>
          <w:rFonts w:ascii="Nunito" w:hAnsi="Nunito"/>
        </w:rPr>
      </w:pPr>
      <w:r w:rsidRPr="002908E9">
        <w:rPr>
          <w:rFonts w:ascii="Nunito" w:hAnsi="Nunito"/>
        </w:rPr>
        <w:lastRenderedPageBreak/>
        <w:t>Chaque page PHP sensible commence par l'appel à requireLogin(). La fonction vérifie la présence et la validité de la session, et redirige vers la page de connexion si l'utilisateur n'est pas authentifié.</w:t>
      </w:r>
    </w:p>
    <w:p w14:paraId="3364A377" w14:textId="77777777" w:rsidR="0087450C" w:rsidRPr="002908E9" w:rsidRDefault="00000000">
      <w:pPr>
        <w:pStyle w:val="Heading2"/>
        <w:rPr>
          <w:rFonts w:ascii="Nunito" w:hAnsi="Nunito"/>
        </w:rPr>
      </w:pPr>
      <w:bookmarkStart w:id="40" w:name="_Toc231598150"/>
      <w:r w:rsidRPr="002908E9">
        <w:rPr>
          <w:rFonts w:ascii="Nunito" w:hAnsi="Nunito"/>
        </w:rPr>
        <w:t>6.3 Module transactions</w:t>
      </w:r>
      <w:bookmarkEnd w:id="40"/>
    </w:p>
    <w:p w14:paraId="36DFE6AB" w14:textId="77777777" w:rsidR="0087450C" w:rsidRPr="002908E9" w:rsidRDefault="00000000">
      <w:pPr>
        <w:spacing w:before="60" w:after="100" w:line="276" w:lineRule="auto"/>
        <w:jc w:val="both"/>
        <w:rPr>
          <w:rFonts w:ascii="Nunito" w:hAnsi="Nunito"/>
        </w:rPr>
      </w:pPr>
      <w:r w:rsidRPr="002908E9">
        <w:rPr>
          <w:rFonts w:ascii="Nunito" w:hAnsi="Nunito"/>
        </w:rPr>
        <w:t>Le module de gestion des transactions implémente les quatre opérations CRUD de manière sécurisée :</w:t>
      </w:r>
    </w:p>
    <w:p w14:paraId="46A1112D"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Lecture (list.php) : les transactions de l'utilisateur connecté sont récupérées avec un filtre optionnel par type (revenu/dépense), catégorie et période. La requête SQL utilise des jointures avec les tables categories et budgets pour afficher les noms associés.</w:t>
      </w:r>
    </w:p>
    <w:p w14:paraId="2C1CCA22"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Création (add.php) : validation des inputs (montant positif, date valide, catégorie existante, budget appartenant à l'utilisateur), puis insertion avec une requête préparée PDO.</w:t>
      </w:r>
    </w:p>
    <w:p w14:paraId="67834B92"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Modification (edit.php) : préchargement des données de la transaction dans le formulaire. Vérification que l'id_utilisateur de la transaction correspond à l'utilisateur connecté avant toute modification.</w:t>
      </w:r>
    </w:p>
    <w:p w14:paraId="32F71C59"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Suppression (delete.php) : vérification de propriété par une requête SELECT avant la suppression. Si la transaction n'appartient pas à l'utilisateur, la requête est refusée et l'utilisateur est redirigé.</w:t>
      </w:r>
    </w:p>
    <w:p w14:paraId="4D0742EB" w14:textId="77777777" w:rsidR="0087450C" w:rsidRPr="002908E9" w:rsidRDefault="00000000">
      <w:pPr>
        <w:pStyle w:val="Heading2"/>
        <w:rPr>
          <w:rFonts w:ascii="Nunito" w:hAnsi="Nunito"/>
        </w:rPr>
      </w:pPr>
      <w:bookmarkStart w:id="41" w:name="_Toc231598151"/>
      <w:r w:rsidRPr="002908E9">
        <w:rPr>
          <w:rFonts w:ascii="Nunito" w:hAnsi="Nunito"/>
        </w:rPr>
        <w:t>6.4 Module budgets collaboratifs</w:t>
      </w:r>
      <w:bookmarkEnd w:id="41"/>
    </w:p>
    <w:p w14:paraId="2A9F213E" w14:textId="77777777" w:rsidR="0087450C" w:rsidRPr="002908E9" w:rsidRDefault="00000000">
      <w:pPr>
        <w:spacing w:before="60" w:after="100" w:line="276" w:lineRule="auto"/>
        <w:jc w:val="both"/>
        <w:rPr>
          <w:rFonts w:ascii="Nunito" w:hAnsi="Nunito"/>
        </w:rPr>
      </w:pPr>
      <w:r w:rsidRPr="002908E9">
        <w:rPr>
          <w:rFonts w:ascii="Nunito" w:hAnsi="Nunito"/>
        </w:rPr>
        <w:t>La gestion des budgets partagés repose sur la table de jonction budget_membres qui implémente la relation N-N entre utilisateurs et budgets. Lors de la création d'un budget partagé, le créateur est automatiquement inséré comme membre avec le rôle « propriétaire ». L'ajout de membres supplémentaires (members.php) se fait par email : le système recherche l'utilisateur correspondant dans la table utilisateurs, puis insère une ligne dans budget_membres avec le rôle « membre ».</w:t>
      </w:r>
    </w:p>
    <w:p w14:paraId="35CB0245" w14:textId="77777777" w:rsidR="0087450C" w:rsidRPr="002908E9" w:rsidRDefault="00000000">
      <w:pPr>
        <w:spacing w:before="60" w:after="100" w:line="276" w:lineRule="auto"/>
        <w:jc w:val="both"/>
        <w:rPr>
          <w:rFonts w:ascii="Nunito" w:hAnsi="Nunito"/>
        </w:rPr>
      </w:pPr>
      <w:r w:rsidRPr="002908E9">
        <w:rPr>
          <w:rFonts w:ascii="Nunito" w:hAnsi="Nunito"/>
        </w:rPr>
        <w:t>Le calcul du montant consommé pour un budget est effectué à chaque affichage par une requête d'agrégation SQL : SELECT SUM(montant) FROM transactions WHERE id_budget = ? AND type = 'depense'. Le pourcentage obtenu est comparé au seuil d'alerte (80% par défaut) pour déterminer si une alerte doit être affichée.</w:t>
      </w:r>
    </w:p>
    <w:p w14:paraId="4822D421" w14:textId="77777777" w:rsidR="0087450C" w:rsidRPr="002908E9" w:rsidRDefault="00000000">
      <w:pPr>
        <w:pStyle w:val="Heading2"/>
        <w:rPr>
          <w:rFonts w:ascii="Nunito" w:hAnsi="Nunito"/>
        </w:rPr>
      </w:pPr>
      <w:bookmarkStart w:id="42" w:name="_Toc231598152"/>
      <w:r w:rsidRPr="002908E9">
        <w:rPr>
          <w:rFonts w:ascii="Nunito" w:hAnsi="Nunito"/>
        </w:rPr>
        <w:t>6.5 Tableau de bord et graphiques</w:t>
      </w:r>
      <w:bookmarkEnd w:id="42"/>
    </w:p>
    <w:p w14:paraId="7B30BF44" w14:textId="77777777" w:rsidR="0087450C" w:rsidRPr="002908E9" w:rsidRDefault="00000000">
      <w:pPr>
        <w:spacing w:before="60" w:after="100" w:line="276" w:lineRule="auto"/>
        <w:jc w:val="both"/>
        <w:rPr>
          <w:rFonts w:ascii="Nunito" w:hAnsi="Nunito"/>
        </w:rPr>
      </w:pPr>
      <w:r w:rsidRPr="002908E9">
        <w:rPr>
          <w:rFonts w:ascii="Nunito" w:hAnsi="Nunito"/>
        </w:rPr>
        <w:t>Le tableau de bord utilise une architecture découplée : la page HTML est chargée une première fois par le serveur PHP, puis le JavaScript effectue un appel fetch() asynchrone vers stats_api.php pour récupérer les données statistiques. Cette approche améliore la réactivité perçue et sépare clairement la logique de présentation de la logique de données.</w:t>
      </w:r>
    </w:p>
    <w:p w14:paraId="18268645" w14:textId="77777777" w:rsidR="0087450C" w:rsidRPr="002908E9" w:rsidRDefault="00000000">
      <w:pPr>
        <w:spacing w:before="60" w:after="100" w:line="276" w:lineRule="auto"/>
        <w:jc w:val="both"/>
        <w:rPr>
          <w:rFonts w:ascii="Nunito" w:hAnsi="Nunito"/>
        </w:rPr>
      </w:pPr>
      <w:r w:rsidRPr="002908E9">
        <w:rPr>
          <w:rFonts w:ascii="Nunito" w:hAnsi="Nunito"/>
        </w:rPr>
        <w:t xml:space="preserve">Le fichier stats_api.php exécute trois requêtes SQL d'agrégation et retourne un objet JSON structuré contenant : le total des revenus (SUM des transactions de type revenu), le total des </w:t>
      </w:r>
      <w:r w:rsidRPr="002908E9">
        <w:rPr>
          <w:rFonts w:ascii="Nunito" w:hAnsi="Nunito"/>
        </w:rPr>
        <w:lastRenderedPageBreak/>
        <w:t>dépenses (SUM des transactions de type dépense), le solde (différence), la répartition des dépenses par catégorie (GROUP BY id_categorie), et l'évolution mensuelle sur six mois (GROUP BY MONTH).</w:t>
      </w:r>
    </w:p>
    <w:p w14:paraId="435C8DCD" w14:textId="5555C7EB" w:rsidR="0087450C" w:rsidRPr="002908E9" w:rsidRDefault="00000000" w:rsidP="00816005">
      <w:pPr>
        <w:spacing w:before="60" w:after="100" w:line="276" w:lineRule="auto"/>
        <w:jc w:val="both"/>
        <w:rPr>
          <w:rFonts w:ascii="Nunito" w:hAnsi="Nunito"/>
        </w:rPr>
      </w:pPr>
      <w:r w:rsidRPr="002908E9">
        <w:rPr>
          <w:rFonts w:ascii="Nunito" w:hAnsi="Nunito"/>
        </w:rPr>
        <w:t>Chart.js est importé via CDN. La fonction renderPieChart(data) crée un graphique circulaire à partir du tableau depenses_par_categorie[]. La fonction renderLineChart(data) crée une courbe linéaire à partir du tableau evolution_mensuelle[]. Les deux fonctions sont appelées dans le callback du fetch() une fois les données reçues.</w:t>
      </w:r>
    </w:p>
    <w:p w14:paraId="50B8C41E" w14:textId="1C4FE8DA" w:rsidR="0087450C" w:rsidRPr="002908E9" w:rsidRDefault="00000000" w:rsidP="00C33C0C">
      <w:pPr>
        <w:pStyle w:val="Heading1"/>
        <w:shd w:val="clear" w:color="auto" w:fill="734EDD"/>
        <w:jc w:val="center"/>
        <w:rPr>
          <w:rFonts w:ascii="Nunito" w:hAnsi="Nunito"/>
          <w:color w:val="FFFFFF" w:themeColor="background1"/>
        </w:rPr>
      </w:pPr>
      <w:bookmarkStart w:id="43" w:name="_Toc231598153"/>
      <w:r w:rsidRPr="002908E9">
        <w:rPr>
          <w:rFonts w:ascii="Nunito" w:hAnsi="Nunito"/>
          <w:color w:val="FFFFFF" w:themeColor="background1"/>
        </w:rPr>
        <w:t>7</w:t>
      </w:r>
      <w:r w:rsidR="002908E9" w:rsidRPr="002908E9">
        <w:rPr>
          <w:rFonts w:ascii="Nunito" w:hAnsi="Nunito"/>
          <w:color w:val="FFFFFF" w:themeColor="background1"/>
        </w:rPr>
        <w:t>. SÉCURITÉ DE L'APPLICATION</w:t>
      </w:r>
      <w:bookmarkEnd w:id="43"/>
    </w:p>
    <w:p w14:paraId="5B489A26" w14:textId="77777777" w:rsidR="0087450C" w:rsidRPr="002908E9" w:rsidRDefault="00000000">
      <w:pPr>
        <w:pStyle w:val="Heading2"/>
        <w:rPr>
          <w:rFonts w:ascii="Nunito" w:hAnsi="Nunito"/>
        </w:rPr>
      </w:pPr>
      <w:bookmarkStart w:id="44" w:name="_Toc231598154"/>
      <w:r w:rsidRPr="002908E9">
        <w:rPr>
          <w:rFonts w:ascii="Nunito" w:hAnsi="Nunito"/>
        </w:rPr>
        <w:t>7.1 Mesures de protection implémentées</w:t>
      </w:r>
      <w:bookmarkEnd w:id="44"/>
    </w:p>
    <w:p w14:paraId="0B4E8930" w14:textId="77777777" w:rsidR="0087450C" w:rsidRPr="002908E9" w:rsidRDefault="00000000">
      <w:pPr>
        <w:spacing w:before="60" w:after="100" w:line="276" w:lineRule="auto"/>
        <w:jc w:val="both"/>
        <w:rPr>
          <w:rFonts w:ascii="Nunito" w:hAnsi="Nunito"/>
        </w:rPr>
      </w:pPr>
      <w:r w:rsidRPr="002908E9">
        <w:rPr>
          <w:rFonts w:ascii="Nunito" w:hAnsi="Nunito"/>
        </w:rPr>
        <w:t>La sécurité est appliquée de manière défensive à toutes les couches de l'application. Chaque mesure couvre un vecteur d'attaque spécifique.</w:t>
      </w:r>
    </w:p>
    <w:p w14:paraId="5EF1A0B2" w14:textId="77777777" w:rsidR="0087450C" w:rsidRPr="002908E9" w:rsidRDefault="0087450C">
      <w:pPr>
        <w:spacing w:before="80"/>
        <w:rPr>
          <w:rFonts w:ascii="Nunito" w:hAnsi="Nunito"/>
        </w:rPr>
      </w:pPr>
    </w:p>
    <w:p w14:paraId="76AEB795" w14:textId="77777777" w:rsidR="0087450C" w:rsidRPr="002908E9" w:rsidRDefault="00000000">
      <w:pPr>
        <w:spacing w:before="60" w:after="100" w:line="276" w:lineRule="auto"/>
        <w:jc w:val="both"/>
        <w:rPr>
          <w:rFonts w:ascii="Nunito" w:hAnsi="Nunito"/>
        </w:rPr>
      </w:pPr>
      <w:r w:rsidRPr="002908E9">
        <w:rPr>
          <w:rFonts w:ascii="Nunito" w:hAnsi="Nunito"/>
          <w:b/>
          <w:bCs/>
        </w:rPr>
        <w:t xml:space="preserve">Contrôle de session obligatoire : </w:t>
      </w:r>
      <w:r w:rsidRPr="002908E9">
        <w:rPr>
          <w:rFonts w:ascii="Nunito" w:hAnsi="Nunito"/>
        </w:rPr>
        <w:t>L'accès non authentifié est neutralisé par l'appel systématique à la fonction requireLogin() au début de chaque fichier PHP protégé. Le système vérifie la validité de la variable $_SESSION['user'] et redirige vers login.php en cas d'absence. La durée de vie des sessions est strictement encadrée par la constante SESSION_LIFETIME.</w:t>
      </w:r>
    </w:p>
    <w:p w14:paraId="27C5D70D" w14:textId="77777777" w:rsidR="0087450C" w:rsidRPr="002908E9" w:rsidRDefault="00000000">
      <w:pPr>
        <w:spacing w:before="60" w:after="100" w:line="276" w:lineRule="auto"/>
        <w:jc w:val="both"/>
        <w:rPr>
          <w:rFonts w:ascii="Nunito" w:hAnsi="Nunito"/>
        </w:rPr>
      </w:pPr>
      <w:r w:rsidRPr="002908E9">
        <w:rPr>
          <w:rFonts w:ascii="Nunito" w:hAnsi="Nunito"/>
          <w:b/>
          <w:bCs/>
        </w:rPr>
        <w:t xml:space="preserve">Contrôle d'accès par rôle (RBAC) : </w:t>
      </w:r>
      <w:r w:rsidRPr="002908E9">
        <w:rPr>
          <w:rFonts w:ascii="Nunito" w:hAnsi="Nunito"/>
        </w:rPr>
        <w:t>Afin d'empêcher tout accès non autorisé aux fonctionnalités critiques, la fonction requireRole('admin') est implémentée sur toutes les pages d'administration. Le rôle de l'utilisateur est stocké en session et rechargé depuis la base de données à chaque nouvelle connexion pour garantir l'intégrité des droits.</w:t>
      </w:r>
    </w:p>
    <w:p w14:paraId="6BD7D43A" w14:textId="77777777" w:rsidR="0087450C" w:rsidRPr="002908E9" w:rsidRDefault="00000000">
      <w:pPr>
        <w:spacing w:before="60" w:after="100" w:line="276" w:lineRule="auto"/>
        <w:jc w:val="both"/>
        <w:rPr>
          <w:rFonts w:ascii="Nunito" w:hAnsi="Nunito"/>
        </w:rPr>
      </w:pPr>
      <w:r w:rsidRPr="002908E9">
        <w:rPr>
          <w:rFonts w:ascii="Nunito" w:hAnsi="Nunito"/>
          <w:b/>
          <w:bCs/>
        </w:rPr>
        <w:t xml:space="preserve">Hachage bcrypt : </w:t>
      </w:r>
      <w:r w:rsidRPr="002908E9">
        <w:rPr>
          <w:rFonts w:ascii="Nunito" w:hAnsi="Nunito"/>
        </w:rPr>
        <w:t>La protection contre le compromis des mots de passe est assurée par l'utilisation de password_hash() avec l'algorithme PASSWORD_BCRYPT et un coût de 12 lors de l'inscription. La vérification s'effectue via password_verify() lors de la connexion, garantissant qu'aucun mot de passe n'est jamais stocké en clair ou présent dans les logs.</w:t>
      </w:r>
    </w:p>
    <w:p w14:paraId="51F5B25A" w14:textId="77777777" w:rsidR="0087450C" w:rsidRPr="002908E9" w:rsidRDefault="00000000">
      <w:pPr>
        <w:spacing w:before="60" w:after="100" w:line="276" w:lineRule="auto"/>
        <w:jc w:val="both"/>
        <w:rPr>
          <w:rFonts w:ascii="Nunito" w:hAnsi="Nunito"/>
        </w:rPr>
      </w:pPr>
      <w:r w:rsidRPr="002908E9">
        <w:rPr>
          <w:rFonts w:ascii="Nunito" w:hAnsi="Nunito"/>
          <w:b/>
          <w:bCs/>
        </w:rPr>
        <w:t xml:space="preserve">Requêtes préparées PDO : </w:t>
      </w:r>
      <w:r w:rsidRPr="002908E9">
        <w:rPr>
          <w:rFonts w:ascii="Nunito" w:hAnsi="Nunito"/>
        </w:rPr>
        <w:t>Pour prévenir les injections SQL, l'intégralité des interactions avec la base de données utilise des requêtes préparées avec liaison de paramètres via bindParam() ou bindValue(). Cette méthode bannit toute concaténation directe de variables utilisateur dans les chaînes SQL.</w:t>
      </w:r>
    </w:p>
    <w:p w14:paraId="59C7F525" w14:textId="77777777" w:rsidR="0087450C" w:rsidRPr="002908E9" w:rsidRDefault="00000000">
      <w:pPr>
        <w:spacing w:before="60" w:after="100" w:line="276" w:lineRule="auto"/>
        <w:jc w:val="both"/>
        <w:rPr>
          <w:rFonts w:ascii="Nunito" w:hAnsi="Nunito"/>
        </w:rPr>
      </w:pPr>
      <w:r w:rsidRPr="002908E9">
        <w:rPr>
          <w:rFonts w:ascii="Nunito" w:hAnsi="Nunito"/>
          <w:b/>
          <w:bCs/>
        </w:rPr>
        <w:t xml:space="preserve">Sanitisation des sorties : </w:t>
      </w:r>
      <w:r w:rsidRPr="002908E9">
        <w:rPr>
          <w:rFonts w:ascii="Nunito" w:hAnsi="Nunito"/>
        </w:rPr>
        <w:t>La protection contre les attaques Cross-Site Scripting (XSS) repose sur l'utilisation systématique de htmlspecialchars() sur toutes les variables affichées dans les pages HTML. De plus, une fonction sanitize() traite tous les champs en entrée avant leur manipulation par la logique métier.</w:t>
      </w:r>
    </w:p>
    <w:p w14:paraId="67146D19" w14:textId="77777777" w:rsidR="0087450C" w:rsidRPr="002908E9" w:rsidRDefault="00000000">
      <w:pPr>
        <w:spacing w:before="60" w:after="100" w:line="276" w:lineRule="auto"/>
        <w:jc w:val="both"/>
        <w:rPr>
          <w:rFonts w:ascii="Nunito" w:hAnsi="Nunito"/>
        </w:rPr>
      </w:pPr>
      <w:r w:rsidRPr="002908E9">
        <w:rPr>
          <w:rFonts w:ascii="Nunito" w:hAnsi="Nunito"/>
          <w:b/>
          <w:bCs/>
        </w:rPr>
        <w:t xml:space="preserve">Jetons CSRF : </w:t>
      </w:r>
      <w:r w:rsidRPr="002908E9">
        <w:rPr>
          <w:rFonts w:ascii="Nunito" w:hAnsi="Nunito"/>
        </w:rPr>
        <w:t xml:space="preserve">Pour contrer les falsifications de requêtes intersites, un jeton cryptographique unique est généré pour chaque affichage de formulaire POST. Ce token, stocké en session, </w:t>
      </w:r>
      <w:r w:rsidRPr="002908E9">
        <w:rPr>
          <w:rFonts w:ascii="Nunito" w:hAnsi="Nunito"/>
        </w:rPr>
        <w:lastRenderedPageBreak/>
        <w:t>est impérativement vérifié par le serveur avant tout traitement de données et invalidé après usage.</w:t>
      </w:r>
    </w:p>
    <w:p w14:paraId="4FA54E25" w14:textId="56E35BC2" w:rsidR="0087450C" w:rsidRPr="002908E9" w:rsidRDefault="00000000" w:rsidP="00816005">
      <w:pPr>
        <w:spacing w:before="60" w:after="100" w:line="276" w:lineRule="auto"/>
        <w:jc w:val="both"/>
        <w:rPr>
          <w:rFonts w:ascii="Nunito" w:hAnsi="Nunito"/>
        </w:rPr>
      </w:pPr>
      <w:r w:rsidRPr="002908E9">
        <w:rPr>
          <w:rFonts w:ascii="Nunito" w:hAnsi="Nunito"/>
          <w:b/>
          <w:bCs/>
        </w:rPr>
        <w:t xml:space="preserve">Vérification de propriété : </w:t>
      </w:r>
      <w:r w:rsidRPr="002908E9">
        <w:rPr>
          <w:rFonts w:ascii="Nunito" w:hAnsi="Nunito"/>
        </w:rPr>
        <w:t>L'accès aux données d'autrui est bloqué par un contrôle de cohérence rigoureux. Avant toute opération de modification ou de suppression, une requête SELECT valide que l'identifiant de l'élément cible correspond bien à l'id_utilisateur de la session courante.</w:t>
      </w:r>
    </w:p>
    <w:p w14:paraId="13B3D356" w14:textId="072ACB34" w:rsidR="0087450C" w:rsidRPr="002908E9" w:rsidRDefault="002908E9" w:rsidP="00C33C0C">
      <w:pPr>
        <w:pStyle w:val="Heading1"/>
        <w:shd w:val="clear" w:color="auto" w:fill="734EDD"/>
        <w:jc w:val="center"/>
        <w:rPr>
          <w:rFonts w:ascii="Nunito" w:hAnsi="Nunito"/>
          <w:color w:val="FFFFFF" w:themeColor="background1"/>
        </w:rPr>
      </w:pPr>
      <w:bookmarkStart w:id="45" w:name="_Toc231598155"/>
      <w:r w:rsidRPr="002908E9">
        <w:rPr>
          <w:rFonts w:ascii="Nunito" w:hAnsi="Nunito"/>
          <w:color w:val="FFFFFF" w:themeColor="background1"/>
        </w:rPr>
        <w:t>8. TESTS ET VALIDATION</w:t>
      </w:r>
      <w:bookmarkEnd w:id="45"/>
    </w:p>
    <w:p w14:paraId="74BF4150" w14:textId="77777777" w:rsidR="0087450C" w:rsidRPr="002908E9" w:rsidRDefault="00000000">
      <w:pPr>
        <w:pStyle w:val="Heading2"/>
        <w:rPr>
          <w:rFonts w:ascii="Nunito" w:hAnsi="Nunito"/>
        </w:rPr>
      </w:pPr>
      <w:bookmarkStart w:id="46" w:name="_Toc231598156"/>
      <w:r w:rsidRPr="002908E9">
        <w:rPr>
          <w:rFonts w:ascii="Nunito" w:hAnsi="Nunito"/>
        </w:rPr>
        <w:t>8.1 Stratégie de test</w:t>
      </w:r>
      <w:bookmarkEnd w:id="46"/>
    </w:p>
    <w:p w14:paraId="6839874E" w14:textId="77777777" w:rsidR="0087450C" w:rsidRPr="002908E9" w:rsidRDefault="00000000">
      <w:pPr>
        <w:spacing w:before="60" w:after="100" w:line="276" w:lineRule="auto"/>
        <w:jc w:val="both"/>
        <w:rPr>
          <w:rFonts w:ascii="Nunito" w:hAnsi="Nunito"/>
        </w:rPr>
      </w:pPr>
      <w:r w:rsidRPr="002908E9">
        <w:rPr>
          <w:rFonts w:ascii="Nunito" w:hAnsi="Nunito"/>
        </w:rPr>
        <w:t>Conformément au cycle en V, les tests sont organisés selon quatre niveaux complémentaires. Les tests unitaires vérifient les fonctions isolées. Les tests d'intégration vérifient les flux complets entre modules. Les tests fonctionnels vérifient la conformité aux cas d'utilisation UML. Les tests de sécurité vérifient la résistance aux attaques courantes.</w:t>
      </w:r>
    </w:p>
    <w:p w14:paraId="0208B519" w14:textId="77777777" w:rsidR="0087450C" w:rsidRPr="002908E9" w:rsidRDefault="00000000">
      <w:pPr>
        <w:pStyle w:val="Heading2"/>
        <w:rPr>
          <w:rFonts w:ascii="Nunito" w:hAnsi="Nunito"/>
        </w:rPr>
      </w:pPr>
      <w:bookmarkStart w:id="47" w:name="_Toc231598157"/>
      <w:r w:rsidRPr="002908E9">
        <w:rPr>
          <w:rFonts w:ascii="Nunito" w:hAnsi="Nunito"/>
        </w:rPr>
        <w:t>8.2 Tests unitaires</w:t>
      </w:r>
      <w:bookmarkEnd w:id="47"/>
    </w:p>
    <w:p w14:paraId="21F7DADD" w14:textId="64305B93" w:rsidR="0087450C" w:rsidRPr="002908E9" w:rsidRDefault="00000000" w:rsidP="008D4004">
      <w:pPr>
        <w:spacing w:before="60" w:after="100" w:line="276" w:lineRule="auto"/>
        <w:jc w:val="both"/>
        <w:rPr>
          <w:rFonts w:ascii="Nunito" w:hAnsi="Nunito"/>
        </w:rPr>
      </w:pPr>
      <w:r w:rsidRPr="002908E9">
        <w:rPr>
          <w:rFonts w:ascii="Nunito" w:hAnsi="Nunito"/>
        </w:rPr>
        <w:t>Les fonctions des helpers sont testées de manière isolée avec les cas de test suivants :</w:t>
      </w:r>
    </w:p>
    <w:tbl>
      <w:tblPr>
        <w:tblStyle w:val="a9"/>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500"/>
        <w:gridCol w:w="2500"/>
        <w:gridCol w:w="4026"/>
      </w:tblGrid>
      <w:tr w:rsidR="0087450C" w:rsidRPr="002908E9" w14:paraId="26CD0740" w14:textId="77777777">
        <w:trPr>
          <w:tblHeader/>
        </w:trPr>
        <w:tc>
          <w:tcPr>
            <w:tcW w:w="25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3C940F00"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Fonction testée</w:t>
            </w:r>
          </w:p>
          <w:p w14:paraId="17104E1E" w14:textId="77777777" w:rsidR="0087450C" w:rsidRPr="008D4004" w:rsidRDefault="0087450C" w:rsidP="008D4004">
            <w:pPr>
              <w:jc w:val="center"/>
              <w:rPr>
                <w:rFonts w:ascii="Nunito" w:hAnsi="Nunito"/>
                <w:color w:val="734EDD"/>
              </w:rPr>
            </w:pPr>
          </w:p>
        </w:tc>
        <w:tc>
          <w:tcPr>
            <w:tcW w:w="25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67918394"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Entrée</w:t>
            </w:r>
          </w:p>
        </w:tc>
        <w:tc>
          <w:tcPr>
            <w:tcW w:w="4026"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5471A4D3" w14:textId="77777777" w:rsidR="0087450C" w:rsidRPr="008D4004" w:rsidRDefault="00000000" w:rsidP="008D4004">
            <w:pPr>
              <w:jc w:val="center"/>
              <w:rPr>
                <w:rFonts w:ascii="Nunito" w:hAnsi="Nunito"/>
                <w:color w:val="734EDD"/>
              </w:rPr>
            </w:pPr>
            <w:r w:rsidRPr="008D4004">
              <w:rPr>
                <w:rFonts w:ascii="Nunito" w:eastAsia="Arial" w:hAnsi="Nunito" w:cs="Arial"/>
                <w:b/>
                <w:bCs/>
                <w:color w:val="734EDD"/>
                <w:sz w:val="20"/>
                <w:szCs w:val="20"/>
              </w:rPr>
              <w:t>Résultat attendu</w:t>
            </w:r>
          </w:p>
        </w:tc>
      </w:tr>
      <w:tr w:rsidR="0087450C" w:rsidRPr="002908E9" w14:paraId="1C874FBD" w14:textId="77777777">
        <w:tc>
          <w:tcPr>
            <w:tcW w:w="2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229BD880" w14:textId="77777777" w:rsidR="0087450C" w:rsidRPr="002908E9" w:rsidRDefault="00000000">
            <w:pPr>
              <w:rPr>
                <w:rFonts w:ascii="Nunito" w:hAnsi="Nunito"/>
              </w:rPr>
            </w:pPr>
            <w:r w:rsidRPr="002908E9">
              <w:rPr>
                <w:rFonts w:ascii="Nunito" w:eastAsia="Arial" w:hAnsi="Nunito" w:cs="Arial"/>
                <w:sz w:val="20"/>
                <w:szCs w:val="20"/>
              </w:rPr>
              <w:t>validateEmail()</w:t>
            </w:r>
          </w:p>
        </w:tc>
        <w:tc>
          <w:tcPr>
            <w:tcW w:w="2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4FCD6D75" w14:textId="77777777" w:rsidR="0087450C" w:rsidRPr="002908E9" w:rsidRDefault="00000000">
            <w:pPr>
              <w:rPr>
                <w:rFonts w:ascii="Nunito" w:hAnsi="Nunito"/>
              </w:rPr>
            </w:pPr>
            <w:r w:rsidRPr="002908E9">
              <w:rPr>
                <w:rFonts w:ascii="Nunito" w:eastAsia="Arial" w:hAnsi="Nunito" w:cs="Arial"/>
                <w:sz w:val="20"/>
                <w:szCs w:val="20"/>
              </w:rPr>
              <w:t>'test@example.com'</w:t>
            </w:r>
          </w:p>
        </w:tc>
        <w:tc>
          <w:tcPr>
            <w:tcW w:w="40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16ECFBDF" w14:textId="77777777" w:rsidR="0087450C" w:rsidRPr="002908E9" w:rsidRDefault="00000000">
            <w:pPr>
              <w:rPr>
                <w:rFonts w:ascii="Nunito" w:hAnsi="Nunito"/>
              </w:rPr>
            </w:pPr>
            <w:r w:rsidRPr="002908E9">
              <w:rPr>
                <w:rFonts w:ascii="Nunito" w:eastAsia="Arial" w:hAnsi="Nunito" w:cs="Arial"/>
                <w:sz w:val="20"/>
                <w:szCs w:val="20"/>
              </w:rPr>
              <w:t>Retourne true</w:t>
            </w:r>
          </w:p>
        </w:tc>
      </w:tr>
      <w:tr w:rsidR="0087450C" w:rsidRPr="002908E9" w14:paraId="47F119D1" w14:textId="77777777">
        <w:tc>
          <w:tcPr>
            <w:tcW w:w="2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0E0AC235" w14:textId="77777777" w:rsidR="0087450C" w:rsidRPr="002908E9" w:rsidRDefault="00000000">
            <w:pPr>
              <w:rPr>
                <w:rFonts w:ascii="Nunito" w:hAnsi="Nunito"/>
              </w:rPr>
            </w:pPr>
            <w:r w:rsidRPr="002908E9">
              <w:rPr>
                <w:rFonts w:ascii="Nunito" w:eastAsia="Arial" w:hAnsi="Nunito" w:cs="Arial"/>
                <w:sz w:val="20"/>
                <w:szCs w:val="20"/>
              </w:rPr>
              <w:t>validateEmail()</w:t>
            </w:r>
          </w:p>
        </w:tc>
        <w:tc>
          <w:tcPr>
            <w:tcW w:w="2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4DC915BD" w14:textId="77777777" w:rsidR="0087450C" w:rsidRPr="002908E9" w:rsidRDefault="00000000">
            <w:pPr>
              <w:rPr>
                <w:rFonts w:ascii="Nunito" w:hAnsi="Nunito"/>
              </w:rPr>
            </w:pPr>
            <w:r w:rsidRPr="002908E9">
              <w:rPr>
                <w:rFonts w:ascii="Nunito" w:eastAsia="Arial" w:hAnsi="Nunito" w:cs="Arial"/>
                <w:sz w:val="20"/>
                <w:szCs w:val="20"/>
              </w:rPr>
              <w:t>'invalide', 'a@', '@.com'</w:t>
            </w:r>
          </w:p>
        </w:tc>
        <w:tc>
          <w:tcPr>
            <w:tcW w:w="40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3653CD20" w14:textId="77777777" w:rsidR="0087450C" w:rsidRPr="002908E9" w:rsidRDefault="00000000">
            <w:pPr>
              <w:rPr>
                <w:rFonts w:ascii="Nunito" w:hAnsi="Nunito"/>
              </w:rPr>
            </w:pPr>
            <w:r w:rsidRPr="002908E9">
              <w:rPr>
                <w:rFonts w:ascii="Nunito" w:eastAsia="Arial" w:hAnsi="Nunito" w:cs="Arial"/>
                <w:sz w:val="20"/>
                <w:szCs w:val="20"/>
              </w:rPr>
              <w:t>Retourne false pour chaque valeur</w:t>
            </w:r>
          </w:p>
        </w:tc>
      </w:tr>
      <w:tr w:rsidR="0087450C" w:rsidRPr="002908E9" w14:paraId="76DBE5F8" w14:textId="77777777">
        <w:tc>
          <w:tcPr>
            <w:tcW w:w="2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077854ED" w14:textId="77777777" w:rsidR="0087450C" w:rsidRPr="002908E9" w:rsidRDefault="00000000">
            <w:pPr>
              <w:rPr>
                <w:rFonts w:ascii="Nunito" w:hAnsi="Nunito"/>
              </w:rPr>
            </w:pPr>
            <w:r w:rsidRPr="002908E9">
              <w:rPr>
                <w:rFonts w:ascii="Nunito" w:eastAsia="Arial" w:hAnsi="Nunito" w:cs="Arial"/>
                <w:sz w:val="20"/>
                <w:szCs w:val="20"/>
              </w:rPr>
              <w:t>validateAmount()</w:t>
            </w:r>
          </w:p>
        </w:tc>
        <w:tc>
          <w:tcPr>
            <w:tcW w:w="2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2E5EAE16" w14:textId="77777777" w:rsidR="0087450C" w:rsidRPr="002908E9" w:rsidRDefault="00000000">
            <w:pPr>
              <w:rPr>
                <w:rFonts w:ascii="Nunito" w:hAnsi="Nunito"/>
              </w:rPr>
            </w:pPr>
            <w:r w:rsidRPr="002908E9">
              <w:rPr>
                <w:rFonts w:ascii="Nunito" w:eastAsia="Arial" w:hAnsi="Nunito" w:cs="Arial"/>
                <w:sz w:val="20"/>
                <w:szCs w:val="20"/>
              </w:rPr>
              <w:t>150.50</w:t>
            </w:r>
          </w:p>
        </w:tc>
        <w:tc>
          <w:tcPr>
            <w:tcW w:w="40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01495F5B" w14:textId="77777777" w:rsidR="0087450C" w:rsidRPr="002908E9" w:rsidRDefault="00000000">
            <w:pPr>
              <w:rPr>
                <w:rFonts w:ascii="Nunito" w:hAnsi="Nunito"/>
              </w:rPr>
            </w:pPr>
            <w:r w:rsidRPr="002908E9">
              <w:rPr>
                <w:rFonts w:ascii="Nunito" w:eastAsia="Arial" w:hAnsi="Nunito" w:cs="Arial"/>
                <w:sz w:val="20"/>
                <w:szCs w:val="20"/>
              </w:rPr>
              <w:t>Retourne true</w:t>
            </w:r>
          </w:p>
        </w:tc>
      </w:tr>
      <w:tr w:rsidR="0087450C" w:rsidRPr="002908E9" w14:paraId="0EA140E9" w14:textId="77777777">
        <w:tc>
          <w:tcPr>
            <w:tcW w:w="2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6D1258F9" w14:textId="77777777" w:rsidR="0087450C" w:rsidRPr="002908E9" w:rsidRDefault="00000000">
            <w:pPr>
              <w:rPr>
                <w:rFonts w:ascii="Nunito" w:hAnsi="Nunito"/>
              </w:rPr>
            </w:pPr>
            <w:r w:rsidRPr="002908E9">
              <w:rPr>
                <w:rFonts w:ascii="Nunito" w:eastAsia="Arial" w:hAnsi="Nunito" w:cs="Arial"/>
                <w:sz w:val="20"/>
                <w:szCs w:val="20"/>
              </w:rPr>
              <w:t>validateAmount()</w:t>
            </w:r>
          </w:p>
        </w:tc>
        <w:tc>
          <w:tcPr>
            <w:tcW w:w="2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73EC33D4" w14:textId="77777777" w:rsidR="0087450C" w:rsidRPr="002908E9" w:rsidRDefault="00000000">
            <w:pPr>
              <w:rPr>
                <w:rFonts w:ascii="Nunito" w:hAnsi="Nunito"/>
              </w:rPr>
            </w:pPr>
            <w:r w:rsidRPr="002908E9">
              <w:rPr>
                <w:rFonts w:ascii="Nunito" w:eastAsia="Arial" w:hAnsi="Nunito" w:cs="Arial"/>
                <w:sz w:val="20"/>
                <w:szCs w:val="20"/>
              </w:rPr>
              <w:t>-50, 0, 'texte'</w:t>
            </w:r>
          </w:p>
        </w:tc>
        <w:tc>
          <w:tcPr>
            <w:tcW w:w="40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478D3118" w14:textId="77777777" w:rsidR="0087450C" w:rsidRPr="002908E9" w:rsidRDefault="00000000">
            <w:pPr>
              <w:rPr>
                <w:rFonts w:ascii="Nunito" w:hAnsi="Nunito"/>
              </w:rPr>
            </w:pPr>
            <w:r w:rsidRPr="002908E9">
              <w:rPr>
                <w:rFonts w:ascii="Nunito" w:eastAsia="Arial" w:hAnsi="Nunito" w:cs="Arial"/>
                <w:sz w:val="20"/>
                <w:szCs w:val="20"/>
              </w:rPr>
              <w:t>Retourne false pour chaque valeur</w:t>
            </w:r>
          </w:p>
        </w:tc>
      </w:tr>
      <w:tr w:rsidR="0087450C" w:rsidRPr="002908E9" w14:paraId="0B3AE017" w14:textId="77777777">
        <w:tc>
          <w:tcPr>
            <w:tcW w:w="2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B43E04B" w14:textId="77777777" w:rsidR="0087450C" w:rsidRPr="002908E9" w:rsidRDefault="00000000">
            <w:pPr>
              <w:rPr>
                <w:rFonts w:ascii="Nunito" w:hAnsi="Nunito"/>
              </w:rPr>
            </w:pPr>
            <w:r w:rsidRPr="002908E9">
              <w:rPr>
                <w:rFonts w:ascii="Nunito" w:eastAsia="Arial" w:hAnsi="Nunito" w:cs="Arial"/>
                <w:sz w:val="20"/>
                <w:szCs w:val="20"/>
              </w:rPr>
              <w:t>validateDate()</w:t>
            </w:r>
          </w:p>
        </w:tc>
        <w:tc>
          <w:tcPr>
            <w:tcW w:w="2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600792F" w14:textId="77777777" w:rsidR="0087450C" w:rsidRPr="002908E9" w:rsidRDefault="00000000">
            <w:pPr>
              <w:rPr>
                <w:rFonts w:ascii="Nunito" w:hAnsi="Nunito"/>
              </w:rPr>
            </w:pPr>
            <w:r w:rsidRPr="002908E9">
              <w:rPr>
                <w:rFonts w:ascii="Nunito" w:eastAsia="Arial" w:hAnsi="Nunito" w:cs="Arial"/>
                <w:sz w:val="20"/>
                <w:szCs w:val="20"/>
              </w:rPr>
              <w:t>'2025-06-15'</w:t>
            </w:r>
          </w:p>
        </w:tc>
        <w:tc>
          <w:tcPr>
            <w:tcW w:w="40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6B35D50A" w14:textId="77777777" w:rsidR="0087450C" w:rsidRPr="002908E9" w:rsidRDefault="00000000">
            <w:pPr>
              <w:rPr>
                <w:rFonts w:ascii="Nunito" w:hAnsi="Nunito"/>
              </w:rPr>
            </w:pPr>
            <w:r w:rsidRPr="002908E9">
              <w:rPr>
                <w:rFonts w:ascii="Nunito" w:eastAsia="Arial" w:hAnsi="Nunito" w:cs="Arial"/>
                <w:sz w:val="20"/>
                <w:szCs w:val="20"/>
              </w:rPr>
              <w:t>Retourne true</w:t>
            </w:r>
          </w:p>
        </w:tc>
      </w:tr>
      <w:tr w:rsidR="0087450C" w:rsidRPr="002908E9" w14:paraId="529FDDEC" w14:textId="77777777">
        <w:tc>
          <w:tcPr>
            <w:tcW w:w="2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6CB384C8" w14:textId="77777777" w:rsidR="0087450C" w:rsidRPr="002908E9" w:rsidRDefault="00000000">
            <w:pPr>
              <w:rPr>
                <w:rFonts w:ascii="Nunito" w:hAnsi="Nunito"/>
              </w:rPr>
            </w:pPr>
            <w:r w:rsidRPr="002908E9">
              <w:rPr>
                <w:rFonts w:ascii="Nunito" w:eastAsia="Arial" w:hAnsi="Nunito" w:cs="Arial"/>
                <w:sz w:val="20"/>
                <w:szCs w:val="20"/>
              </w:rPr>
              <w:t>validateDate()</w:t>
            </w:r>
          </w:p>
        </w:tc>
        <w:tc>
          <w:tcPr>
            <w:tcW w:w="2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3DF9CFDD" w14:textId="77777777" w:rsidR="0087450C" w:rsidRPr="002908E9" w:rsidRDefault="00000000">
            <w:pPr>
              <w:rPr>
                <w:rFonts w:ascii="Nunito" w:hAnsi="Nunito"/>
              </w:rPr>
            </w:pPr>
            <w:r w:rsidRPr="002908E9">
              <w:rPr>
                <w:rFonts w:ascii="Nunito" w:eastAsia="Arial" w:hAnsi="Nunito" w:cs="Arial"/>
                <w:sz w:val="20"/>
                <w:szCs w:val="20"/>
              </w:rPr>
              <w:t>'15-06-2025', 'abcd'</w:t>
            </w:r>
          </w:p>
        </w:tc>
        <w:tc>
          <w:tcPr>
            <w:tcW w:w="40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33A817A5" w14:textId="77777777" w:rsidR="0087450C" w:rsidRPr="002908E9" w:rsidRDefault="00000000">
            <w:pPr>
              <w:rPr>
                <w:rFonts w:ascii="Nunito" w:hAnsi="Nunito"/>
              </w:rPr>
            </w:pPr>
            <w:r w:rsidRPr="002908E9">
              <w:rPr>
                <w:rFonts w:ascii="Nunito" w:eastAsia="Arial" w:hAnsi="Nunito" w:cs="Arial"/>
                <w:sz w:val="20"/>
                <w:szCs w:val="20"/>
              </w:rPr>
              <w:t>Retourne false</w:t>
            </w:r>
          </w:p>
        </w:tc>
      </w:tr>
      <w:tr w:rsidR="0087450C" w:rsidRPr="002908E9" w14:paraId="179B6E08" w14:textId="77777777">
        <w:tc>
          <w:tcPr>
            <w:tcW w:w="2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A117D6D" w14:textId="77777777" w:rsidR="0087450C" w:rsidRPr="002908E9" w:rsidRDefault="00000000">
            <w:pPr>
              <w:rPr>
                <w:rFonts w:ascii="Nunito" w:hAnsi="Nunito"/>
              </w:rPr>
            </w:pPr>
            <w:r w:rsidRPr="002908E9">
              <w:rPr>
                <w:rFonts w:ascii="Nunito" w:eastAsia="Arial" w:hAnsi="Nunito" w:cs="Arial"/>
                <w:sz w:val="20"/>
                <w:szCs w:val="20"/>
              </w:rPr>
              <w:t>hashPassword()</w:t>
            </w:r>
          </w:p>
        </w:tc>
        <w:tc>
          <w:tcPr>
            <w:tcW w:w="2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6C059E81" w14:textId="77777777" w:rsidR="0087450C" w:rsidRPr="002908E9" w:rsidRDefault="00000000">
            <w:pPr>
              <w:rPr>
                <w:rFonts w:ascii="Nunito" w:hAnsi="Nunito"/>
              </w:rPr>
            </w:pPr>
            <w:r w:rsidRPr="002908E9">
              <w:rPr>
                <w:rFonts w:ascii="Nunito" w:eastAsia="Arial" w:hAnsi="Nunito" w:cs="Arial"/>
                <w:sz w:val="20"/>
                <w:szCs w:val="20"/>
              </w:rPr>
              <w:t>'monMotDePasse'</w:t>
            </w:r>
          </w:p>
        </w:tc>
        <w:tc>
          <w:tcPr>
            <w:tcW w:w="40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2E9EA7E3" w14:textId="77777777" w:rsidR="0087450C" w:rsidRPr="002908E9" w:rsidRDefault="00000000">
            <w:pPr>
              <w:rPr>
                <w:rFonts w:ascii="Nunito" w:hAnsi="Nunito"/>
              </w:rPr>
            </w:pPr>
            <w:r w:rsidRPr="002908E9">
              <w:rPr>
                <w:rFonts w:ascii="Nunito" w:eastAsia="Arial" w:hAnsi="Nunito" w:cs="Arial"/>
                <w:sz w:val="20"/>
                <w:szCs w:val="20"/>
              </w:rPr>
              <w:t>Retourne une chaîne non vide différente de l'entrée</w:t>
            </w:r>
          </w:p>
        </w:tc>
      </w:tr>
      <w:tr w:rsidR="0087450C" w:rsidRPr="002908E9" w14:paraId="2E9B8F11" w14:textId="77777777">
        <w:tc>
          <w:tcPr>
            <w:tcW w:w="2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40D8F615" w14:textId="77777777" w:rsidR="0087450C" w:rsidRPr="002908E9" w:rsidRDefault="00000000">
            <w:pPr>
              <w:rPr>
                <w:rFonts w:ascii="Nunito" w:hAnsi="Nunito"/>
              </w:rPr>
            </w:pPr>
            <w:r w:rsidRPr="002908E9">
              <w:rPr>
                <w:rFonts w:ascii="Nunito" w:eastAsia="Arial" w:hAnsi="Nunito" w:cs="Arial"/>
                <w:sz w:val="20"/>
                <w:szCs w:val="20"/>
              </w:rPr>
              <w:t>verifyPassword()</w:t>
            </w:r>
          </w:p>
        </w:tc>
        <w:tc>
          <w:tcPr>
            <w:tcW w:w="2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5E6560EA" w14:textId="77777777" w:rsidR="0087450C" w:rsidRPr="002908E9" w:rsidRDefault="00000000">
            <w:pPr>
              <w:rPr>
                <w:rFonts w:ascii="Nunito" w:hAnsi="Nunito"/>
              </w:rPr>
            </w:pPr>
            <w:r w:rsidRPr="002908E9">
              <w:rPr>
                <w:rFonts w:ascii="Nunito" w:eastAsia="Arial" w:hAnsi="Nunito" w:cs="Arial"/>
                <w:sz w:val="20"/>
                <w:szCs w:val="20"/>
              </w:rPr>
              <w:t>'monMotDePasse', $hash</w:t>
            </w:r>
          </w:p>
        </w:tc>
        <w:tc>
          <w:tcPr>
            <w:tcW w:w="40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7243D050" w14:textId="77777777" w:rsidR="0087450C" w:rsidRPr="002908E9" w:rsidRDefault="00000000">
            <w:pPr>
              <w:rPr>
                <w:rFonts w:ascii="Nunito" w:hAnsi="Nunito"/>
              </w:rPr>
            </w:pPr>
            <w:r w:rsidRPr="002908E9">
              <w:rPr>
                <w:rFonts w:ascii="Nunito" w:eastAsia="Arial" w:hAnsi="Nunito" w:cs="Arial"/>
                <w:sz w:val="20"/>
                <w:szCs w:val="20"/>
              </w:rPr>
              <w:t>Retourne true</w:t>
            </w:r>
          </w:p>
        </w:tc>
      </w:tr>
      <w:tr w:rsidR="0087450C" w:rsidRPr="002908E9" w14:paraId="10098046" w14:textId="77777777">
        <w:tc>
          <w:tcPr>
            <w:tcW w:w="2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20CC3859" w14:textId="77777777" w:rsidR="0087450C" w:rsidRPr="002908E9" w:rsidRDefault="00000000">
            <w:pPr>
              <w:rPr>
                <w:rFonts w:ascii="Nunito" w:hAnsi="Nunito"/>
              </w:rPr>
            </w:pPr>
            <w:r w:rsidRPr="002908E9">
              <w:rPr>
                <w:rFonts w:ascii="Nunito" w:eastAsia="Arial" w:hAnsi="Nunito" w:cs="Arial"/>
                <w:sz w:val="20"/>
                <w:szCs w:val="20"/>
              </w:rPr>
              <w:t>verifyPassword()</w:t>
            </w:r>
          </w:p>
        </w:tc>
        <w:tc>
          <w:tcPr>
            <w:tcW w:w="2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59A7883" w14:textId="77777777" w:rsidR="0087450C" w:rsidRPr="002908E9" w:rsidRDefault="00000000">
            <w:pPr>
              <w:rPr>
                <w:rFonts w:ascii="Nunito" w:hAnsi="Nunito"/>
              </w:rPr>
            </w:pPr>
            <w:r w:rsidRPr="002908E9">
              <w:rPr>
                <w:rFonts w:ascii="Nunito" w:eastAsia="Arial" w:hAnsi="Nunito" w:cs="Arial"/>
                <w:sz w:val="20"/>
                <w:szCs w:val="20"/>
              </w:rPr>
              <w:t>'mauvaisMotDePasse', $hash</w:t>
            </w:r>
          </w:p>
        </w:tc>
        <w:tc>
          <w:tcPr>
            <w:tcW w:w="40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220E0CB0" w14:textId="77777777" w:rsidR="0087450C" w:rsidRPr="002908E9" w:rsidRDefault="00000000">
            <w:pPr>
              <w:rPr>
                <w:rFonts w:ascii="Nunito" w:hAnsi="Nunito"/>
              </w:rPr>
            </w:pPr>
            <w:r w:rsidRPr="002908E9">
              <w:rPr>
                <w:rFonts w:ascii="Nunito" w:eastAsia="Arial" w:hAnsi="Nunito" w:cs="Arial"/>
                <w:sz w:val="20"/>
                <w:szCs w:val="20"/>
              </w:rPr>
              <w:t>Retourne false</w:t>
            </w:r>
          </w:p>
        </w:tc>
      </w:tr>
      <w:tr w:rsidR="0087450C" w:rsidRPr="002908E9" w14:paraId="69793443" w14:textId="77777777">
        <w:tc>
          <w:tcPr>
            <w:tcW w:w="2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578ACA15" w14:textId="77777777" w:rsidR="0087450C" w:rsidRPr="002908E9" w:rsidRDefault="00000000">
            <w:pPr>
              <w:rPr>
                <w:rFonts w:ascii="Nunito" w:hAnsi="Nunito"/>
              </w:rPr>
            </w:pPr>
            <w:r w:rsidRPr="002908E9">
              <w:rPr>
                <w:rFonts w:ascii="Nunito" w:eastAsia="Arial" w:hAnsi="Nunito" w:cs="Arial"/>
                <w:sz w:val="20"/>
                <w:szCs w:val="20"/>
              </w:rPr>
              <w:t>formatMoney()</w:t>
            </w:r>
          </w:p>
        </w:tc>
        <w:tc>
          <w:tcPr>
            <w:tcW w:w="2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02775A81" w14:textId="77777777" w:rsidR="0087450C" w:rsidRPr="002908E9" w:rsidRDefault="00000000">
            <w:pPr>
              <w:rPr>
                <w:rFonts w:ascii="Nunito" w:hAnsi="Nunito"/>
              </w:rPr>
            </w:pPr>
            <w:r w:rsidRPr="002908E9">
              <w:rPr>
                <w:rFonts w:ascii="Nunito" w:eastAsia="Arial" w:hAnsi="Nunito" w:cs="Arial"/>
                <w:sz w:val="20"/>
                <w:szCs w:val="20"/>
              </w:rPr>
              <w:t>1500.5, 'TND'</w:t>
            </w:r>
          </w:p>
        </w:tc>
        <w:tc>
          <w:tcPr>
            <w:tcW w:w="40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37D7B64B" w14:textId="77777777" w:rsidR="0087450C" w:rsidRPr="002908E9" w:rsidRDefault="00000000">
            <w:pPr>
              <w:rPr>
                <w:rFonts w:ascii="Nunito" w:hAnsi="Nunito"/>
              </w:rPr>
            </w:pPr>
            <w:r w:rsidRPr="002908E9">
              <w:rPr>
                <w:rFonts w:ascii="Nunito" w:eastAsia="Arial" w:hAnsi="Nunito" w:cs="Arial"/>
                <w:sz w:val="20"/>
                <w:szCs w:val="20"/>
              </w:rPr>
              <w:t>Retourne '1 500,50 TND'</w:t>
            </w:r>
          </w:p>
        </w:tc>
      </w:tr>
      <w:tr w:rsidR="0087450C" w:rsidRPr="002908E9" w14:paraId="69FF6CD9" w14:textId="77777777">
        <w:tc>
          <w:tcPr>
            <w:tcW w:w="2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69D6D716" w14:textId="77777777" w:rsidR="0087450C" w:rsidRPr="002908E9" w:rsidRDefault="00000000">
            <w:pPr>
              <w:rPr>
                <w:rFonts w:ascii="Nunito" w:hAnsi="Nunito"/>
              </w:rPr>
            </w:pPr>
            <w:r w:rsidRPr="002908E9">
              <w:rPr>
                <w:rFonts w:ascii="Nunito" w:eastAsia="Arial" w:hAnsi="Nunito" w:cs="Arial"/>
                <w:sz w:val="20"/>
                <w:szCs w:val="20"/>
              </w:rPr>
              <w:t>formatDate()</w:t>
            </w:r>
          </w:p>
        </w:tc>
        <w:tc>
          <w:tcPr>
            <w:tcW w:w="2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720664A5" w14:textId="77777777" w:rsidR="0087450C" w:rsidRPr="002908E9" w:rsidRDefault="00000000">
            <w:pPr>
              <w:rPr>
                <w:rFonts w:ascii="Nunito" w:hAnsi="Nunito"/>
              </w:rPr>
            </w:pPr>
            <w:r w:rsidRPr="002908E9">
              <w:rPr>
                <w:rFonts w:ascii="Nunito" w:eastAsia="Arial" w:hAnsi="Nunito" w:cs="Arial"/>
                <w:sz w:val="20"/>
                <w:szCs w:val="20"/>
              </w:rPr>
              <w:t>'2025-06-15'</w:t>
            </w:r>
          </w:p>
        </w:tc>
        <w:tc>
          <w:tcPr>
            <w:tcW w:w="40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7A4FFF3B" w14:textId="77777777" w:rsidR="0087450C" w:rsidRPr="002908E9" w:rsidRDefault="00000000">
            <w:pPr>
              <w:rPr>
                <w:rFonts w:ascii="Nunito" w:hAnsi="Nunito"/>
              </w:rPr>
            </w:pPr>
            <w:r w:rsidRPr="002908E9">
              <w:rPr>
                <w:rFonts w:ascii="Nunito" w:eastAsia="Arial" w:hAnsi="Nunito" w:cs="Arial"/>
                <w:sz w:val="20"/>
                <w:szCs w:val="20"/>
              </w:rPr>
              <w:t>Retourne '15 juin 2025'</w:t>
            </w:r>
          </w:p>
        </w:tc>
      </w:tr>
      <w:tr w:rsidR="0087450C" w:rsidRPr="002908E9" w14:paraId="21D08715" w14:textId="77777777">
        <w:tc>
          <w:tcPr>
            <w:tcW w:w="2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06FFA8C3" w14:textId="77777777" w:rsidR="0087450C" w:rsidRPr="002908E9" w:rsidRDefault="00000000">
            <w:pPr>
              <w:rPr>
                <w:rFonts w:ascii="Nunito" w:hAnsi="Nunito"/>
              </w:rPr>
            </w:pPr>
            <w:r w:rsidRPr="002908E9">
              <w:rPr>
                <w:rFonts w:ascii="Nunito" w:eastAsia="Arial" w:hAnsi="Nunito" w:cs="Arial"/>
                <w:sz w:val="20"/>
                <w:szCs w:val="20"/>
              </w:rPr>
              <w:t>getPercentage()</w:t>
            </w:r>
          </w:p>
        </w:tc>
        <w:tc>
          <w:tcPr>
            <w:tcW w:w="2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18F9F1D8" w14:textId="77777777" w:rsidR="0087450C" w:rsidRPr="002908E9" w:rsidRDefault="00000000">
            <w:pPr>
              <w:rPr>
                <w:rFonts w:ascii="Nunito" w:hAnsi="Nunito"/>
              </w:rPr>
            </w:pPr>
            <w:r w:rsidRPr="002908E9">
              <w:rPr>
                <w:rFonts w:ascii="Nunito" w:eastAsia="Arial" w:hAnsi="Nunito" w:cs="Arial"/>
                <w:sz w:val="20"/>
                <w:szCs w:val="20"/>
              </w:rPr>
              <w:t>80, 100</w:t>
            </w:r>
          </w:p>
        </w:tc>
        <w:tc>
          <w:tcPr>
            <w:tcW w:w="40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47BFBD5D" w14:textId="77777777" w:rsidR="0087450C" w:rsidRPr="002908E9" w:rsidRDefault="00000000">
            <w:pPr>
              <w:rPr>
                <w:rFonts w:ascii="Nunito" w:hAnsi="Nunito"/>
              </w:rPr>
            </w:pPr>
            <w:r w:rsidRPr="002908E9">
              <w:rPr>
                <w:rFonts w:ascii="Nunito" w:eastAsia="Arial" w:hAnsi="Nunito" w:cs="Arial"/>
                <w:sz w:val="20"/>
                <w:szCs w:val="20"/>
              </w:rPr>
              <w:t>Retourne 80</w:t>
            </w:r>
          </w:p>
        </w:tc>
      </w:tr>
    </w:tbl>
    <w:p w14:paraId="57DAF27D" w14:textId="77777777" w:rsidR="0087450C" w:rsidRPr="002908E9" w:rsidRDefault="00000000">
      <w:pPr>
        <w:jc w:val="center"/>
        <w:rPr>
          <w:rFonts w:ascii="Nunito" w:hAnsi="Nunito"/>
        </w:rPr>
      </w:pPr>
      <w:r w:rsidRPr="002908E9">
        <w:rPr>
          <w:rFonts w:ascii="Nunito" w:hAnsi="Nunito"/>
          <w:i/>
          <w:iCs/>
        </w:rPr>
        <w:t>Tableau 11 : Scénarios de tests unitaires</w:t>
      </w:r>
    </w:p>
    <w:p w14:paraId="570E0014" w14:textId="2E509351" w:rsidR="0087450C" w:rsidRPr="002908E9" w:rsidRDefault="00000000" w:rsidP="008D4004">
      <w:pPr>
        <w:pStyle w:val="Heading2"/>
        <w:rPr>
          <w:rFonts w:ascii="Nunito" w:hAnsi="Nunito"/>
        </w:rPr>
      </w:pPr>
      <w:bookmarkStart w:id="48" w:name="_Toc231598158"/>
      <w:r w:rsidRPr="002908E9">
        <w:rPr>
          <w:rFonts w:ascii="Nunito" w:hAnsi="Nunito"/>
        </w:rPr>
        <w:lastRenderedPageBreak/>
        <w:t>8.3 Tests d'intégration</w:t>
      </w:r>
      <w:bookmarkEnd w:id="48"/>
    </w:p>
    <w:p w14:paraId="4F25EF0F" w14:textId="77777777" w:rsidR="0087450C" w:rsidRPr="002908E9" w:rsidRDefault="0087450C">
      <w:pPr>
        <w:rPr>
          <w:rFonts w:ascii="Nunito" w:hAnsi="Nunito"/>
        </w:rPr>
      </w:pPr>
    </w:p>
    <w:tbl>
      <w:tblPr>
        <w:tblStyle w:val="aa"/>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500"/>
        <w:gridCol w:w="3000"/>
        <w:gridCol w:w="2526"/>
      </w:tblGrid>
      <w:tr w:rsidR="0087450C" w:rsidRPr="002908E9" w14:paraId="373A5A97" w14:textId="77777777">
        <w:trPr>
          <w:tblHeader/>
        </w:trPr>
        <w:tc>
          <w:tcPr>
            <w:tcW w:w="35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7D50EC96" w14:textId="77777777" w:rsidR="0087450C" w:rsidRPr="002908E9" w:rsidRDefault="00000000">
            <w:pPr>
              <w:rPr>
                <w:rFonts w:ascii="Nunito" w:hAnsi="Nunito"/>
              </w:rPr>
            </w:pPr>
            <w:r w:rsidRPr="002908E9">
              <w:rPr>
                <w:rFonts w:ascii="Nunito" w:eastAsia="Arial" w:hAnsi="Nunito" w:cs="Arial"/>
                <w:b/>
                <w:bCs/>
                <w:color w:val="1A56A0"/>
                <w:sz w:val="20"/>
                <w:szCs w:val="20"/>
              </w:rPr>
              <w:t>Scénario</w:t>
            </w:r>
          </w:p>
          <w:p w14:paraId="2491240A" w14:textId="77777777" w:rsidR="0087450C" w:rsidRPr="002908E9" w:rsidRDefault="0087450C">
            <w:pPr>
              <w:rPr>
                <w:rFonts w:ascii="Nunito" w:hAnsi="Nunito"/>
              </w:rPr>
            </w:pPr>
          </w:p>
        </w:tc>
        <w:tc>
          <w:tcPr>
            <w:tcW w:w="30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6F205C89" w14:textId="77777777" w:rsidR="0087450C" w:rsidRPr="002908E9" w:rsidRDefault="00000000">
            <w:pPr>
              <w:rPr>
                <w:rFonts w:ascii="Nunito" w:hAnsi="Nunito"/>
              </w:rPr>
            </w:pPr>
            <w:r w:rsidRPr="002908E9">
              <w:rPr>
                <w:rFonts w:ascii="Nunito" w:eastAsia="Arial" w:hAnsi="Nunito" w:cs="Arial"/>
                <w:b/>
                <w:bCs/>
                <w:color w:val="1A56A0"/>
                <w:sz w:val="20"/>
                <w:szCs w:val="20"/>
              </w:rPr>
              <w:t>Étapes</w:t>
            </w:r>
          </w:p>
        </w:tc>
        <w:tc>
          <w:tcPr>
            <w:tcW w:w="2526"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478AE9DB" w14:textId="77777777" w:rsidR="0087450C" w:rsidRPr="002908E9" w:rsidRDefault="00000000">
            <w:pPr>
              <w:rPr>
                <w:rFonts w:ascii="Nunito" w:hAnsi="Nunito"/>
              </w:rPr>
            </w:pPr>
            <w:r w:rsidRPr="002908E9">
              <w:rPr>
                <w:rFonts w:ascii="Nunito" w:eastAsia="Arial" w:hAnsi="Nunito" w:cs="Arial"/>
                <w:b/>
                <w:bCs/>
                <w:color w:val="1A56A0"/>
                <w:sz w:val="20"/>
                <w:szCs w:val="20"/>
              </w:rPr>
              <w:t>Résultat attendu</w:t>
            </w:r>
          </w:p>
        </w:tc>
      </w:tr>
      <w:tr w:rsidR="0087450C" w:rsidRPr="002908E9" w14:paraId="027B6629" w14:textId="77777777">
        <w:tc>
          <w:tcPr>
            <w:tcW w:w="3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4B21923" w14:textId="77777777" w:rsidR="0087450C" w:rsidRPr="002908E9" w:rsidRDefault="00000000">
            <w:pPr>
              <w:rPr>
                <w:rFonts w:ascii="Nunito" w:hAnsi="Nunito"/>
              </w:rPr>
            </w:pPr>
            <w:sdt>
              <w:sdtPr>
                <w:rPr>
                  <w:rFonts w:ascii="Nunito" w:hAnsi="Nunito"/>
                </w:rPr>
                <w:tag w:val="goog_rdk_5"/>
                <w:id w:val="1206551648"/>
              </w:sdtPr>
              <w:sdtContent>
                <w:r w:rsidRPr="002908E9">
                  <w:rPr>
                    <w:rFonts w:ascii="Nunito" w:eastAsia="Arial Unicode MS" w:hAnsi="Nunito" w:cs="Arial Unicode MS"/>
                    <w:sz w:val="20"/>
                    <w:szCs w:val="20"/>
                  </w:rPr>
                  <w:t xml:space="preserve">Inscription </w:t>
                </w:r>
                <w:r w:rsidRPr="002908E9">
                  <w:rPr>
                    <w:rFonts w:ascii="Times New Roman" w:eastAsia="Arial Unicode MS" w:hAnsi="Times New Roman" w:cs="Times New Roman"/>
                    <w:sz w:val="20"/>
                    <w:szCs w:val="20"/>
                  </w:rPr>
                  <w:t>→</w:t>
                </w:r>
                <w:r w:rsidRPr="002908E9">
                  <w:rPr>
                    <w:rFonts w:ascii="Nunito" w:eastAsia="Arial Unicode MS" w:hAnsi="Nunito" w:cs="Arial Unicode MS"/>
                    <w:sz w:val="20"/>
                    <w:szCs w:val="20"/>
                  </w:rPr>
                  <w:t xml:space="preserve"> Activation </w:t>
                </w:r>
                <w:r w:rsidRPr="002908E9">
                  <w:rPr>
                    <w:rFonts w:ascii="Times New Roman" w:eastAsia="Arial Unicode MS" w:hAnsi="Times New Roman" w:cs="Times New Roman"/>
                    <w:sz w:val="20"/>
                    <w:szCs w:val="20"/>
                  </w:rPr>
                  <w:t>→</w:t>
                </w:r>
                <w:r w:rsidRPr="002908E9">
                  <w:rPr>
                    <w:rFonts w:ascii="Nunito" w:eastAsia="Arial Unicode MS" w:hAnsi="Nunito" w:cs="Arial Unicode MS"/>
                    <w:sz w:val="20"/>
                    <w:szCs w:val="20"/>
                  </w:rPr>
                  <w:t xml:space="preserve"> Connexion</w:t>
                </w:r>
              </w:sdtContent>
            </w:sdt>
          </w:p>
        </w:tc>
        <w:tc>
          <w:tcPr>
            <w:tcW w:w="30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4F7B3C17" w14:textId="77777777" w:rsidR="0087450C" w:rsidRPr="002908E9" w:rsidRDefault="00000000">
            <w:pPr>
              <w:rPr>
                <w:rFonts w:ascii="Nunito" w:hAnsi="Nunito"/>
              </w:rPr>
            </w:pPr>
            <w:r w:rsidRPr="002908E9">
              <w:rPr>
                <w:rFonts w:ascii="Nunito" w:eastAsia="Arial" w:hAnsi="Nunito" w:cs="Arial"/>
                <w:sz w:val="20"/>
                <w:szCs w:val="20"/>
              </w:rPr>
              <w:t>1. Formulaire inscription soumis. 2. Admin valide le compte. 3. Utilisateur se connecte.</w:t>
            </w:r>
          </w:p>
        </w:tc>
        <w:tc>
          <w:tcPr>
            <w:tcW w:w="25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45BD192B" w14:textId="77777777" w:rsidR="0087450C" w:rsidRPr="002908E9" w:rsidRDefault="00000000">
            <w:pPr>
              <w:rPr>
                <w:rFonts w:ascii="Nunito" w:hAnsi="Nunito"/>
              </w:rPr>
            </w:pPr>
            <w:r w:rsidRPr="002908E9">
              <w:rPr>
                <w:rFonts w:ascii="Nunito" w:eastAsia="Arial" w:hAnsi="Nunito" w:cs="Arial"/>
                <w:sz w:val="20"/>
                <w:szCs w:val="20"/>
              </w:rPr>
              <w:t>Session créée, statut 'actif' en base, tableau de bord affiché.</w:t>
            </w:r>
          </w:p>
        </w:tc>
      </w:tr>
      <w:tr w:rsidR="0087450C" w:rsidRPr="002908E9" w14:paraId="1FCFF160" w14:textId="77777777">
        <w:tc>
          <w:tcPr>
            <w:tcW w:w="3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530AD6B6" w14:textId="77777777" w:rsidR="0087450C" w:rsidRPr="002908E9" w:rsidRDefault="00000000">
            <w:pPr>
              <w:rPr>
                <w:rFonts w:ascii="Nunito" w:hAnsi="Nunito"/>
              </w:rPr>
            </w:pPr>
            <w:sdt>
              <w:sdtPr>
                <w:rPr>
                  <w:rFonts w:ascii="Nunito" w:hAnsi="Nunito"/>
                </w:rPr>
                <w:tag w:val="goog_rdk_6"/>
                <w:id w:val="-148403175"/>
              </w:sdtPr>
              <w:sdtContent>
                <w:r w:rsidRPr="002908E9">
                  <w:rPr>
                    <w:rFonts w:ascii="Nunito" w:eastAsia="Arial Unicode MS" w:hAnsi="Nunito" w:cs="Arial Unicode MS"/>
                    <w:sz w:val="20"/>
                    <w:szCs w:val="20"/>
                  </w:rPr>
                  <w:t xml:space="preserve">Ajout transaction </w:t>
                </w:r>
                <w:r w:rsidRPr="002908E9">
                  <w:rPr>
                    <w:rFonts w:ascii="Times New Roman" w:eastAsia="Arial Unicode MS" w:hAnsi="Times New Roman" w:cs="Times New Roman"/>
                    <w:sz w:val="20"/>
                    <w:szCs w:val="20"/>
                  </w:rPr>
                  <w:t>→</w:t>
                </w:r>
                <w:r w:rsidRPr="002908E9">
                  <w:rPr>
                    <w:rFonts w:ascii="Nunito" w:eastAsia="Arial Unicode MS" w:hAnsi="Nunito" w:cs="Arial Unicode MS"/>
                    <w:sz w:val="20"/>
                    <w:szCs w:val="20"/>
                  </w:rPr>
                  <w:t xml:space="preserve"> Mise à jour solde</w:t>
                </w:r>
              </w:sdtContent>
            </w:sdt>
          </w:p>
        </w:tc>
        <w:tc>
          <w:tcPr>
            <w:tcW w:w="30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61DBD737" w14:textId="77777777" w:rsidR="0087450C" w:rsidRPr="002908E9" w:rsidRDefault="00000000">
            <w:pPr>
              <w:rPr>
                <w:rFonts w:ascii="Nunito" w:hAnsi="Nunito"/>
              </w:rPr>
            </w:pPr>
            <w:r w:rsidRPr="002908E9">
              <w:rPr>
                <w:rFonts w:ascii="Nunito" w:eastAsia="Arial" w:hAnsi="Nunito" w:cs="Arial"/>
                <w:sz w:val="20"/>
                <w:szCs w:val="20"/>
              </w:rPr>
              <w:t>1. Ajouter une dépense de 100 TND. 2. Consulter le tableau de bord.</w:t>
            </w:r>
          </w:p>
        </w:tc>
        <w:tc>
          <w:tcPr>
            <w:tcW w:w="25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49DC3451" w14:textId="77777777" w:rsidR="0087450C" w:rsidRPr="002908E9" w:rsidRDefault="00000000">
            <w:pPr>
              <w:rPr>
                <w:rFonts w:ascii="Nunito" w:hAnsi="Nunito"/>
              </w:rPr>
            </w:pPr>
            <w:r w:rsidRPr="002908E9">
              <w:rPr>
                <w:rFonts w:ascii="Nunito" w:eastAsia="Arial" w:hAnsi="Nunito" w:cs="Arial"/>
                <w:sz w:val="20"/>
                <w:szCs w:val="20"/>
              </w:rPr>
              <w:t>Solde dashboard diminué de 100. Dépense visible dans la liste.</w:t>
            </w:r>
          </w:p>
        </w:tc>
      </w:tr>
      <w:tr w:rsidR="0087450C" w:rsidRPr="002908E9" w14:paraId="7842738B" w14:textId="77777777">
        <w:tc>
          <w:tcPr>
            <w:tcW w:w="3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076BC393" w14:textId="77777777" w:rsidR="0087450C" w:rsidRPr="002908E9" w:rsidRDefault="00000000">
            <w:pPr>
              <w:rPr>
                <w:rFonts w:ascii="Nunito" w:hAnsi="Nunito"/>
              </w:rPr>
            </w:pPr>
            <w:sdt>
              <w:sdtPr>
                <w:rPr>
                  <w:rFonts w:ascii="Nunito" w:hAnsi="Nunito"/>
                </w:rPr>
                <w:tag w:val="goog_rdk_7"/>
                <w:id w:val="72712442"/>
              </w:sdtPr>
              <w:sdtContent>
                <w:r w:rsidRPr="002908E9">
                  <w:rPr>
                    <w:rFonts w:ascii="Nunito" w:eastAsia="Arial Unicode MS" w:hAnsi="Nunito" w:cs="Arial Unicode MS"/>
                    <w:sz w:val="20"/>
                    <w:szCs w:val="20"/>
                  </w:rPr>
                  <w:t xml:space="preserve">Dépassement budget </w:t>
                </w:r>
                <w:r w:rsidRPr="002908E9">
                  <w:rPr>
                    <w:rFonts w:ascii="Times New Roman" w:eastAsia="Arial Unicode MS" w:hAnsi="Times New Roman" w:cs="Times New Roman"/>
                    <w:sz w:val="20"/>
                    <w:szCs w:val="20"/>
                  </w:rPr>
                  <w:t>→</w:t>
                </w:r>
                <w:r w:rsidRPr="002908E9">
                  <w:rPr>
                    <w:rFonts w:ascii="Nunito" w:eastAsia="Arial Unicode MS" w:hAnsi="Nunito" w:cs="Arial Unicode MS"/>
                    <w:sz w:val="20"/>
                    <w:szCs w:val="20"/>
                  </w:rPr>
                  <w:t xml:space="preserve"> Alerte générée</w:t>
                </w:r>
              </w:sdtContent>
            </w:sdt>
          </w:p>
        </w:tc>
        <w:tc>
          <w:tcPr>
            <w:tcW w:w="30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4C3A8DC2" w14:textId="77777777" w:rsidR="0087450C" w:rsidRPr="002908E9" w:rsidRDefault="00000000">
            <w:pPr>
              <w:rPr>
                <w:rFonts w:ascii="Nunito" w:hAnsi="Nunito"/>
              </w:rPr>
            </w:pPr>
            <w:r w:rsidRPr="002908E9">
              <w:rPr>
                <w:rFonts w:ascii="Nunito" w:eastAsia="Arial" w:hAnsi="Nunito" w:cs="Arial"/>
                <w:sz w:val="20"/>
                <w:szCs w:val="20"/>
              </w:rPr>
              <w:t>1. Créer un budget de 500 TND. 2. Ajouter des dépenses pour 420 TND (84%).</w:t>
            </w:r>
          </w:p>
        </w:tc>
        <w:tc>
          <w:tcPr>
            <w:tcW w:w="25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7D5D1D85" w14:textId="77777777" w:rsidR="0087450C" w:rsidRPr="002908E9" w:rsidRDefault="00000000">
            <w:pPr>
              <w:rPr>
                <w:rFonts w:ascii="Nunito" w:hAnsi="Nunito"/>
              </w:rPr>
            </w:pPr>
            <w:r w:rsidRPr="002908E9">
              <w:rPr>
                <w:rFonts w:ascii="Nunito" w:eastAsia="Arial" w:hAnsi="Nunito" w:cs="Arial"/>
                <w:sz w:val="20"/>
                <w:szCs w:val="20"/>
              </w:rPr>
              <w:t>Alerte visible dans le tableau de bord. Indicateur 'proche limite'.</w:t>
            </w:r>
          </w:p>
        </w:tc>
      </w:tr>
      <w:tr w:rsidR="0087450C" w:rsidRPr="002908E9" w14:paraId="46C8389D" w14:textId="77777777">
        <w:tc>
          <w:tcPr>
            <w:tcW w:w="3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2857A1D8" w14:textId="77777777" w:rsidR="0087450C" w:rsidRPr="002908E9" w:rsidRDefault="00000000">
            <w:pPr>
              <w:rPr>
                <w:rFonts w:ascii="Nunito" w:hAnsi="Nunito"/>
              </w:rPr>
            </w:pPr>
            <w:sdt>
              <w:sdtPr>
                <w:rPr>
                  <w:rFonts w:ascii="Nunito" w:hAnsi="Nunito"/>
                </w:rPr>
                <w:tag w:val="goog_rdk_8"/>
                <w:id w:val="54064452"/>
              </w:sdtPr>
              <w:sdtContent>
                <w:r w:rsidRPr="002908E9">
                  <w:rPr>
                    <w:rFonts w:ascii="Nunito" w:eastAsia="Arial Unicode MS" w:hAnsi="Nunito" w:cs="Arial Unicode MS"/>
                    <w:sz w:val="20"/>
                    <w:szCs w:val="20"/>
                  </w:rPr>
                  <w:t xml:space="preserve">Création budget partagé </w:t>
                </w:r>
                <w:r w:rsidRPr="002908E9">
                  <w:rPr>
                    <w:rFonts w:ascii="Times New Roman" w:eastAsia="Arial Unicode MS" w:hAnsi="Times New Roman" w:cs="Times New Roman"/>
                    <w:sz w:val="20"/>
                    <w:szCs w:val="20"/>
                  </w:rPr>
                  <w:t>→</w:t>
                </w:r>
                <w:r w:rsidRPr="002908E9">
                  <w:rPr>
                    <w:rFonts w:ascii="Nunito" w:eastAsia="Arial Unicode MS" w:hAnsi="Nunito" w:cs="Arial Unicode MS"/>
                    <w:sz w:val="20"/>
                    <w:szCs w:val="20"/>
                  </w:rPr>
                  <w:t xml:space="preserve"> Ajout membre</w:t>
                </w:r>
              </w:sdtContent>
            </w:sdt>
          </w:p>
        </w:tc>
        <w:tc>
          <w:tcPr>
            <w:tcW w:w="30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44E8A92B" w14:textId="77777777" w:rsidR="0087450C" w:rsidRPr="002908E9" w:rsidRDefault="00000000">
            <w:pPr>
              <w:rPr>
                <w:rFonts w:ascii="Nunito" w:hAnsi="Nunito"/>
              </w:rPr>
            </w:pPr>
            <w:r w:rsidRPr="002908E9">
              <w:rPr>
                <w:rFonts w:ascii="Nunito" w:eastAsia="Arial" w:hAnsi="Nunito" w:cs="Arial"/>
                <w:sz w:val="20"/>
                <w:szCs w:val="20"/>
              </w:rPr>
              <w:t>1. Créer un budget partagé. 2. Inviter un utilisateur par email.</w:t>
            </w:r>
          </w:p>
        </w:tc>
        <w:tc>
          <w:tcPr>
            <w:tcW w:w="25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2CAEBE53" w14:textId="77777777" w:rsidR="0087450C" w:rsidRPr="002908E9" w:rsidRDefault="00000000">
            <w:pPr>
              <w:rPr>
                <w:rFonts w:ascii="Nunito" w:hAnsi="Nunito"/>
              </w:rPr>
            </w:pPr>
            <w:r w:rsidRPr="002908E9">
              <w:rPr>
                <w:rFonts w:ascii="Nunito" w:eastAsia="Arial" w:hAnsi="Nunito" w:cs="Arial"/>
                <w:sz w:val="20"/>
                <w:szCs w:val="20"/>
              </w:rPr>
              <w:t>Ligne dans budget_membres. Budget visible pour les deux utilisateurs.</w:t>
            </w:r>
          </w:p>
        </w:tc>
      </w:tr>
    </w:tbl>
    <w:p w14:paraId="0A30BD4C" w14:textId="77777777" w:rsidR="0087450C" w:rsidRPr="002908E9" w:rsidRDefault="00000000">
      <w:pPr>
        <w:jc w:val="center"/>
        <w:rPr>
          <w:rFonts w:ascii="Nunito" w:hAnsi="Nunito"/>
        </w:rPr>
      </w:pPr>
      <w:r w:rsidRPr="002908E9">
        <w:rPr>
          <w:rFonts w:ascii="Nunito" w:hAnsi="Nunito"/>
          <w:i/>
          <w:iCs/>
        </w:rPr>
        <w:t>Tableau 12 : Scénarios de tests d'intégration</w:t>
      </w:r>
    </w:p>
    <w:p w14:paraId="0ADAD36C" w14:textId="77777777" w:rsidR="0087450C" w:rsidRPr="002908E9" w:rsidRDefault="0087450C">
      <w:pPr>
        <w:pStyle w:val="Heading2"/>
        <w:rPr>
          <w:rFonts w:ascii="Nunito" w:hAnsi="Nunito"/>
        </w:rPr>
      </w:pPr>
    </w:p>
    <w:p w14:paraId="07ED7C4D" w14:textId="77777777" w:rsidR="0087450C" w:rsidRPr="002908E9" w:rsidRDefault="00000000">
      <w:pPr>
        <w:pStyle w:val="Heading2"/>
        <w:rPr>
          <w:rFonts w:ascii="Nunito" w:hAnsi="Nunito"/>
        </w:rPr>
      </w:pPr>
      <w:bookmarkStart w:id="49" w:name="_Toc231598159"/>
      <w:r w:rsidRPr="002908E9">
        <w:rPr>
          <w:rFonts w:ascii="Nunito" w:hAnsi="Nunito"/>
        </w:rPr>
        <w:t>8.4 Tests fonctionnels et de sécurité</w:t>
      </w:r>
      <w:bookmarkEnd w:id="49"/>
    </w:p>
    <w:p w14:paraId="3CC653F0" w14:textId="77777777" w:rsidR="0087450C" w:rsidRPr="002908E9" w:rsidRDefault="0087450C">
      <w:pPr>
        <w:rPr>
          <w:rFonts w:ascii="Nunito" w:hAnsi="Nunito"/>
        </w:rPr>
      </w:pPr>
    </w:p>
    <w:tbl>
      <w:tblPr>
        <w:tblStyle w:val="ab"/>
        <w:tblW w:w="902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500"/>
        <w:gridCol w:w="2800"/>
        <w:gridCol w:w="2726"/>
      </w:tblGrid>
      <w:tr w:rsidR="0087450C" w:rsidRPr="002908E9" w14:paraId="5599523E" w14:textId="77777777">
        <w:trPr>
          <w:tblHeader/>
        </w:trPr>
        <w:tc>
          <w:tcPr>
            <w:tcW w:w="35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1F8F0059" w14:textId="77777777" w:rsidR="0087450C" w:rsidRPr="002908E9" w:rsidRDefault="00000000">
            <w:pPr>
              <w:rPr>
                <w:rFonts w:ascii="Nunito" w:hAnsi="Nunito"/>
              </w:rPr>
            </w:pPr>
            <w:r w:rsidRPr="002908E9">
              <w:rPr>
                <w:rFonts w:ascii="Nunito" w:eastAsia="Arial" w:hAnsi="Nunito" w:cs="Arial"/>
                <w:b/>
                <w:bCs/>
                <w:color w:val="1A56A0"/>
                <w:sz w:val="20"/>
                <w:szCs w:val="20"/>
              </w:rPr>
              <w:t>Test</w:t>
            </w:r>
          </w:p>
        </w:tc>
        <w:tc>
          <w:tcPr>
            <w:tcW w:w="2800"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4C0D07DC" w14:textId="77777777" w:rsidR="0087450C" w:rsidRPr="002908E9" w:rsidRDefault="00000000">
            <w:pPr>
              <w:rPr>
                <w:rFonts w:ascii="Nunito" w:hAnsi="Nunito"/>
              </w:rPr>
            </w:pPr>
            <w:r w:rsidRPr="002908E9">
              <w:rPr>
                <w:rFonts w:ascii="Nunito" w:eastAsia="Arial" w:hAnsi="Nunito" w:cs="Arial"/>
                <w:b/>
                <w:bCs/>
                <w:color w:val="1A56A0"/>
                <w:sz w:val="20"/>
                <w:szCs w:val="20"/>
              </w:rPr>
              <w:t>Action effectuée</w:t>
            </w:r>
          </w:p>
        </w:tc>
        <w:tc>
          <w:tcPr>
            <w:tcW w:w="2726" w:type="dxa"/>
            <w:tcBorders>
              <w:top w:val="single" w:sz="4" w:space="0" w:color="C8D0DC"/>
              <w:left w:val="single" w:sz="4" w:space="0" w:color="C8D0DC"/>
              <w:bottom w:val="single" w:sz="4" w:space="0" w:color="C8D0DC"/>
              <w:right w:val="single" w:sz="4" w:space="0" w:color="C8D0DC"/>
            </w:tcBorders>
            <w:shd w:val="clear" w:color="auto" w:fill="EBF0F8"/>
            <w:tcMar>
              <w:top w:w="80" w:type="dxa"/>
              <w:left w:w="150" w:type="dxa"/>
              <w:bottom w:w="80" w:type="dxa"/>
              <w:right w:w="150" w:type="dxa"/>
            </w:tcMar>
            <w:vAlign w:val="center"/>
          </w:tcPr>
          <w:p w14:paraId="2AF35F3C" w14:textId="77777777" w:rsidR="0087450C" w:rsidRPr="002908E9" w:rsidRDefault="00000000">
            <w:pPr>
              <w:rPr>
                <w:rFonts w:ascii="Nunito" w:hAnsi="Nunito"/>
              </w:rPr>
            </w:pPr>
            <w:r w:rsidRPr="002908E9">
              <w:rPr>
                <w:rFonts w:ascii="Nunito" w:eastAsia="Arial" w:hAnsi="Nunito" w:cs="Arial"/>
                <w:b/>
                <w:bCs/>
                <w:color w:val="1A56A0"/>
                <w:sz w:val="20"/>
                <w:szCs w:val="20"/>
              </w:rPr>
              <w:t>Résultat attendu</w:t>
            </w:r>
          </w:p>
        </w:tc>
      </w:tr>
      <w:tr w:rsidR="0087450C" w:rsidRPr="002908E9" w14:paraId="3D838951" w14:textId="77777777">
        <w:tc>
          <w:tcPr>
            <w:tcW w:w="3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75F4FF5E" w14:textId="77777777" w:rsidR="0087450C" w:rsidRPr="002908E9" w:rsidRDefault="00000000">
            <w:pPr>
              <w:rPr>
                <w:rFonts w:ascii="Nunito" w:hAnsi="Nunito"/>
              </w:rPr>
            </w:pPr>
            <w:r w:rsidRPr="002908E9">
              <w:rPr>
                <w:rFonts w:ascii="Nunito" w:eastAsia="Arial" w:hAnsi="Nunito" w:cs="Arial"/>
                <w:sz w:val="20"/>
                <w:szCs w:val="20"/>
              </w:rPr>
              <w:t>Accès direct sans session</w:t>
            </w:r>
          </w:p>
        </w:tc>
        <w:tc>
          <w:tcPr>
            <w:tcW w:w="28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2F5BA19" w14:textId="77777777" w:rsidR="0087450C" w:rsidRPr="002908E9" w:rsidRDefault="00000000">
            <w:pPr>
              <w:rPr>
                <w:rFonts w:ascii="Nunito" w:hAnsi="Nunito"/>
              </w:rPr>
            </w:pPr>
            <w:r w:rsidRPr="002908E9">
              <w:rPr>
                <w:rFonts w:ascii="Nunito" w:eastAsia="Arial" w:hAnsi="Nunito" w:cs="Arial"/>
                <w:sz w:val="20"/>
                <w:szCs w:val="20"/>
              </w:rPr>
              <w:t>Tenter d'accéder à /modules/dashboard/index.php sans être connecté.</w:t>
            </w:r>
          </w:p>
        </w:tc>
        <w:tc>
          <w:tcPr>
            <w:tcW w:w="27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37F14226" w14:textId="77777777" w:rsidR="0087450C" w:rsidRPr="002908E9" w:rsidRDefault="00000000">
            <w:pPr>
              <w:rPr>
                <w:rFonts w:ascii="Nunito" w:hAnsi="Nunito"/>
              </w:rPr>
            </w:pPr>
            <w:r w:rsidRPr="002908E9">
              <w:rPr>
                <w:rFonts w:ascii="Nunito" w:eastAsia="Arial" w:hAnsi="Nunito" w:cs="Arial"/>
                <w:sz w:val="20"/>
                <w:szCs w:val="20"/>
              </w:rPr>
              <w:t>Redirection vers login.php.</w:t>
            </w:r>
          </w:p>
        </w:tc>
      </w:tr>
      <w:tr w:rsidR="0087450C" w:rsidRPr="002908E9" w14:paraId="0763067D" w14:textId="77777777">
        <w:tc>
          <w:tcPr>
            <w:tcW w:w="3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7A37B646" w14:textId="77777777" w:rsidR="0087450C" w:rsidRPr="002908E9" w:rsidRDefault="00000000">
            <w:pPr>
              <w:rPr>
                <w:rFonts w:ascii="Nunito" w:hAnsi="Nunito"/>
              </w:rPr>
            </w:pPr>
            <w:r w:rsidRPr="002908E9">
              <w:rPr>
                <w:rFonts w:ascii="Nunito" w:eastAsia="Arial" w:hAnsi="Nunito" w:cs="Arial"/>
                <w:sz w:val="20"/>
                <w:szCs w:val="20"/>
              </w:rPr>
              <w:t>Accès page admin sans rôle admin</w:t>
            </w:r>
          </w:p>
        </w:tc>
        <w:tc>
          <w:tcPr>
            <w:tcW w:w="28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46589111" w14:textId="77777777" w:rsidR="0087450C" w:rsidRPr="002908E9" w:rsidRDefault="00000000">
            <w:pPr>
              <w:rPr>
                <w:rFonts w:ascii="Nunito" w:hAnsi="Nunito"/>
              </w:rPr>
            </w:pPr>
            <w:r w:rsidRPr="002908E9">
              <w:rPr>
                <w:rFonts w:ascii="Nunito" w:eastAsia="Arial" w:hAnsi="Nunito" w:cs="Arial"/>
                <w:sz w:val="20"/>
                <w:szCs w:val="20"/>
              </w:rPr>
              <w:t>Accéder à /modules/admin/ avec un compte utilisateur standard.</w:t>
            </w:r>
          </w:p>
        </w:tc>
        <w:tc>
          <w:tcPr>
            <w:tcW w:w="27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4EC219C2" w14:textId="77777777" w:rsidR="0087450C" w:rsidRPr="002908E9" w:rsidRDefault="00000000">
            <w:pPr>
              <w:rPr>
                <w:rFonts w:ascii="Nunito" w:hAnsi="Nunito"/>
              </w:rPr>
            </w:pPr>
            <w:r w:rsidRPr="002908E9">
              <w:rPr>
                <w:rFonts w:ascii="Nunito" w:eastAsia="Arial" w:hAnsi="Nunito" w:cs="Arial"/>
                <w:sz w:val="20"/>
                <w:szCs w:val="20"/>
              </w:rPr>
              <w:t>Redirection vers login.php avec message d'erreur.</w:t>
            </w:r>
          </w:p>
        </w:tc>
      </w:tr>
      <w:tr w:rsidR="0087450C" w:rsidRPr="002908E9" w14:paraId="31AA054A" w14:textId="77777777">
        <w:tc>
          <w:tcPr>
            <w:tcW w:w="3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7CFCA92C" w14:textId="77777777" w:rsidR="0087450C" w:rsidRPr="002908E9" w:rsidRDefault="00000000">
            <w:pPr>
              <w:rPr>
                <w:rFonts w:ascii="Nunito" w:hAnsi="Nunito"/>
              </w:rPr>
            </w:pPr>
            <w:r w:rsidRPr="002908E9">
              <w:rPr>
                <w:rFonts w:ascii="Nunito" w:eastAsia="Arial" w:hAnsi="Nunito" w:cs="Arial"/>
                <w:sz w:val="20"/>
                <w:szCs w:val="20"/>
              </w:rPr>
              <w:t>Connexion avec compte inactif</w:t>
            </w:r>
          </w:p>
        </w:tc>
        <w:tc>
          <w:tcPr>
            <w:tcW w:w="28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03F2ECEE" w14:textId="77777777" w:rsidR="0087450C" w:rsidRPr="002908E9" w:rsidRDefault="00000000">
            <w:pPr>
              <w:rPr>
                <w:rFonts w:ascii="Nunito" w:hAnsi="Nunito"/>
              </w:rPr>
            </w:pPr>
            <w:r w:rsidRPr="002908E9">
              <w:rPr>
                <w:rFonts w:ascii="Nunito" w:eastAsia="Arial" w:hAnsi="Nunito" w:cs="Arial"/>
                <w:sz w:val="20"/>
                <w:szCs w:val="20"/>
              </w:rPr>
              <w:t>Tenter de se connecter avec un compte non validé par l'admin.</w:t>
            </w:r>
          </w:p>
        </w:tc>
        <w:tc>
          <w:tcPr>
            <w:tcW w:w="27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1978282D" w14:textId="77777777" w:rsidR="0087450C" w:rsidRPr="002908E9" w:rsidRDefault="00000000">
            <w:pPr>
              <w:rPr>
                <w:rFonts w:ascii="Nunito" w:hAnsi="Nunito"/>
              </w:rPr>
            </w:pPr>
            <w:r w:rsidRPr="002908E9">
              <w:rPr>
                <w:rFonts w:ascii="Nunito" w:eastAsia="Arial" w:hAnsi="Nunito" w:cs="Arial"/>
                <w:sz w:val="20"/>
                <w:szCs w:val="20"/>
              </w:rPr>
              <w:t>Message : 'Compte en attente de validation'.</w:t>
            </w:r>
          </w:p>
        </w:tc>
      </w:tr>
      <w:tr w:rsidR="0087450C" w:rsidRPr="002908E9" w14:paraId="719DE06A" w14:textId="77777777">
        <w:tc>
          <w:tcPr>
            <w:tcW w:w="3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6299B189" w14:textId="77777777" w:rsidR="0087450C" w:rsidRPr="002908E9" w:rsidRDefault="00000000">
            <w:pPr>
              <w:rPr>
                <w:rFonts w:ascii="Nunito" w:hAnsi="Nunito"/>
              </w:rPr>
            </w:pPr>
            <w:r w:rsidRPr="002908E9">
              <w:rPr>
                <w:rFonts w:ascii="Nunito" w:eastAsia="Arial" w:hAnsi="Nunito" w:cs="Arial"/>
                <w:sz w:val="20"/>
                <w:szCs w:val="20"/>
              </w:rPr>
              <w:t>Suppression d'une transaction étrangère</w:t>
            </w:r>
          </w:p>
        </w:tc>
        <w:tc>
          <w:tcPr>
            <w:tcW w:w="28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3D3CC3D0" w14:textId="77777777" w:rsidR="0087450C" w:rsidRPr="002908E9" w:rsidRDefault="00000000">
            <w:pPr>
              <w:rPr>
                <w:rFonts w:ascii="Nunito" w:hAnsi="Nunito"/>
              </w:rPr>
            </w:pPr>
            <w:r w:rsidRPr="002908E9">
              <w:rPr>
                <w:rFonts w:ascii="Nunito" w:eastAsia="Arial" w:hAnsi="Nunito" w:cs="Arial"/>
                <w:sz w:val="20"/>
                <w:szCs w:val="20"/>
              </w:rPr>
              <w:t>Tenter de supprimer la transaction d'un autre utilisateur via l'URL.</w:t>
            </w:r>
          </w:p>
        </w:tc>
        <w:tc>
          <w:tcPr>
            <w:tcW w:w="27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5F30E3BE" w14:textId="77777777" w:rsidR="0087450C" w:rsidRPr="002908E9" w:rsidRDefault="00000000">
            <w:pPr>
              <w:rPr>
                <w:rFonts w:ascii="Nunito" w:hAnsi="Nunito"/>
              </w:rPr>
            </w:pPr>
            <w:r w:rsidRPr="002908E9">
              <w:rPr>
                <w:rFonts w:ascii="Nunito" w:eastAsia="Arial" w:hAnsi="Nunito" w:cs="Arial"/>
                <w:sz w:val="20"/>
                <w:szCs w:val="20"/>
              </w:rPr>
              <w:t>Accès refusé. Redirection. Aucune suppression en base.</w:t>
            </w:r>
          </w:p>
        </w:tc>
      </w:tr>
      <w:tr w:rsidR="0087450C" w:rsidRPr="002908E9" w14:paraId="79E1AB14" w14:textId="77777777">
        <w:tc>
          <w:tcPr>
            <w:tcW w:w="35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50B72E07" w14:textId="77777777" w:rsidR="0087450C" w:rsidRPr="002908E9" w:rsidRDefault="00000000">
            <w:pPr>
              <w:rPr>
                <w:rFonts w:ascii="Nunito" w:hAnsi="Nunito"/>
              </w:rPr>
            </w:pPr>
            <w:r w:rsidRPr="002908E9">
              <w:rPr>
                <w:rFonts w:ascii="Nunito" w:eastAsia="Arial" w:hAnsi="Nunito" w:cs="Arial"/>
                <w:sz w:val="20"/>
                <w:szCs w:val="20"/>
              </w:rPr>
              <w:t>Injection SQL sur formulaire login</w:t>
            </w:r>
          </w:p>
        </w:tc>
        <w:tc>
          <w:tcPr>
            <w:tcW w:w="2800"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1E6DB58F" w14:textId="77777777" w:rsidR="0087450C" w:rsidRPr="002908E9" w:rsidRDefault="00000000">
            <w:pPr>
              <w:rPr>
                <w:rFonts w:ascii="Nunito" w:hAnsi="Nunito"/>
              </w:rPr>
            </w:pPr>
            <w:r w:rsidRPr="002908E9">
              <w:rPr>
                <w:rFonts w:ascii="Nunito" w:eastAsia="Arial" w:hAnsi="Nunito" w:cs="Arial"/>
                <w:sz w:val="20"/>
                <w:szCs w:val="20"/>
              </w:rPr>
              <w:t>Saisir ' OR '1'='1 dans le champ email.</w:t>
            </w:r>
          </w:p>
        </w:tc>
        <w:tc>
          <w:tcPr>
            <w:tcW w:w="2726" w:type="dxa"/>
            <w:tcBorders>
              <w:top w:val="single" w:sz="4" w:space="0" w:color="C8D0DC"/>
              <w:left w:val="single" w:sz="4" w:space="0" w:color="C8D0DC"/>
              <w:bottom w:val="single" w:sz="4" w:space="0" w:color="C8D0DC"/>
              <w:right w:val="single" w:sz="4" w:space="0" w:color="C8D0DC"/>
            </w:tcBorders>
            <w:shd w:val="clear" w:color="auto" w:fill="F7F9FC"/>
            <w:tcMar>
              <w:top w:w="70" w:type="dxa"/>
              <w:left w:w="150" w:type="dxa"/>
              <w:bottom w:w="70" w:type="dxa"/>
              <w:right w:w="150" w:type="dxa"/>
            </w:tcMar>
          </w:tcPr>
          <w:p w14:paraId="71DB01D1" w14:textId="77777777" w:rsidR="0087450C" w:rsidRPr="002908E9" w:rsidRDefault="00000000">
            <w:pPr>
              <w:rPr>
                <w:rFonts w:ascii="Nunito" w:hAnsi="Nunito"/>
              </w:rPr>
            </w:pPr>
            <w:r w:rsidRPr="002908E9">
              <w:rPr>
                <w:rFonts w:ascii="Nunito" w:eastAsia="Arial" w:hAnsi="Nunito" w:cs="Arial"/>
                <w:sz w:val="20"/>
                <w:szCs w:val="20"/>
              </w:rPr>
              <w:t>Connexion refusée. Requête préparée neutralise l'attaque.</w:t>
            </w:r>
          </w:p>
        </w:tc>
      </w:tr>
      <w:tr w:rsidR="0087450C" w:rsidRPr="002908E9" w14:paraId="074FDBD0" w14:textId="77777777">
        <w:tc>
          <w:tcPr>
            <w:tcW w:w="35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616D1DB8" w14:textId="77777777" w:rsidR="0087450C" w:rsidRPr="002908E9" w:rsidRDefault="00000000">
            <w:pPr>
              <w:rPr>
                <w:rFonts w:ascii="Nunito" w:hAnsi="Nunito"/>
              </w:rPr>
            </w:pPr>
            <w:r w:rsidRPr="002908E9">
              <w:rPr>
                <w:rFonts w:ascii="Nunito" w:eastAsia="Arial" w:hAnsi="Nunito" w:cs="Arial"/>
                <w:sz w:val="20"/>
                <w:szCs w:val="20"/>
              </w:rPr>
              <w:lastRenderedPageBreak/>
              <w:t>Filtre dynamique transactions</w:t>
            </w:r>
          </w:p>
        </w:tc>
        <w:tc>
          <w:tcPr>
            <w:tcW w:w="2800"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3219F4A3" w14:textId="77777777" w:rsidR="0087450C" w:rsidRPr="002908E9" w:rsidRDefault="00000000">
            <w:pPr>
              <w:rPr>
                <w:rFonts w:ascii="Nunito" w:hAnsi="Nunito"/>
              </w:rPr>
            </w:pPr>
            <w:r w:rsidRPr="002908E9">
              <w:rPr>
                <w:rFonts w:ascii="Nunito" w:eastAsia="Arial" w:hAnsi="Nunito" w:cs="Arial"/>
                <w:sz w:val="20"/>
                <w:szCs w:val="20"/>
              </w:rPr>
              <w:t>Cliquer sur 'Dépenses' dans le filtre sans rechargement.</w:t>
            </w:r>
          </w:p>
        </w:tc>
        <w:tc>
          <w:tcPr>
            <w:tcW w:w="2726" w:type="dxa"/>
            <w:tcBorders>
              <w:top w:val="single" w:sz="4" w:space="0" w:color="C8D0DC"/>
              <w:left w:val="single" w:sz="4" w:space="0" w:color="C8D0DC"/>
              <w:bottom w:val="single" w:sz="4" w:space="0" w:color="C8D0DC"/>
              <w:right w:val="single" w:sz="4" w:space="0" w:color="C8D0DC"/>
            </w:tcBorders>
            <w:shd w:val="clear" w:color="auto" w:fill="FFFFFF"/>
            <w:tcMar>
              <w:top w:w="70" w:type="dxa"/>
              <w:left w:w="150" w:type="dxa"/>
              <w:bottom w:w="70" w:type="dxa"/>
              <w:right w:w="150" w:type="dxa"/>
            </w:tcMar>
          </w:tcPr>
          <w:p w14:paraId="28CACE0F" w14:textId="77777777" w:rsidR="0087450C" w:rsidRPr="002908E9" w:rsidRDefault="00000000">
            <w:pPr>
              <w:rPr>
                <w:rFonts w:ascii="Nunito" w:hAnsi="Nunito"/>
              </w:rPr>
            </w:pPr>
            <w:r w:rsidRPr="002908E9">
              <w:rPr>
                <w:rFonts w:ascii="Nunito" w:eastAsia="Arial" w:hAnsi="Nunito" w:cs="Arial"/>
                <w:sz w:val="20"/>
                <w:szCs w:val="20"/>
              </w:rPr>
              <w:t>Seules les dépenses s'affichent via JavaScript vanilla.</w:t>
            </w:r>
          </w:p>
        </w:tc>
      </w:tr>
    </w:tbl>
    <w:p w14:paraId="04C2B42D" w14:textId="419A21A8" w:rsidR="0087450C" w:rsidRPr="002908E9" w:rsidRDefault="00000000" w:rsidP="002908E9">
      <w:pPr>
        <w:jc w:val="center"/>
        <w:rPr>
          <w:rFonts w:ascii="Nunito" w:hAnsi="Nunito"/>
        </w:rPr>
      </w:pPr>
      <w:r w:rsidRPr="002908E9">
        <w:rPr>
          <w:rFonts w:ascii="Nunito" w:hAnsi="Nunito"/>
          <w:i/>
          <w:iCs/>
        </w:rPr>
        <w:t>Tableau 13 : Tests fonctionnels et de sécurité</w:t>
      </w:r>
    </w:p>
    <w:p w14:paraId="3C86E0D7" w14:textId="2ABEA50E" w:rsidR="0087450C" w:rsidRPr="002908E9" w:rsidRDefault="002908E9" w:rsidP="00C33C0C">
      <w:pPr>
        <w:pStyle w:val="Heading1"/>
        <w:shd w:val="clear" w:color="auto" w:fill="734EDD"/>
        <w:jc w:val="center"/>
        <w:rPr>
          <w:rFonts w:ascii="Nunito" w:hAnsi="Nunito"/>
          <w:color w:val="FFFFFF" w:themeColor="background1"/>
        </w:rPr>
      </w:pPr>
      <w:bookmarkStart w:id="50" w:name="_Toc231598160"/>
      <w:r w:rsidRPr="002908E9">
        <w:rPr>
          <w:rFonts w:ascii="Nunito" w:hAnsi="Nunito"/>
          <w:color w:val="FFFFFF" w:themeColor="background1"/>
        </w:rPr>
        <w:t>9. DIFFICULTÉS RENCONTRÉES ET SOLUTIONS</w:t>
      </w:r>
      <w:bookmarkEnd w:id="50"/>
    </w:p>
    <w:p w14:paraId="1D6C5E51" w14:textId="77777777" w:rsidR="0087450C" w:rsidRPr="002908E9" w:rsidRDefault="0087450C">
      <w:pPr>
        <w:spacing w:before="80"/>
        <w:rPr>
          <w:rFonts w:ascii="Nunito" w:hAnsi="Nunito"/>
        </w:rPr>
      </w:pPr>
    </w:p>
    <w:p w14:paraId="616B0478" w14:textId="77777777" w:rsidR="0087450C" w:rsidRPr="002908E9" w:rsidRDefault="00000000">
      <w:pPr>
        <w:spacing w:before="60" w:after="100" w:line="276" w:lineRule="auto"/>
        <w:jc w:val="both"/>
        <w:rPr>
          <w:rFonts w:ascii="Nunito" w:hAnsi="Nunito"/>
        </w:rPr>
      </w:pPr>
      <w:r w:rsidRPr="002908E9">
        <w:rPr>
          <w:rFonts w:ascii="Nunito" w:hAnsi="Nunito"/>
        </w:rPr>
        <w:t>Cette section détaille les défis techniques rencontrés lors de la réalisation du projet et les solutions pragmatiques mises en œuvre pour les surmonter.</w:t>
      </w:r>
    </w:p>
    <w:p w14:paraId="61974E87" w14:textId="77777777" w:rsidR="0087450C" w:rsidRPr="002908E9" w:rsidRDefault="00000000">
      <w:pPr>
        <w:spacing w:before="60" w:after="100" w:line="276" w:lineRule="auto"/>
        <w:jc w:val="both"/>
        <w:rPr>
          <w:rFonts w:ascii="Nunito" w:hAnsi="Nunito"/>
        </w:rPr>
      </w:pPr>
      <w:r w:rsidRPr="002908E9">
        <w:rPr>
          <w:rFonts w:ascii="Nunito" w:hAnsi="Nunito"/>
        </w:rPr>
        <w:t>Concernant le délai de démarrage de MySQL, nous avons constaté qu'au premier lancement de docker-compose up, MySQL nécessitait 10 à 15 secondes pour s'initialiser, causant des erreurs de connexion PHP. Pour résoudre cela, nous avons ajouté un mécanisme de reconnexion dans database.php et configuré la dépendance avec la condition service_healthy dans le fichier docker-compose.yml.</w:t>
      </w:r>
    </w:p>
    <w:p w14:paraId="04AC7035" w14:textId="77777777" w:rsidR="0087450C" w:rsidRPr="002908E9" w:rsidRDefault="00000000">
      <w:pPr>
        <w:spacing w:before="60" w:after="100" w:line="276" w:lineRule="auto"/>
        <w:jc w:val="both"/>
        <w:rPr>
          <w:rFonts w:ascii="Nunito" w:hAnsi="Nunito"/>
        </w:rPr>
      </w:pPr>
      <w:r w:rsidRPr="002908E9">
        <w:rPr>
          <w:rFonts w:ascii="Nunito" w:hAnsi="Nunito"/>
        </w:rPr>
        <w:t>La gestion des sessions PHP avec Docker posait également un défi, car les sessions stockées sur le disque temporaire du conteneur web étaient perdues à chaque redémarrage. Nous avons remédié à cela en montant un volume Docker dédié pour le répertoire des sessions PHP (/var/lib/php/sessions), garantissant ainsi la persistance des sessions utilisateur.</w:t>
      </w:r>
    </w:p>
    <w:p w14:paraId="66594897" w14:textId="77777777" w:rsidR="0087450C" w:rsidRPr="002908E9" w:rsidRDefault="00000000">
      <w:pPr>
        <w:spacing w:before="60" w:after="100" w:line="276" w:lineRule="auto"/>
        <w:jc w:val="both"/>
        <w:rPr>
          <w:rFonts w:ascii="Nunito" w:hAnsi="Nunito"/>
        </w:rPr>
      </w:pPr>
      <w:r w:rsidRPr="002908E9">
        <w:rPr>
          <w:rFonts w:ascii="Nunito" w:hAnsi="Nunito"/>
        </w:rPr>
        <w:t>Pour le calcul du solde en temps réel, l'agrégation SQL répétée à chaque affichage ralentissait les performances. Nous avons optimisé ce processus en créant une vue SQL pré-agrégée pour les soldes et en mettant en place une mise en cache côté PHP via une variable de session avec une durée de vie (TTL) de 60 secondes.</w:t>
      </w:r>
    </w:p>
    <w:p w14:paraId="0A42B08F" w14:textId="77777777" w:rsidR="0087450C" w:rsidRPr="002908E9" w:rsidRDefault="00000000">
      <w:pPr>
        <w:spacing w:before="60" w:after="100" w:line="276" w:lineRule="auto"/>
        <w:jc w:val="both"/>
        <w:rPr>
          <w:rFonts w:ascii="Nunito" w:hAnsi="Nunito"/>
        </w:rPr>
      </w:pPr>
      <w:r w:rsidRPr="002908E9">
        <w:rPr>
          <w:rFonts w:ascii="Nunito" w:hAnsi="Nunito"/>
        </w:rPr>
        <w:t>La gestion des relations N-N entre budgets et membres a nécessité la création d'une table de jonction budget_membres avec une clé primaire composite, ainsi que l'utilisation de jointures SQL multiples pour garantir une gestion efficace des droits d'accès et de l'affichage des membres.</w:t>
      </w:r>
    </w:p>
    <w:p w14:paraId="4AED5D88" w14:textId="6ECEC5BA" w:rsidR="002908E9" w:rsidRDefault="00000000" w:rsidP="002908E9">
      <w:pPr>
        <w:spacing w:before="60" w:after="100" w:line="276" w:lineRule="auto"/>
        <w:jc w:val="both"/>
        <w:rPr>
          <w:rFonts w:ascii="Nunito" w:hAnsi="Nunito"/>
        </w:rPr>
      </w:pPr>
      <w:r w:rsidRPr="002908E9">
        <w:rPr>
          <w:rFonts w:ascii="Nunito" w:hAnsi="Nunito"/>
        </w:rPr>
        <w:t>Enfin, concernant la sécurité CSRF sur les formulaires AJAX, nous avons établi que le token CSRF est requis uniquement pour les formulaires POST modifiant des données. Les endpoints GET de lecture, quant à eux, sont sécurisés par la vérification de session, ce qui simplifie l'implémentation des appels fetch() tout en maintenant un niveau de sécurité optimal.</w:t>
      </w:r>
    </w:p>
    <w:p w14:paraId="5774939C" w14:textId="77777777" w:rsidR="00C33C0C" w:rsidRPr="002908E9" w:rsidRDefault="00C33C0C" w:rsidP="002908E9">
      <w:pPr>
        <w:spacing w:before="60" w:after="100" w:line="276" w:lineRule="auto"/>
        <w:jc w:val="both"/>
        <w:rPr>
          <w:rFonts w:ascii="Nunito" w:hAnsi="Nunito"/>
        </w:rPr>
      </w:pPr>
    </w:p>
    <w:p w14:paraId="23F43A68" w14:textId="0DD36794" w:rsidR="0087450C" w:rsidRPr="002908E9" w:rsidRDefault="00000000" w:rsidP="00C33C0C">
      <w:pPr>
        <w:pStyle w:val="Heading1"/>
        <w:shd w:val="clear" w:color="auto" w:fill="734EDD"/>
        <w:jc w:val="center"/>
        <w:rPr>
          <w:rFonts w:ascii="Nunito" w:hAnsi="Nunito"/>
          <w:color w:val="FFFFFF" w:themeColor="background1"/>
        </w:rPr>
      </w:pPr>
      <w:bookmarkStart w:id="51" w:name="_Toc231598161"/>
      <w:r w:rsidRPr="002908E9">
        <w:rPr>
          <w:rFonts w:ascii="Nunito" w:hAnsi="Nunito"/>
          <w:color w:val="FFFFFF" w:themeColor="background1"/>
        </w:rPr>
        <w:t>10</w:t>
      </w:r>
      <w:r w:rsidR="002908E9" w:rsidRPr="002908E9">
        <w:rPr>
          <w:rFonts w:ascii="Nunito" w:hAnsi="Nunito"/>
          <w:color w:val="FFFFFF" w:themeColor="background1"/>
        </w:rPr>
        <w:t>. CONCLUSION ET PERSPECTIVES</w:t>
      </w:r>
      <w:bookmarkEnd w:id="51"/>
    </w:p>
    <w:p w14:paraId="6B716E96" w14:textId="77777777" w:rsidR="0087450C" w:rsidRPr="002908E9" w:rsidRDefault="00000000">
      <w:pPr>
        <w:pStyle w:val="Heading2"/>
        <w:rPr>
          <w:rFonts w:ascii="Nunito" w:hAnsi="Nunito"/>
        </w:rPr>
      </w:pPr>
      <w:bookmarkStart w:id="52" w:name="_Toc231598162"/>
      <w:r w:rsidRPr="002908E9">
        <w:rPr>
          <w:rFonts w:ascii="Nunito" w:hAnsi="Nunito"/>
        </w:rPr>
        <w:lastRenderedPageBreak/>
        <w:t>10.1 Bilan du projet</w:t>
      </w:r>
      <w:bookmarkEnd w:id="52"/>
    </w:p>
    <w:p w14:paraId="15EBE672" w14:textId="77777777" w:rsidR="008D4004" w:rsidRDefault="00000000" w:rsidP="00816005">
      <w:pPr>
        <w:spacing w:before="60" w:after="100" w:line="276" w:lineRule="auto"/>
        <w:jc w:val="both"/>
        <w:rPr>
          <w:rFonts w:ascii="Nunito" w:hAnsi="Nunito"/>
        </w:rPr>
      </w:pPr>
      <w:r w:rsidRPr="002908E9">
        <w:rPr>
          <w:rFonts w:ascii="Nunito" w:hAnsi="Nunito"/>
        </w:rPr>
        <w:t xml:space="preserve">Ce projet de gestion collaborative de budget personnel a permis de concevoir, modéliser, développer et déployer une application web complète en </w:t>
      </w:r>
      <w:r w:rsidRPr="008D4004">
        <w:rPr>
          <w:rFonts w:ascii="Nunito" w:hAnsi="Nunito"/>
          <w:color w:val="734EDD"/>
        </w:rPr>
        <w:t xml:space="preserve">PHP, MySQL et JavaScript. </w:t>
      </w:r>
      <w:r w:rsidRPr="002908E9">
        <w:rPr>
          <w:rFonts w:ascii="Nunito" w:hAnsi="Nunito"/>
        </w:rPr>
        <w:t>L'ensemble des fonctionnalités spécifiées dans le cahier des charges ont été implémentées : gestion des utilisateurs avec validation administrative, gestion des transactions avec CRUD sécurisé, budgets individuels et partagés avec collaboration en temps réel, tableau de bord avec graphiques dynamiques, et interface d'administration complète.</w:t>
      </w:r>
    </w:p>
    <w:p w14:paraId="1A0AC033" w14:textId="77777777" w:rsidR="008D4004" w:rsidRDefault="00000000" w:rsidP="00816005">
      <w:pPr>
        <w:spacing w:before="60" w:after="100" w:line="276" w:lineRule="auto"/>
        <w:jc w:val="both"/>
        <w:rPr>
          <w:rFonts w:ascii="Nunito" w:hAnsi="Nunito"/>
        </w:rPr>
      </w:pPr>
      <w:r w:rsidRPr="002908E9">
        <w:rPr>
          <w:rFonts w:ascii="Nunito" w:hAnsi="Nunito"/>
        </w:rPr>
        <w:t xml:space="preserve">Le respect du cycle en V a imposé une rigueur dans la planification et la documentation de chaque phase. </w:t>
      </w:r>
    </w:p>
    <w:p w14:paraId="0CCAC132" w14:textId="680EC790" w:rsidR="008D4004" w:rsidRDefault="00000000" w:rsidP="00816005">
      <w:pPr>
        <w:spacing w:before="60" w:after="100" w:line="276" w:lineRule="auto"/>
        <w:jc w:val="both"/>
        <w:rPr>
          <w:rFonts w:ascii="Nunito" w:hAnsi="Nunito"/>
        </w:rPr>
      </w:pPr>
      <w:r w:rsidRPr="002908E9">
        <w:rPr>
          <w:rFonts w:ascii="Nunito" w:hAnsi="Nunito"/>
        </w:rPr>
        <w:t xml:space="preserve">La modélisation UML a été produite avant tout développement, ce qui a facilité la compréhension du système et limité les allers-retours lors de l'implémentation. </w:t>
      </w:r>
    </w:p>
    <w:p w14:paraId="6569A57C" w14:textId="7C7E1A7A" w:rsidR="0087450C" w:rsidRPr="002908E9" w:rsidRDefault="00000000" w:rsidP="00816005">
      <w:pPr>
        <w:spacing w:before="60" w:after="100" w:line="276" w:lineRule="auto"/>
        <w:jc w:val="both"/>
        <w:rPr>
          <w:rFonts w:ascii="Nunito" w:hAnsi="Nunito"/>
        </w:rPr>
      </w:pPr>
      <w:r w:rsidRPr="002908E9">
        <w:rPr>
          <w:rFonts w:ascii="Nunito" w:hAnsi="Nunito"/>
        </w:rPr>
        <w:t>La séparation stricte en couches (frontend / backend / base de données) et en modules indépendants a rendu le code maintenable et explicable lors de la soutenance.</w:t>
      </w:r>
    </w:p>
    <w:p w14:paraId="20FE6848" w14:textId="77777777" w:rsidR="0087450C" w:rsidRPr="002908E9" w:rsidRDefault="00000000">
      <w:pPr>
        <w:pStyle w:val="Heading2"/>
        <w:rPr>
          <w:rFonts w:ascii="Nunito" w:hAnsi="Nunito"/>
        </w:rPr>
      </w:pPr>
      <w:bookmarkStart w:id="53" w:name="_Toc231598163"/>
      <w:r w:rsidRPr="002908E9">
        <w:rPr>
          <w:rFonts w:ascii="Nunito" w:hAnsi="Nunito"/>
        </w:rPr>
        <w:t>10.2 Compétences acquises</w:t>
      </w:r>
      <w:bookmarkEnd w:id="53"/>
    </w:p>
    <w:p w14:paraId="17E59938" w14:textId="77777777" w:rsidR="008D4004" w:rsidRDefault="00000000">
      <w:pPr>
        <w:spacing w:before="60" w:after="100" w:line="276" w:lineRule="auto"/>
        <w:jc w:val="both"/>
        <w:rPr>
          <w:rFonts w:ascii="Nunito" w:hAnsi="Nunito"/>
        </w:rPr>
      </w:pPr>
      <w:r w:rsidRPr="002908E9">
        <w:rPr>
          <w:rFonts w:ascii="Nunito" w:hAnsi="Nunito"/>
        </w:rPr>
        <w:t xml:space="preserve">La réalisation de ce projet a permis de consolider un large éventail de compétences techniques et méthodologiques. En développement web, nous avons maîtrisé l'architecture en trois couches en utilisant du frontend vanilla et un backend PHP modulaire communiquant via une API JSON interne. </w:t>
      </w:r>
    </w:p>
    <w:p w14:paraId="03033D3A" w14:textId="77777777" w:rsidR="008D4004" w:rsidRDefault="00000000">
      <w:pPr>
        <w:spacing w:before="60" w:after="100" w:line="276" w:lineRule="auto"/>
        <w:jc w:val="both"/>
        <w:rPr>
          <w:rFonts w:ascii="Nunito" w:hAnsi="Nunito"/>
        </w:rPr>
      </w:pPr>
      <w:r w:rsidRPr="002908E9">
        <w:rPr>
          <w:rFonts w:ascii="Nunito" w:hAnsi="Nunito"/>
        </w:rPr>
        <w:t xml:space="preserve">La gestion des bases de données a été approfondie à travers la conception d'un modèle relationnel normalisé et l'exécution de requêtes préparées PDO incluant des jointures complexes, des agrégations SQL et des index d'optimisation. </w:t>
      </w:r>
    </w:p>
    <w:p w14:paraId="7E8045FF" w14:textId="5E33C46C" w:rsidR="008D4004" w:rsidRDefault="00000000">
      <w:pPr>
        <w:spacing w:before="60" w:after="100" w:line="276" w:lineRule="auto"/>
        <w:jc w:val="both"/>
        <w:rPr>
          <w:rFonts w:ascii="Nunito" w:hAnsi="Nunito"/>
        </w:rPr>
      </w:pPr>
      <w:r w:rsidRPr="002908E9">
        <w:rPr>
          <w:rFonts w:ascii="Nunito" w:hAnsi="Nunito"/>
        </w:rPr>
        <w:t xml:space="preserve">Le volet sécurité a constitué un axe majeur avec l'implémentation du hachage bcrypt, des jetons CSRF, du contrôle d'accès par rôle et d'une sanitisation rigoureuse des entrées pour contrer les injections SQL. </w:t>
      </w:r>
    </w:p>
    <w:p w14:paraId="5AF34AA7" w14:textId="77727F08" w:rsidR="0087450C" w:rsidRPr="002908E9" w:rsidRDefault="00000000">
      <w:pPr>
        <w:spacing w:before="60" w:after="100" w:line="276" w:lineRule="auto"/>
        <w:jc w:val="both"/>
        <w:rPr>
          <w:rFonts w:ascii="Nunito" w:hAnsi="Nunito"/>
        </w:rPr>
      </w:pPr>
      <w:r w:rsidRPr="002908E9">
        <w:rPr>
          <w:rFonts w:ascii="Nunito" w:hAnsi="Nunito"/>
        </w:rPr>
        <w:t>Le déploiement a été fiabilisé grâce à la conteneurisation sous Docker et l'orchestration via docker-compose avec volumes persistants. Enfin, la phase de conception a été guidée par une modélisation UML rigoureuse (diagrammes de cas d'utilisation, de classes, de séquence et d'activités), tandis que la dynamique de groupe a renforcé nos capacités de coordination, de revue de code et de respect des délais.</w:t>
      </w:r>
    </w:p>
    <w:p w14:paraId="4283C0DC" w14:textId="77777777" w:rsidR="0087450C" w:rsidRPr="002908E9" w:rsidRDefault="00000000">
      <w:pPr>
        <w:pStyle w:val="Heading2"/>
        <w:rPr>
          <w:rFonts w:ascii="Nunito" w:hAnsi="Nunito"/>
        </w:rPr>
      </w:pPr>
      <w:bookmarkStart w:id="54" w:name="_Toc231598164"/>
      <w:r w:rsidRPr="002908E9">
        <w:rPr>
          <w:rFonts w:ascii="Nunito" w:hAnsi="Nunito"/>
        </w:rPr>
        <w:t>10.3 Perspectives d'amélioration</w:t>
      </w:r>
      <w:bookmarkEnd w:id="54"/>
    </w:p>
    <w:p w14:paraId="538A89BE" w14:textId="77777777" w:rsidR="0087450C" w:rsidRPr="002908E9" w:rsidRDefault="00000000">
      <w:pPr>
        <w:spacing w:before="60" w:after="100" w:line="276" w:lineRule="auto"/>
        <w:jc w:val="both"/>
        <w:rPr>
          <w:rFonts w:ascii="Nunito" w:hAnsi="Nunito"/>
        </w:rPr>
      </w:pPr>
      <w:r w:rsidRPr="002908E9">
        <w:rPr>
          <w:rFonts w:ascii="Nunito" w:hAnsi="Nunito"/>
        </w:rPr>
        <w:t>Plusieurs pistes d'amélioration sont envisageables pour enrichir le projet dans une version future :</w:t>
      </w:r>
    </w:p>
    <w:p w14:paraId="04D3255A"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Export PDF et CSV des relevés de transactions et des rapports mensuels.</w:t>
      </w:r>
    </w:p>
    <w:p w14:paraId="334CB3AE"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Objectifs d'épargne personnalisés avec suivi visuel de la progression.</w:t>
      </w:r>
    </w:p>
    <w:p w14:paraId="2095E6B7"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Notifications automatiques par email lors du dépassement d'un seuil budgétaire.</w:t>
      </w:r>
    </w:p>
    <w:p w14:paraId="31C0BF6A"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lastRenderedPageBreak/>
        <w:t>Prévision simple des dépenses futures basée sur les moyennes des mois précédents.</w:t>
      </w:r>
    </w:p>
    <w:p w14:paraId="4A7C238B"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Version responsive adaptée aux écrans mobiles grâce aux media queries CSS.</w:t>
      </w:r>
    </w:p>
    <w:p w14:paraId="176C63C4"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Mode sombre (dark mode) implémenté via la propriété prefers-color-scheme CSS.</w:t>
      </w:r>
    </w:p>
    <w:p w14:paraId="343C08A2" w14:textId="77777777" w:rsidR="0087450C" w:rsidRPr="002908E9" w:rsidRDefault="00000000">
      <w:pPr>
        <w:numPr>
          <w:ilvl w:val="0"/>
          <w:numId w:val="2"/>
        </w:numPr>
        <w:pBdr>
          <w:top w:val="nil"/>
          <w:left w:val="nil"/>
          <w:bottom w:val="nil"/>
          <w:right w:val="nil"/>
          <w:between w:val="nil"/>
        </w:pBdr>
        <w:spacing w:before="40" w:after="40"/>
        <w:rPr>
          <w:rFonts w:ascii="Nunito" w:hAnsi="Nunito"/>
        </w:rPr>
      </w:pPr>
      <w:r w:rsidRPr="002908E9">
        <w:rPr>
          <w:rFonts w:ascii="Nunito" w:hAnsi="Nunito"/>
        </w:rPr>
        <w:t>Internationalisation (i18n) pour supporter plusieurs langues et devises.</w:t>
      </w:r>
    </w:p>
    <w:p w14:paraId="12B1CB30" w14:textId="77777777" w:rsidR="002908E9" w:rsidRPr="002908E9" w:rsidRDefault="002908E9" w:rsidP="002908E9">
      <w:pPr>
        <w:rPr>
          <w:rFonts w:ascii="Nunito" w:hAnsi="Nunito"/>
        </w:rPr>
      </w:pPr>
      <w:bookmarkStart w:id="55" w:name="_heading=h.7wokrs4fh3tf" w:colFirst="0" w:colLast="0"/>
      <w:bookmarkStart w:id="56" w:name="_heading=h.w7oj4di3cbc0" w:colFirst="0" w:colLast="0"/>
      <w:bookmarkStart w:id="57" w:name="_heading=h.mapjjbgpqxr8" w:colFirst="0" w:colLast="0"/>
      <w:bookmarkStart w:id="58" w:name="_heading=h.j8r8txd3ka6x" w:colFirst="0" w:colLast="0"/>
      <w:bookmarkStart w:id="59" w:name="_heading=h.zazsihxbp6qw" w:colFirst="0" w:colLast="0"/>
      <w:bookmarkStart w:id="60" w:name="_heading=h.us6g2pi9glyi" w:colFirst="0" w:colLast="0"/>
      <w:bookmarkStart w:id="61" w:name="_heading=h.twv43ffx6mvn" w:colFirst="0" w:colLast="0"/>
      <w:bookmarkStart w:id="62" w:name="_heading=h.9ajtt01tzoff" w:colFirst="0" w:colLast="0"/>
      <w:bookmarkEnd w:id="55"/>
      <w:bookmarkEnd w:id="56"/>
      <w:bookmarkEnd w:id="57"/>
      <w:bookmarkEnd w:id="58"/>
      <w:bookmarkEnd w:id="59"/>
      <w:bookmarkEnd w:id="60"/>
      <w:bookmarkEnd w:id="61"/>
      <w:bookmarkEnd w:id="62"/>
    </w:p>
    <w:p w14:paraId="4923CBEA" w14:textId="77777777" w:rsidR="002908E9" w:rsidRPr="002908E9" w:rsidRDefault="002908E9" w:rsidP="002908E9">
      <w:pPr>
        <w:rPr>
          <w:rFonts w:ascii="Nunito" w:hAnsi="Nunito"/>
        </w:rPr>
      </w:pPr>
    </w:p>
    <w:p w14:paraId="68111294" w14:textId="77777777" w:rsidR="002908E9" w:rsidRPr="002908E9" w:rsidRDefault="002908E9" w:rsidP="002908E9">
      <w:pPr>
        <w:rPr>
          <w:rFonts w:ascii="Nunito" w:hAnsi="Nunito"/>
        </w:rPr>
      </w:pPr>
    </w:p>
    <w:p w14:paraId="5D1D72DF" w14:textId="77777777" w:rsidR="002908E9" w:rsidRDefault="002908E9" w:rsidP="002908E9">
      <w:pPr>
        <w:rPr>
          <w:rFonts w:ascii="Nunito" w:hAnsi="Nunito"/>
        </w:rPr>
      </w:pPr>
    </w:p>
    <w:p w14:paraId="6EAF8FD8" w14:textId="77777777" w:rsidR="002908E9" w:rsidRDefault="002908E9" w:rsidP="002908E9">
      <w:pPr>
        <w:rPr>
          <w:rFonts w:ascii="Nunito" w:hAnsi="Nunito"/>
        </w:rPr>
      </w:pPr>
    </w:p>
    <w:p w14:paraId="1D809170" w14:textId="77777777" w:rsidR="002908E9" w:rsidRDefault="002908E9" w:rsidP="002908E9">
      <w:pPr>
        <w:rPr>
          <w:rFonts w:ascii="Nunito" w:hAnsi="Nunito"/>
        </w:rPr>
      </w:pPr>
    </w:p>
    <w:p w14:paraId="4446B173" w14:textId="77777777" w:rsidR="002908E9" w:rsidRDefault="002908E9" w:rsidP="002908E9">
      <w:pPr>
        <w:rPr>
          <w:rFonts w:ascii="Nunito" w:hAnsi="Nunito"/>
        </w:rPr>
      </w:pPr>
    </w:p>
    <w:p w14:paraId="57936359" w14:textId="77777777" w:rsidR="002908E9" w:rsidRDefault="002908E9" w:rsidP="002908E9">
      <w:pPr>
        <w:rPr>
          <w:rFonts w:ascii="Nunito" w:hAnsi="Nunito"/>
        </w:rPr>
      </w:pPr>
    </w:p>
    <w:p w14:paraId="4B5BC368" w14:textId="77777777" w:rsidR="002908E9" w:rsidRDefault="002908E9" w:rsidP="002908E9">
      <w:pPr>
        <w:rPr>
          <w:rFonts w:ascii="Nunito" w:hAnsi="Nunito"/>
        </w:rPr>
      </w:pPr>
    </w:p>
    <w:p w14:paraId="32404E51" w14:textId="77777777" w:rsidR="002908E9" w:rsidRDefault="002908E9" w:rsidP="002908E9">
      <w:pPr>
        <w:rPr>
          <w:rFonts w:ascii="Nunito" w:hAnsi="Nunito"/>
        </w:rPr>
      </w:pPr>
    </w:p>
    <w:p w14:paraId="66A15B32" w14:textId="77777777" w:rsidR="002908E9" w:rsidRDefault="002908E9" w:rsidP="002908E9">
      <w:pPr>
        <w:rPr>
          <w:rFonts w:ascii="Nunito" w:hAnsi="Nunito"/>
        </w:rPr>
      </w:pPr>
    </w:p>
    <w:p w14:paraId="5ABA0B4E" w14:textId="77777777" w:rsidR="002908E9" w:rsidRDefault="002908E9" w:rsidP="002908E9">
      <w:pPr>
        <w:rPr>
          <w:rFonts w:ascii="Nunito" w:hAnsi="Nunito"/>
        </w:rPr>
      </w:pPr>
    </w:p>
    <w:p w14:paraId="0A3ECC5A" w14:textId="77777777" w:rsidR="002908E9" w:rsidRDefault="002908E9" w:rsidP="002908E9">
      <w:pPr>
        <w:rPr>
          <w:rFonts w:ascii="Nunito" w:hAnsi="Nunito"/>
        </w:rPr>
      </w:pPr>
    </w:p>
    <w:p w14:paraId="41865E28" w14:textId="77777777" w:rsidR="00C33C0C" w:rsidRDefault="00C33C0C" w:rsidP="002908E9">
      <w:pPr>
        <w:rPr>
          <w:rFonts w:ascii="Nunito" w:hAnsi="Nunito"/>
        </w:rPr>
      </w:pPr>
    </w:p>
    <w:p w14:paraId="049E978D" w14:textId="77777777" w:rsidR="00C33C0C" w:rsidRDefault="00C33C0C" w:rsidP="002908E9">
      <w:pPr>
        <w:rPr>
          <w:rFonts w:ascii="Nunito" w:hAnsi="Nunito"/>
        </w:rPr>
      </w:pPr>
    </w:p>
    <w:p w14:paraId="59A7462F" w14:textId="77777777" w:rsidR="00C33C0C" w:rsidRDefault="00C33C0C" w:rsidP="002908E9">
      <w:pPr>
        <w:rPr>
          <w:rFonts w:ascii="Nunito" w:hAnsi="Nunito"/>
        </w:rPr>
      </w:pPr>
    </w:p>
    <w:p w14:paraId="02626B64" w14:textId="77777777" w:rsidR="00C33C0C" w:rsidRDefault="00C33C0C" w:rsidP="002908E9">
      <w:pPr>
        <w:rPr>
          <w:rFonts w:ascii="Nunito" w:hAnsi="Nunito"/>
        </w:rPr>
      </w:pPr>
    </w:p>
    <w:p w14:paraId="6CFAD7B2" w14:textId="77777777" w:rsidR="00C33C0C" w:rsidRDefault="00C33C0C" w:rsidP="002908E9">
      <w:pPr>
        <w:rPr>
          <w:rFonts w:ascii="Nunito" w:hAnsi="Nunito"/>
        </w:rPr>
      </w:pPr>
    </w:p>
    <w:p w14:paraId="03E932AA" w14:textId="77777777" w:rsidR="00C33C0C" w:rsidRDefault="00C33C0C" w:rsidP="002908E9">
      <w:pPr>
        <w:rPr>
          <w:rFonts w:ascii="Nunito" w:hAnsi="Nunito"/>
        </w:rPr>
      </w:pPr>
    </w:p>
    <w:p w14:paraId="2B28FB8B" w14:textId="77777777" w:rsidR="00C33C0C" w:rsidRDefault="00C33C0C" w:rsidP="002908E9">
      <w:pPr>
        <w:rPr>
          <w:rFonts w:ascii="Nunito" w:hAnsi="Nunito"/>
        </w:rPr>
      </w:pPr>
    </w:p>
    <w:p w14:paraId="5ADD7501" w14:textId="77777777" w:rsidR="00C33C0C" w:rsidRDefault="00C33C0C" w:rsidP="002908E9">
      <w:pPr>
        <w:rPr>
          <w:rFonts w:ascii="Nunito" w:hAnsi="Nunito"/>
        </w:rPr>
      </w:pPr>
    </w:p>
    <w:p w14:paraId="035F47E8" w14:textId="77777777" w:rsidR="00C33C0C" w:rsidRDefault="00C33C0C" w:rsidP="002908E9">
      <w:pPr>
        <w:rPr>
          <w:rFonts w:ascii="Nunito" w:hAnsi="Nunito"/>
        </w:rPr>
      </w:pPr>
    </w:p>
    <w:p w14:paraId="7BCAAF7A" w14:textId="77777777" w:rsidR="00C33C0C" w:rsidRDefault="00C33C0C" w:rsidP="002908E9">
      <w:pPr>
        <w:rPr>
          <w:rFonts w:ascii="Nunito" w:hAnsi="Nunito"/>
        </w:rPr>
      </w:pPr>
    </w:p>
    <w:p w14:paraId="7CF81E4A" w14:textId="77777777" w:rsidR="00C33C0C" w:rsidRDefault="00C33C0C" w:rsidP="002908E9">
      <w:pPr>
        <w:rPr>
          <w:rFonts w:ascii="Nunito" w:hAnsi="Nunito"/>
        </w:rPr>
      </w:pPr>
    </w:p>
    <w:p w14:paraId="35D99F09" w14:textId="77777777" w:rsidR="00C33C0C" w:rsidRDefault="00C33C0C" w:rsidP="002908E9">
      <w:pPr>
        <w:rPr>
          <w:rFonts w:ascii="Nunito" w:hAnsi="Nunito"/>
        </w:rPr>
      </w:pPr>
    </w:p>
    <w:p w14:paraId="1C09D8FF" w14:textId="77777777" w:rsidR="00C33C0C" w:rsidRDefault="00C33C0C" w:rsidP="002908E9">
      <w:pPr>
        <w:rPr>
          <w:rFonts w:ascii="Nunito" w:hAnsi="Nunito"/>
        </w:rPr>
      </w:pPr>
    </w:p>
    <w:p w14:paraId="7CC0B5B8" w14:textId="77777777" w:rsidR="00C33C0C" w:rsidRDefault="00C33C0C" w:rsidP="002908E9">
      <w:pPr>
        <w:rPr>
          <w:rFonts w:ascii="Nunito" w:hAnsi="Nunito"/>
        </w:rPr>
      </w:pPr>
    </w:p>
    <w:p w14:paraId="424DE4F4" w14:textId="77777777" w:rsidR="00C33C0C" w:rsidRDefault="00C33C0C" w:rsidP="002908E9">
      <w:pPr>
        <w:rPr>
          <w:rFonts w:ascii="Nunito" w:hAnsi="Nunito"/>
        </w:rPr>
      </w:pPr>
    </w:p>
    <w:p w14:paraId="7B9BC543" w14:textId="77777777" w:rsidR="00C33C0C" w:rsidRDefault="00C33C0C" w:rsidP="002908E9">
      <w:pPr>
        <w:rPr>
          <w:rFonts w:ascii="Nunito" w:hAnsi="Nunito"/>
        </w:rPr>
      </w:pPr>
    </w:p>
    <w:p w14:paraId="64C9AB8A" w14:textId="77777777" w:rsidR="00C33C0C" w:rsidRDefault="00C33C0C" w:rsidP="002908E9">
      <w:pPr>
        <w:rPr>
          <w:rFonts w:ascii="Nunito" w:hAnsi="Nunito"/>
        </w:rPr>
      </w:pPr>
    </w:p>
    <w:p w14:paraId="0E4AAA3D" w14:textId="77777777" w:rsidR="00C33C0C" w:rsidRDefault="00C33C0C" w:rsidP="002908E9">
      <w:pPr>
        <w:rPr>
          <w:rFonts w:ascii="Nunito" w:hAnsi="Nunito"/>
        </w:rPr>
      </w:pPr>
    </w:p>
    <w:p w14:paraId="6113D1DF" w14:textId="77777777" w:rsidR="00C33C0C" w:rsidRDefault="00C33C0C" w:rsidP="002908E9">
      <w:pPr>
        <w:rPr>
          <w:rFonts w:ascii="Nunito" w:hAnsi="Nunito"/>
        </w:rPr>
      </w:pPr>
    </w:p>
    <w:p w14:paraId="262BF91D" w14:textId="77777777" w:rsidR="00C33C0C" w:rsidRDefault="00C33C0C" w:rsidP="002908E9">
      <w:pPr>
        <w:rPr>
          <w:rFonts w:ascii="Nunito" w:hAnsi="Nunito"/>
        </w:rPr>
      </w:pPr>
    </w:p>
    <w:p w14:paraId="3133A14D" w14:textId="77777777" w:rsidR="00C33C0C" w:rsidRDefault="00C33C0C" w:rsidP="002908E9">
      <w:pPr>
        <w:rPr>
          <w:rFonts w:ascii="Nunito" w:hAnsi="Nunito"/>
        </w:rPr>
      </w:pPr>
    </w:p>
    <w:p w14:paraId="7045C956" w14:textId="77777777" w:rsidR="00C33C0C" w:rsidRDefault="00C33C0C" w:rsidP="002908E9">
      <w:pPr>
        <w:rPr>
          <w:rFonts w:ascii="Nunito" w:hAnsi="Nunito"/>
        </w:rPr>
      </w:pPr>
    </w:p>
    <w:p w14:paraId="6E7B4E2E" w14:textId="77777777" w:rsidR="00C33C0C" w:rsidRDefault="00C33C0C" w:rsidP="002908E9">
      <w:pPr>
        <w:rPr>
          <w:rFonts w:ascii="Nunito" w:hAnsi="Nunito"/>
        </w:rPr>
      </w:pPr>
    </w:p>
    <w:p w14:paraId="5A44073F" w14:textId="77777777" w:rsidR="00C33C0C" w:rsidRDefault="00C33C0C" w:rsidP="002908E9">
      <w:pPr>
        <w:rPr>
          <w:rFonts w:ascii="Nunito" w:hAnsi="Nunito"/>
        </w:rPr>
      </w:pPr>
    </w:p>
    <w:p w14:paraId="12C3B2E4" w14:textId="77777777" w:rsidR="00C33C0C" w:rsidRDefault="00C33C0C" w:rsidP="002908E9">
      <w:pPr>
        <w:rPr>
          <w:rFonts w:ascii="Nunito" w:hAnsi="Nunito"/>
        </w:rPr>
      </w:pPr>
    </w:p>
    <w:p w14:paraId="1904944F" w14:textId="77777777" w:rsidR="002908E9" w:rsidRPr="002908E9" w:rsidRDefault="002908E9" w:rsidP="002908E9">
      <w:pPr>
        <w:rPr>
          <w:rFonts w:ascii="Nunito" w:hAnsi="Nunito"/>
        </w:rPr>
      </w:pPr>
    </w:p>
    <w:p w14:paraId="48844057" w14:textId="77777777" w:rsidR="0087450C" w:rsidRPr="00C33C0C" w:rsidRDefault="00000000" w:rsidP="002908E9">
      <w:pPr>
        <w:pStyle w:val="Heading1"/>
        <w:jc w:val="center"/>
        <w:rPr>
          <w:rFonts w:ascii="Nunito" w:hAnsi="Nunito"/>
          <w:color w:val="734EDD"/>
        </w:rPr>
      </w:pPr>
      <w:bookmarkStart w:id="63" w:name="_heading=h.11j8xbh1b8jn" w:colFirst="0" w:colLast="0"/>
      <w:bookmarkStart w:id="64" w:name="_Toc231598165"/>
      <w:bookmarkEnd w:id="63"/>
      <w:r w:rsidRPr="00C33C0C">
        <w:rPr>
          <w:rFonts w:ascii="Nunito" w:hAnsi="Nunito"/>
          <w:color w:val="734EDD"/>
        </w:rPr>
        <w:lastRenderedPageBreak/>
        <w:t>11. Annexe des Tableaux</w:t>
      </w:r>
      <w:bookmarkEnd w:id="64"/>
    </w:p>
    <w:p w14:paraId="14A5136A" w14:textId="77777777" w:rsidR="0087450C" w:rsidRPr="002908E9" w:rsidRDefault="00000000">
      <w:pPr>
        <w:numPr>
          <w:ilvl w:val="0"/>
          <w:numId w:val="5"/>
        </w:numPr>
        <w:rPr>
          <w:rFonts w:ascii="Nunito" w:hAnsi="Nunito"/>
        </w:rPr>
      </w:pPr>
      <w:r w:rsidRPr="002908E9">
        <w:rPr>
          <w:rFonts w:ascii="Nunito" w:hAnsi="Nunito"/>
        </w:rPr>
        <w:t>Tableau 1 : Acteurs du système et droits d'accès</w:t>
      </w:r>
    </w:p>
    <w:p w14:paraId="1BE679C4" w14:textId="77777777" w:rsidR="0087450C" w:rsidRPr="002908E9" w:rsidRDefault="00000000">
      <w:pPr>
        <w:numPr>
          <w:ilvl w:val="0"/>
          <w:numId w:val="5"/>
        </w:numPr>
        <w:rPr>
          <w:rFonts w:ascii="Nunito" w:hAnsi="Nunito"/>
        </w:rPr>
      </w:pPr>
      <w:r w:rsidRPr="002908E9">
        <w:rPr>
          <w:rFonts w:ascii="Nunito" w:hAnsi="Nunito"/>
        </w:rPr>
        <w:t>Tableau 2 : Critères de qualité et promesses utilisateur</w:t>
      </w:r>
    </w:p>
    <w:p w14:paraId="73DA06C7" w14:textId="77777777" w:rsidR="0087450C" w:rsidRPr="002908E9" w:rsidRDefault="00000000">
      <w:pPr>
        <w:numPr>
          <w:ilvl w:val="0"/>
          <w:numId w:val="5"/>
        </w:numPr>
        <w:rPr>
          <w:rFonts w:ascii="Nunito" w:hAnsi="Nunito"/>
        </w:rPr>
      </w:pPr>
      <w:r w:rsidRPr="002908E9">
        <w:rPr>
          <w:rFonts w:ascii="Nunito" w:hAnsi="Nunito"/>
        </w:rPr>
        <w:t>Tableau 3 : Phases du cycle en V et livrables</w:t>
      </w:r>
    </w:p>
    <w:p w14:paraId="0E42F170" w14:textId="77777777" w:rsidR="0087450C" w:rsidRPr="002908E9" w:rsidRDefault="00000000">
      <w:pPr>
        <w:numPr>
          <w:ilvl w:val="0"/>
          <w:numId w:val="5"/>
        </w:numPr>
        <w:rPr>
          <w:rFonts w:ascii="Nunito" w:hAnsi="Nunito"/>
        </w:rPr>
      </w:pPr>
      <w:r w:rsidRPr="002908E9">
        <w:rPr>
          <w:rFonts w:ascii="Nunito" w:hAnsi="Nunito"/>
        </w:rPr>
        <w:t>Tableau 4 : Architecture technique trois couches</w:t>
      </w:r>
    </w:p>
    <w:p w14:paraId="393513CE" w14:textId="77777777" w:rsidR="0087450C" w:rsidRPr="002908E9" w:rsidRDefault="00000000">
      <w:pPr>
        <w:numPr>
          <w:ilvl w:val="0"/>
          <w:numId w:val="5"/>
        </w:numPr>
        <w:rPr>
          <w:rFonts w:ascii="Nunito" w:hAnsi="Nunito"/>
        </w:rPr>
      </w:pPr>
      <w:r w:rsidRPr="002908E9">
        <w:rPr>
          <w:rFonts w:ascii="Nunito" w:hAnsi="Nunito"/>
        </w:rPr>
        <w:t>Tableau 5 : Structure des classes principales</w:t>
      </w:r>
    </w:p>
    <w:p w14:paraId="44458F91" w14:textId="77777777" w:rsidR="0087450C" w:rsidRPr="002908E9" w:rsidRDefault="00000000">
      <w:pPr>
        <w:numPr>
          <w:ilvl w:val="0"/>
          <w:numId w:val="5"/>
        </w:numPr>
        <w:rPr>
          <w:rFonts w:ascii="Nunito" w:hAnsi="Nunito"/>
        </w:rPr>
      </w:pPr>
      <w:r w:rsidRPr="002908E9">
        <w:rPr>
          <w:rFonts w:ascii="Nunito" w:hAnsi="Nunito"/>
        </w:rPr>
        <w:t>Tableau 6 : Structure et rôle des tables de la base de données</w:t>
      </w:r>
    </w:p>
    <w:p w14:paraId="3BA17D53" w14:textId="77777777" w:rsidR="0087450C" w:rsidRPr="002908E9" w:rsidRDefault="00000000">
      <w:pPr>
        <w:numPr>
          <w:ilvl w:val="0"/>
          <w:numId w:val="5"/>
        </w:numPr>
        <w:rPr>
          <w:rFonts w:ascii="Nunito" w:hAnsi="Nunito"/>
        </w:rPr>
      </w:pPr>
      <w:r w:rsidRPr="002908E9">
        <w:rPr>
          <w:rFonts w:ascii="Nunito" w:hAnsi="Nunito"/>
        </w:rPr>
        <w:t>Tableau 7 : Justification de la stack technique</w:t>
      </w:r>
    </w:p>
    <w:p w14:paraId="3D51B637" w14:textId="77777777" w:rsidR="0087450C" w:rsidRPr="002908E9" w:rsidRDefault="00000000">
      <w:pPr>
        <w:numPr>
          <w:ilvl w:val="0"/>
          <w:numId w:val="5"/>
        </w:numPr>
        <w:rPr>
          <w:rFonts w:ascii="Nunito" w:hAnsi="Nunito"/>
        </w:rPr>
      </w:pPr>
      <w:r w:rsidRPr="002908E9">
        <w:rPr>
          <w:rFonts w:ascii="Nunito" w:hAnsi="Nunito"/>
        </w:rPr>
        <w:t>Tableau 8 : Commandes Docker essentielles</w:t>
      </w:r>
    </w:p>
    <w:p w14:paraId="02C82663" w14:textId="77777777" w:rsidR="0087450C" w:rsidRPr="002908E9" w:rsidRDefault="00000000">
      <w:pPr>
        <w:numPr>
          <w:ilvl w:val="0"/>
          <w:numId w:val="5"/>
        </w:numPr>
        <w:rPr>
          <w:rFonts w:ascii="Nunito" w:hAnsi="Nunito"/>
        </w:rPr>
      </w:pPr>
      <w:r w:rsidRPr="002908E9">
        <w:rPr>
          <w:rFonts w:ascii="Nunito" w:hAnsi="Nunito"/>
        </w:rPr>
        <w:t>Tableau 9 : Structure des fichiers de configuration</w:t>
      </w:r>
    </w:p>
    <w:p w14:paraId="5375659A" w14:textId="77777777" w:rsidR="0087450C" w:rsidRPr="002908E9" w:rsidRDefault="00000000">
      <w:pPr>
        <w:numPr>
          <w:ilvl w:val="0"/>
          <w:numId w:val="5"/>
        </w:numPr>
        <w:rPr>
          <w:rFonts w:ascii="Nunito" w:hAnsi="Nunito"/>
        </w:rPr>
      </w:pPr>
      <w:r w:rsidRPr="002908E9">
        <w:rPr>
          <w:rFonts w:ascii="Nunito" w:hAnsi="Nunito"/>
        </w:rPr>
        <w:t>Tableau 10 : Répartition des modules et vues</w:t>
      </w:r>
    </w:p>
    <w:p w14:paraId="59C7A348" w14:textId="77777777" w:rsidR="0087450C" w:rsidRPr="002908E9" w:rsidRDefault="00000000">
      <w:pPr>
        <w:numPr>
          <w:ilvl w:val="0"/>
          <w:numId w:val="5"/>
        </w:numPr>
        <w:rPr>
          <w:rFonts w:ascii="Nunito" w:hAnsi="Nunito"/>
        </w:rPr>
      </w:pPr>
      <w:r w:rsidRPr="002908E9">
        <w:rPr>
          <w:rFonts w:ascii="Nunito" w:hAnsi="Nunito"/>
        </w:rPr>
        <w:t>Tableau 11 : Scénarios de tests unitaires</w:t>
      </w:r>
    </w:p>
    <w:p w14:paraId="5ACFE5EF" w14:textId="77777777" w:rsidR="0087450C" w:rsidRPr="002908E9" w:rsidRDefault="00000000">
      <w:pPr>
        <w:numPr>
          <w:ilvl w:val="0"/>
          <w:numId w:val="5"/>
        </w:numPr>
        <w:rPr>
          <w:rFonts w:ascii="Nunito" w:hAnsi="Nunito"/>
        </w:rPr>
      </w:pPr>
      <w:r w:rsidRPr="002908E9">
        <w:rPr>
          <w:rFonts w:ascii="Nunito" w:hAnsi="Nunito"/>
        </w:rPr>
        <w:t>Tableau 12 : Scénarios de tests d'intégration</w:t>
      </w:r>
    </w:p>
    <w:p w14:paraId="74B4E76D" w14:textId="77777777" w:rsidR="0087450C" w:rsidRPr="002908E9" w:rsidRDefault="00000000">
      <w:pPr>
        <w:numPr>
          <w:ilvl w:val="0"/>
          <w:numId w:val="5"/>
        </w:numPr>
        <w:rPr>
          <w:rFonts w:ascii="Nunito" w:hAnsi="Nunito"/>
        </w:rPr>
      </w:pPr>
      <w:r w:rsidRPr="002908E9">
        <w:rPr>
          <w:rFonts w:ascii="Nunito" w:hAnsi="Nunito"/>
        </w:rPr>
        <w:t>Tableau 13 : Tests fonctionnels et de sécurité</w:t>
      </w:r>
    </w:p>
    <w:p w14:paraId="5B1F2620" w14:textId="77777777" w:rsidR="0087450C" w:rsidRPr="00C33C0C" w:rsidRDefault="00000000" w:rsidP="002908E9">
      <w:pPr>
        <w:pStyle w:val="Heading1"/>
        <w:jc w:val="center"/>
        <w:rPr>
          <w:rFonts w:ascii="Nunito" w:hAnsi="Nunito"/>
          <w:color w:val="734EDD"/>
        </w:rPr>
      </w:pPr>
      <w:bookmarkStart w:id="65" w:name="_Toc231598166"/>
      <w:r w:rsidRPr="00C33C0C">
        <w:rPr>
          <w:rFonts w:ascii="Nunito" w:hAnsi="Nunito"/>
          <w:color w:val="734EDD"/>
        </w:rPr>
        <w:t>12.Bibliographie</w:t>
      </w:r>
      <w:bookmarkEnd w:id="65"/>
    </w:p>
    <w:p w14:paraId="55067842" w14:textId="77777777" w:rsidR="0087450C" w:rsidRPr="002908E9" w:rsidRDefault="00000000">
      <w:pPr>
        <w:numPr>
          <w:ilvl w:val="0"/>
          <w:numId w:val="3"/>
        </w:numPr>
        <w:rPr>
          <w:rFonts w:ascii="Nunito" w:hAnsi="Nunito"/>
        </w:rPr>
      </w:pPr>
      <w:r w:rsidRPr="002908E9">
        <w:rPr>
          <w:rFonts w:ascii="Nunito" w:hAnsi="Nunito"/>
        </w:rPr>
        <w:t xml:space="preserve">Documentation officielle PHP : </w:t>
      </w:r>
      <w:hyperlink r:id="rId15">
        <w:r w:rsidR="0087450C" w:rsidRPr="002908E9">
          <w:rPr>
            <w:rFonts w:ascii="Nunito" w:hAnsi="Nunito"/>
            <w:color w:val="1155CC"/>
            <w:u w:val="single"/>
          </w:rPr>
          <w:t>https://www.php.net/docs.php</w:t>
        </w:r>
      </w:hyperlink>
    </w:p>
    <w:p w14:paraId="7440659F" w14:textId="77777777" w:rsidR="0087450C" w:rsidRPr="002908E9" w:rsidRDefault="00000000">
      <w:pPr>
        <w:numPr>
          <w:ilvl w:val="0"/>
          <w:numId w:val="3"/>
        </w:numPr>
        <w:rPr>
          <w:rFonts w:ascii="Nunito" w:hAnsi="Nunito"/>
        </w:rPr>
      </w:pPr>
      <w:r w:rsidRPr="002908E9">
        <w:rPr>
          <w:rFonts w:ascii="Nunito" w:hAnsi="Nunito"/>
        </w:rPr>
        <w:t xml:space="preserve">Documentation officielle MySQL 8.0 : </w:t>
      </w:r>
      <w:hyperlink r:id="rId16">
        <w:r w:rsidR="0087450C" w:rsidRPr="002908E9">
          <w:rPr>
            <w:rFonts w:ascii="Nunito" w:hAnsi="Nunito"/>
            <w:color w:val="1155CC"/>
            <w:u w:val="single"/>
          </w:rPr>
          <w:t>https://dev.mysql.com/doc/refman/8.0/en/</w:t>
        </w:r>
      </w:hyperlink>
    </w:p>
    <w:p w14:paraId="6587894F" w14:textId="77777777" w:rsidR="0087450C" w:rsidRPr="002908E9" w:rsidRDefault="00000000">
      <w:pPr>
        <w:numPr>
          <w:ilvl w:val="0"/>
          <w:numId w:val="3"/>
        </w:numPr>
        <w:rPr>
          <w:rFonts w:ascii="Nunito" w:hAnsi="Nunito"/>
        </w:rPr>
      </w:pPr>
      <w:r w:rsidRPr="002908E9">
        <w:rPr>
          <w:rFonts w:ascii="Nunito" w:hAnsi="Nunito"/>
        </w:rPr>
        <w:t xml:space="preserve">Documentation officielle Docker : </w:t>
      </w:r>
      <w:hyperlink r:id="rId17">
        <w:r w:rsidR="0087450C" w:rsidRPr="002908E9">
          <w:rPr>
            <w:rFonts w:ascii="Nunito" w:hAnsi="Nunito"/>
            <w:color w:val="1155CC"/>
            <w:u w:val="single"/>
          </w:rPr>
          <w:t>https://docs.docker.com/</w:t>
        </w:r>
      </w:hyperlink>
    </w:p>
    <w:p w14:paraId="1BAB81FB" w14:textId="77777777" w:rsidR="0087450C" w:rsidRPr="002908E9" w:rsidRDefault="00000000">
      <w:pPr>
        <w:numPr>
          <w:ilvl w:val="0"/>
          <w:numId w:val="3"/>
        </w:numPr>
        <w:rPr>
          <w:rFonts w:ascii="Nunito" w:hAnsi="Nunito"/>
        </w:rPr>
      </w:pPr>
      <w:r w:rsidRPr="002908E9">
        <w:rPr>
          <w:rFonts w:ascii="Nunito" w:hAnsi="Nunito"/>
        </w:rPr>
        <w:t>UML et Modélisation : "UML 2.5 par la pratique" par Pascal Roques.</w:t>
      </w:r>
    </w:p>
    <w:p w14:paraId="1DA62B57" w14:textId="77777777" w:rsidR="0087450C" w:rsidRPr="00C33C0C" w:rsidRDefault="00000000" w:rsidP="002908E9">
      <w:pPr>
        <w:pStyle w:val="Heading1"/>
        <w:jc w:val="center"/>
        <w:rPr>
          <w:rFonts w:ascii="Nunito" w:hAnsi="Nunito"/>
          <w:color w:val="734EDD"/>
        </w:rPr>
      </w:pPr>
      <w:bookmarkStart w:id="66" w:name="_heading=h.aq4vq7ksl00e" w:colFirst="0" w:colLast="0"/>
      <w:bookmarkStart w:id="67" w:name="_Toc231598167"/>
      <w:bookmarkEnd w:id="66"/>
      <w:r w:rsidRPr="00C33C0C">
        <w:rPr>
          <w:rFonts w:ascii="Nunito" w:hAnsi="Nunito"/>
          <w:color w:val="734EDD"/>
        </w:rPr>
        <w:t>13. Annexe des Figures</w:t>
      </w:r>
      <w:bookmarkEnd w:id="67"/>
    </w:p>
    <w:p w14:paraId="0AD96214" w14:textId="77777777" w:rsidR="0087450C" w:rsidRPr="002908E9" w:rsidRDefault="0087450C">
      <w:pPr>
        <w:rPr>
          <w:rFonts w:ascii="Nunito" w:hAnsi="Nunito"/>
        </w:rPr>
      </w:pPr>
    </w:p>
    <w:p w14:paraId="509458F4" w14:textId="77777777" w:rsidR="0087450C" w:rsidRPr="002908E9" w:rsidRDefault="00000000">
      <w:pPr>
        <w:numPr>
          <w:ilvl w:val="0"/>
          <w:numId w:val="3"/>
        </w:numPr>
        <w:rPr>
          <w:rFonts w:ascii="Nunito" w:hAnsi="Nunito"/>
        </w:rPr>
      </w:pPr>
      <w:r w:rsidRPr="002908E9">
        <w:rPr>
          <w:rFonts w:ascii="Nunito" w:hAnsi="Nunito"/>
        </w:rPr>
        <w:t>Figure 2 : Diagramme de cas d'utilisation</w:t>
      </w:r>
    </w:p>
    <w:p w14:paraId="6625719D" w14:textId="77777777" w:rsidR="0087450C" w:rsidRPr="002908E9" w:rsidRDefault="00000000">
      <w:pPr>
        <w:numPr>
          <w:ilvl w:val="0"/>
          <w:numId w:val="3"/>
        </w:numPr>
        <w:rPr>
          <w:rFonts w:ascii="Nunito" w:hAnsi="Nunito"/>
        </w:rPr>
      </w:pPr>
      <w:r w:rsidRPr="002908E9">
        <w:rPr>
          <w:rFonts w:ascii="Nunito" w:hAnsi="Nunito"/>
        </w:rPr>
        <w:t>Figure 3 : Diagramme de classes</w:t>
      </w:r>
    </w:p>
    <w:p w14:paraId="4584803B" w14:textId="77777777" w:rsidR="0087450C" w:rsidRPr="002908E9" w:rsidRDefault="00000000">
      <w:pPr>
        <w:numPr>
          <w:ilvl w:val="0"/>
          <w:numId w:val="3"/>
        </w:numPr>
        <w:rPr>
          <w:rFonts w:ascii="Nunito" w:hAnsi="Nunito"/>
        </w:rPr>
      </w:pPr>
      <w:r w:rsidRPr="002908E9">
        <w:rPr>
          <w:rFonts w:ascii="Nunito" w:hAnsi="Nunito"/>
        </w:rPr>
        <w:t>Figure 4 : Diagramme de séquence</w:t>
      </w:r>
    </w:p>
    <w:p w14:paraId="07383C5E" w14:textId="77777777" w:rsidR="0087450C" w:rsidRPr="002908E9" w:rsidRDefault="00000000">
      <w:pPr>
        <w:numPr>
          <w:ilvl w:val="0"/>
          <w:numId w:val="3"/>
        </w:numPr>
        <w:rPr>
          <w:rFonts w:ascii="Nunito" w:hAnsi="Nunito"/>
        </w:rPr>
      </w:pPr>
      <w:r w:rsidRPr="002908E9">
        <w:rPr>
          <w:rFonts w:ascii="Nunito" w:hAnsi="Nunito"/>
        </w:rPr>
        <w:t>Figure 5 : Diagramme d'activités</w:t>
      </w:r>
    </w:p>
    <w:p w14:paraId="137088F7" w14:textId="77777777" w:rsidR="0087450C" w:rsidRPr="002908E9" w:rsidRDefault="0087450C">
      <w:pPr>
        <w:pBdr>
          <w:top w:val="single" w:sz="6" w:space="8" w:color="1A56A0"/>
        </w:pBdr>
        <w:spacing w:before="200"/>
        <w:jc w:val="center"/>
        <w:rPr>
          <w:rFonts w:ascii="Nunito" w:hAnsi="Nunito"/>
        </w:rPr>
      </w:pPr>
    </w:p>
    <w:p w14:paraId="5F4322A7" w14:textId="6FCB432F" w:rsidR="0087450C" w:rsidRPr="002908E9" w:rsidRDefault="0087450C">
      <w:pPr>
        <w:pBdr>
          <w:top w:val="single" w:sz="6" w:space="8" w:color="1A56A0"/>
        </w:pBdr>
        <w:spacing w:before="200"/>
        <w:jc w:val="center"/>
        <w:rPr>
          <w:rFonts w:ascii="Nunito" w:hAnsi="Nunito"/>
        </w:rPr>
      </w:pPr>
    </w:p>
    <w:sectPr w:rsidR="0087450C" w:rsidRPr="002908E9" w:rsidSect="002908E9">
      <w:headerReference w:type="even" r:id="rId18"/>
      <w:headerReference w:type="default" r:id="rId19"/>
      <w:footerReference w:type="even" r:id="rId20"/>
      <w:footerReference w:type="default" r:id="rId21"/>
      <w:headerReference w:type="first" r:id="rId22"/>
      <w:footerReference w:type="first" r:id="rId23"/>
      <w:pgSz w:w="11906" w:h="16838"/>
      <w:pgMar w:top="1440" w:right="1440" w:bottom="1440" w:left="1440" w:header="708" w:footer="708" w:gutter="0"/>
      <w:pgNumType w:start="1"/>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F599B0" w14:textId="77777777" w:rsidR="005D72AB" w:rsidRDefault="005D72AB" w:rsidP="002908E9">
      <w:r>
        <w:separator/>
      </w:r>
    </w:p>
  </w:endnote>
  <w:endnote w:type="continuationSeparator" w:id="0">
    <w:p w14:paraId="1FAB2802" w14:textId="77777777" w:rsidR="005D72AB" w:rsidRDefault="005D72AB" w:rsidP="002908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1336F6BD-C365-B249-B1B5-B3D24BC599A1}"/>
    <w:embedBold r:id="rId2" w:fontKey="{44FC8883-64B9-7A47-A407-48186379184C}"/>
    <w:embedItalic r:id="rId3" w:fontKey="{B57358A6-636D-D545-8CC8-25748D28B5C2}"/>
    <w:embedBoldItalic r:id="rId4" w:fontKey="{0B624A29-D121-DB4B-9C58-625B7ACCC8C0}"/>
  </w:font>
  <w:font w:name="Wingdings">
    <w:panose1 w:val="05000000000000000000"/>
    <w:charset w:val="4D"/>
    <w:family w:val="decorative"/>
    <w:pitch w:val="variable"/>
    <w:sig w:usb0="00000003" w:usb1="00000000" w:usb2="00000000" w:usb3="00000000" w:csb0="80000001" w:csb1="00000000"/>
    <w:embedRegular r:id="rId5" w:fontKey="{BB9977BA-B263-AE45-AB1E-8069040F8E9E}"/>
  </w:font>
  <w:font w:name="Times New Roman">
    <w:panose1 w:val="02020603050405020304"/>
    <w:charset w:val="00"/>
    <w:family w:val="roman"/>
    <w:pitch w:val="variable"/>
    <w:sig w:usb0="E0002EFF" w:usb1="C000785B" w:usb2="00000009" w:usb3="00000000" w:csb0="000001FF" w:csb1="00000000"/>
    <w:embedRegular r:id="rId6" w:fontKey="{4E6242DB-60D9-4343-839D-C997BC627667}"/>
    <w:embedBold r:id="rId7" w:fontKey="{51F94D0D-1A47-974F-A53B-ED632F973A80}"/>
    <w:embedBoldItalic r:id="rId8" w:fontKey="{C8C34615-6370-334F-B4B7-F403E6F03B6D}"/>
  </w:font>
  <w:font w:name="Courier New">
    <w:panose1 w:val="02070309020205020404"/>
    <w:charset w:val="00"/>
    <w:family w:val="modern"/>
    <w:pitch w:val="fixed"/>
    <w:sig w:usb0="E0002AFF" w:usb1="C0007843" w:usb2="00000009" w:usb3="00000000" w:csb0="000001FF" w:csb1="00000000"/>
    <w:embedRegular r:id="rId9" w:fontKey="{7D108A84-F473-F046-9393-28EB25353AB1}"/>
  </w:font>
  <w:font w:name="Symbol">
    <w:panose1 w:val="05050102010706020507"/>
    <w:charset w:val="02"/>
    <w:family w:val="decorative"/>
    <w:pitch w:val="variable"/>
    <w:sig w:usb0="00000000" w:usb1="10000000" w:usb2="00000000" w:usb3="00000000" w:csb0="80000000" w:csb1="00000000"/>
    <w:embedRegular r:id="rId10" w:fontKey="{066318FA-BDB7-C849-AB0E-7BCD60363862}"/>
  </w:font>
  <w:font w:name="Georgia">
    <w:panose1 w:val="02040502050405020303"/>
    <w:charset w:val="00"/>
    <w:family w:val="roman"/>
    <w:pitch w:val="variable"/>
    <w:sig w:usb0="00000287" w:usb1="00000000" w:usb2="00000000" w:usb3="00000000" w:csb0="0000009F" w:csb1="00000000"/>
    <w:embedItalic r:id="rId11" w:fontKey="{3B5CDEF7-AEB9-F141-B843-E50FD7E93452}"/>
  </w:font>
  <w:font w:name="Cambria">
    <w:panose1 w:val="02040503050406030204"/>
    <w:charset w:val="00"/>
    <w:family w:val="roman"/>
    <w:pitch w:val="variable"/>
    <w:sig w:usb0="E00002FF" w:usb1="400004FF" w:usb2="00000000" w:usb3="00000000" w:csb0="0000019F" w:csb1="00000000"/>
    <w:embedRegular r:id="rId12" w:fontKey="{CABBD3B7-5132-A942-B9CA-34DFCAAC717F}"/>
    <w:embedBold r:id="rId13" w:fontKey="{48336C0D-0C89-4344-8E59-A658C4C1F7FF}"/>
    <w:embedBoldItalic r:id="rId14" w:fontKey="{625F055F-1EC6-5140-9BCD-012345850EE3}"/>
  </w:font>
  <w:font w:name="Nunito">
    <w:panose1 w:val="00000000000000000000"/>
    <w:charset w:val="4D"/>
    <w:family w:val="auto"/>
    <w:pitch w:val="variable"/>
    <w:sig w:usb0="A00002FF" w:usb1="5000204B" w:usb2="00000000" w:usb3="00000000" w:csb0="00000197" w:csb1="00000000"/>
    <w:embedRegular r:id="rId15" w:fontKey="{E04157ED-B8AA-7A44-80F3-A98B4A13F186}"/>
    <w:embedBold r:id="rId16" w:fontKey="{02F99877-C897-6346-9DE7-0313897AF6ED}"/>
    <w:embedItalic r:id="rId17" w:fontKey="{4AD11237-7A99-7B43-986F-C7CACC5A9001}"/>
    <w:embedBoldItalic r:id="rId18" w:fontKey="{462770B5-5187-4F46-A924-5BE898CC976A}"/>
  </w:font>
  <w:font w:name="Arial">
    <w:panose1 w:val="020B0604020202020204"/>
    <w:charset w:val="00"/>
    <w:family w:val="swiss"/>
    <w:pitch w:val="variable"/>
    <w:sig w:usb0="E0002AFF" w:usb1="C0007843" w:usb2="00000009" w:usb3="00000000" w:csb0="000001FF" w:csb1="00000000"/>
    <w:embedRegular r:id="rId19" w:fontKey="{88CE5248-BD30-0641-98BE-93C7A95D83D8}"/>
    <w:embedBold r:id="rId20" w:fontKey="{11A30E1B-A384-654C-8627-AB55617E4F4E}"/>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B2BC" w14:textId="77777777" w:rsidR="002908E9" w:rsidRDefault="002908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9D3F8" w14:textId="77777777" w:rsidR="002908E9" w:rsidRDefault="002908E9">
    <w:pPr>
      <w:pStyle w:val="Footer"/>
      <w:jc w:val="right"/>
    </w:pPr>
    <w:r>
      <w:rPr>
        <w:color w:val="4F81BD" w:themeColor="accent1"/>
        <w:sz w:val="20"/>
        <w:szCs w:val="20"/>
      </w:rPr>
      <w:t xml:space="preserve">pg. </w:t>
    </w:r>
    <w:r>
      <w:rPr>
        <w:color w:val="4F81BD" w:themeColor="accent1"/>
        <w:sz w:val="20"/>
        <w:szCs w:val="20"/>
      </w:rPr>
      <w:fldChar w:fldCharType="begin"/>
    </w:r>
    <w:r>
      <w:rPr>
        <w:color w:val="4F81BD" w:themeColor="accent1"/>
        <w:sz w:val="20"/>
        <w:szCs w:val="20"/>
      </w:rPr>
      <w:instrText xml:space="preserve"> PAGE  \* Arabic </w:instrText>
    </w:r>
    <w:r>
      <w:rPr>
        <w:color w:val="4F81BD" w:themeColor="accent1"/>
        <w:sz w:val="20"/>
        <w:szCs w:val="20"/>
      </w:rPr>
      <w:fldChar w:fldCharType="separate"/>
    </w:r>
    <w:r>
      <w:rPr>
        <w:noProof/>
        <w:color w:val="4F81BD" w:themeColor="accent1"/>
        <w:sz w:val="20"/>
        <w:szCs w:val="20"/>
      </w:rPr>
      <w:t>1</w:t>
    </w:r>
    <w:r>
      <w:rPr>
        <w:color w:val="4F81BD" w:themeColor="accent1"/>
        <w:sz w:val="20"/>
        <w:szCs w:val="20"/>
      </w:rPr>
      <w:fldChar w:fldCharType="end"/>
    </w:r>
  </w:p>
  <w:p w14:paraId="6860F584" w14:textId="77777777" w:rsidR="002908E9" w:rsidRDefault="002908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FFD700" w14:textId="77777777" w:rsidR="002908E9" w:rsidRDefault="002908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B9CBCE" w14:textId="77777777" w:rsidR="005D72AB" w:rsidRDefault="005D72AB" w:rsidP="002908E9">
      <w:r>
        <w:separator/>
      </w:r>
    </w:p>
  </w:footnote>
  <w:footnote w:type="continuationSeparator" w:id="0">
    <w:p w14:paraId="2064BC7B" w14:textId="77777777" w:rsidR="005D72AB" w:rsidRDefault="005D72AB" w:rsidP="002908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BFD178" w14:textId="77777777" w:rsidR="002908E9" w:rsidRDefault="002908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10F0D" w14:textId="77777777" w:rsidR="002908E9" w:rsidRDefault="002908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B503D3" w14:textId="77777777" w:rsidR="002908E9" w:rsidRDefault="002908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15F5A"/>
    <w:multiLevelType w:val="multilevel"/>
    <w:tmpl w:val="9AC270DE"/>
    <w:lvl w:ilvl="0">
      <w:start w:val="1"/>
      <w:numFmt w:val="bullet"/>
      <w:lvlText w:val="–"/>
      <w:lvlJc w:val="left"/>
      <w:pPr>
        <w:ind w:left="720" w:hanging="360"/>
      </w:pPr>
      <w:rPr>
        <w:rFonts w:ascii="Calibri" w:eastAsia="Calibri" w:hAnsi="Calibri" w:cs="Calibri"/>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55B46B5"/>
    <w:multiLevelType w:val="hybridMultilevel"/>
    <w:tmpl w:val="AC8849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834DE5"/>
    <w:multiLevelType w:val="multilevel"/>
    <w:tmpl w:val="70B09824"/>
    <w:lvl w:ilvl="0">
      <w:start w:val="1"/>
      <w:numFmt w:val="bullet"/>
      <w:lvlText w:val="●"/>
      <w:lvlJc w:val="left"/>
      <w:pPr>
        <w:ind w:left="360" w:hanging="360"/>
      </w:pPr>
    </w:lvl>
    <w:lvl w:ilvl="1">
      <w:start w:val="1"/>
      <w:numFmt w:val="bullet"/>
      <w:lvlText w:val="○"/>
      <w:lvlJc w:val="left"/>
      <w:pPr>
        <w:ind w:left="1080" w:hanging="360"/>
      </w:pPr>
    </w:lvl>
    <w:lvl w:ilvl="2">
      <w:start w:val="1"/>
      <w:numFmt w:val="bullet"/>
      <w:lvlText w:val="■"/>
      <w:lvlJc w:val="left"/>
      <w:pPr>
        <w:ind w:left="1800" w:hanging="360"/>
      </w:pPr>
    </w:lvl>
    <w:lvl w:ilvl="3">
      <w:start w:val="1"/>
      <w:numFmt w:val="bullet"/>
      <w:lvlText w:val="●"/>
      <w:lvlJc w:val="left"/>
      <w:pPr>
        <w:ind w:left="2520" w:hanging="360"/>
      </w:pPr>
    </w:lvl>
    <w:lvl w:ilvl="4">
      <w:start w:val="1"/>
      <w:numFmt w:val="bullet"/>
      <w:lvlText w:val="○"/>
      <w:lvlJc w:val="left"/>
      <w:pPr>
        <w:ind w:left="3240" w:hanging="360"/>
      </w:pPr>
    </w:lvl>
    <w:lvl w:ilvl="5">
      <w:start w:val="1"/>
      <w:numFmt w:val="bullet"/>
      <w:lvlText w:val="■"/>
      <w:lvlJc w:val="left"/>
      <w:pPr>
        <w:ind w:left="3960" w:hanging="360"/>
      </w:pPr>
    </w:lvl>
    <w:lvl w:ilvl="6">
      <w:start w:val="1"/>
      <w:numFmt w:val="bullet"/>
      <w:lvlText w:val="●"/>
      <w:lvlJc w:val="left"/>
      <w:pPr>
        <w:ind w:left="4680" w:hanging="360"/>
      </w:pPr>
    </w:lvl>
    <w:lvl w:ilvl="7">
      <w:start w:val="1"/>
      <w:numFmt w:val="bullet"/>
      <w:lvlText w:val="○"/>
      <w:lvlJc w:val="left"/>
      <w:pPr>
        <w:ind w:left="5400" w:hanging="360"/>
      </w:pPr>
    </w:lvl>
    <w:lvl w:ilvl="8">
      <w:start w:val="1"/>
      <w:numFmt w:val="bullet"/>
      <w:lvlText w:val="■"/>
      <w:lvlJc w:val="left"/>
      <w:pPr>
        <w:ind w:left="6120" w:hanging="360"/>
      </w:pPr>
    </w:lvl>
  </w:abstractNum>
  <w:abstractNum w:abstractNumId="3" w15:restartNumberingAfterBreak="0">
    <w:nsid w:val="4ABF559B"/>
    <w:multiLevelType w:val="multilevel"/>
    <w:tmpl w:val="A2F03D1E"/>
    <w:lvl w:ilvl="0">
      <w:start w:val="1"/>
      <w:numFmt w:val="bullet"/>
      <w:lvlText w:val="–"/>
      <w:lvlJc w:val="left"/>
      <w:pPr>
        <w:ind w:left="720" w:hanging="360"/>
      </w:pPr>
    </w:lvl>
    <w:lvl w:ilvl="1">
      <w:start w:val="1"/>
      <w:numFmt w:val="bullet"/>
      <w:lvlText w:val=""/>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
      <w:lvlJc w:val="left"/>
      <w:pPr>
        <w:ind w:left="5760" w:hanging="360"/>
      </w:pPr>
    </w:lvl>
    <w:lvl w:ilvl="8">
      <w:start w:val="1"/>
      <w:numFmt w:val="bullet"/>
      <w:lvlText w:val=""/>
      <w:lvlJc w:val="left"/>
      <w:pPr>
        <w:ind w:left="6480" w:hanging="360"/>
      </w:pPr>
    </w:lvl>
  </w:abstractNum>
  <w:abstractNum w:abstractNumId="4" w15:restartNumberingAfterBreak="0">
    <w:nsid w:val="68930D2F"/>
    <w:multiLevelType w:val="multilevel"/>
    <w:tmpl w:val="D120575A"/>
    <w:lvl w:ilvl="0">
      <w:start w:val="1"/>
      <w:numFmt w:val="decimal"/>
      <w:lvlText w:val="%1."/>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5" w15:restartNumberingAfterBreak="0">
    <w:nsid w:val="7DF03567"/>
    <w:multiLevelType w:val="multilevel"/>
    <w:tmpl w:val="D6C8680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16cid:durableId="1695688747">
    <w:abstractNumId w:val="2"/>
  </w:num>
  <w:num w:numId="2" w16cid:durableId="1903129531">
    <w:abstractNumId w:val="0"/>
  </w:num>
  <w:num w:numId="3" w16cid:durableId="501093579">
    <w:abstractNumId w:val="4"/>
  </w:num>
  <w:num w:numId="4" w16cid:durableId="528185922">
    <w:abstractNumId w:val="3"/>
  </w:num>
  <w:num w:numId="5" w16cid:durableId="1512378165">
    <w:abstractNumId w:val="5"/>
  </w:num>
  <w:num w:numId="6" w16cid:durableId="21384510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450C"/>
    <w:rsid w:val="00211937"/>
    <w:rsid w:val="002908E9"/>
    <w:rsid w:val="00515166"/>
    <w:rsid w:val="0057698D"/>
    <w:rsid w:val="005D72AB"/>
    <w:rsid w:val="00816005"/>
    <w:rsid w:val="0087450C"/>
    <w:rsid w:val="008D4004"/>
    <w:rsid w:val="00C33C0C"/>
    <w:rsid w:val="00C67F55"/>
  </w:rsids>
  <m:mathPr>
    <m:mathFont m:val="Cambria Math"/>
    <m:brkBin m:val="before"/>
    <m:brkBinSub m:val="--"/>
    <m:smallFrac m:val="0"/>
    <m:dispDef/>
    <m:lMargin m:val="0"/>
    <m:rMargin m:val="0"/>
    <m:defJc m:val="centerGroup"/>
    <m:wrapIndent m:val="1440"/>
    <m:intLim m:val="subSup"/>
    <m:naryLim m:val="undOvr"/>
  </m:mathPr>
  <w:themeFontLang w:val="en-T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0D657"/>
  <w15:docId w15:val="{9651DF95-20DC-2F4A-9424-08A3570E8C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1F1F"/>
        <w:sz w:val="22"/>
        <w:szCs w:val="22"/>
        <w:lang w:val="en-T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00816005"/>
    <w:pPr>
      <w:pBdr>
        <w:top w:val="nil"/>
        <w:left w:val="nil"/>
        <w:bottom w:val="single" w:sz="8" w:space="6" w:color="1A56A0"/>
        <w:right w:val="nil"/>
        <w:between w:val="nil"/>
      </w:pBdr>
      <w:spacing w:before="400" w:after="160"/>
      <w:outlineLvl w:val="0"/>
    </w:pPr>
    <w:rPr>
      <w:b/>
      <w:bCs/>
      <w:color w:val="943634" w:themeColor="accent2" w:themeShade="BF"/>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300" w:after="120"/>
      <w:outlineLvl w:val="1"/>
    </w:pPr>
    <w:rPr>
      <w:b/>
      <w:bCs/>
      <w:color w:val="444444"/>
      <w:sz w:val="26"/>
      <w:szCs w:val="26"/>
    </w:rPr>
  </w:style>
  <w:style w:type="paragraph" w:styleId="Heading3">
    <w:name w:val="heading 3"/>
    <w:basedOn w:val="Normal"/>
    <w:next w:val="Normal"/>
    <w:uiPriority w:val="9"/>
    <w:unhideWhenUsed/>
    <w:qFormat/>
    <w:pPr>
      <w:pBdr>
        <w:top w:val="nil"/>
        <w:left w:val="nil"/>
        <w:bottom w:val="nil"/>
        <w:right w:val="nil"/>
        <w:between w:val="nil"/>
      </w:pBdr>
      <w:spacing w:before="200" w:after="80"/>
      <w:outlineLvl w:val="2"/>
    </w:pPr>
    <w:rPr>
      <w:b/>
      <w:bCs/>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styleId="GridTable1Light-Accent2">
    <w:name w:val="Grid Table 1 Light Accent 2"/>
    <w:basedOn w:val="TableNormal"/>
    <w:uiPriority w:val="46"/>
    <w:rsid w:val="00816005"/>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rsid w:val="00816005"/>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paragraph" w:styleId="ListParagraph">
    <w:name w:val="List Paragraph"/>
    <w:basedOn w:val="Normal"/>
    <w:uiPriority w:val="34"/>
    <w:qFormat/>
    <w:rsid w:val="00816005"/>
    <w:pPr>
      <w:ind w:left="720"/>
      <w:contextualSpacing/>
    </w:pPr>
  </w:style>
  <w:style w:type="paragraph" w:styleId="TOCHeading">
    <w:name w:val="TOC Heading"/>
    <w:basedOn w:val="Heading1"/>
    <w:next w:val="Normal"/>
    <w:uiPriority w:val="39"/>
    <w:unhideWhenUsed/>
    <w:qFormat/>
    <w:rsid w:val="00816005"/>
    <w:pPr>
      <w:keepNext/>
      <w:keepLines/>
      <w:pBdr>
        <w:top w:val="none" w:sz="0" w:space="0" w:color="auto"/>
        <w:left w:val="none" w:sz="0" w:space="0" w:color="auto"/>
        <w:bottom w:val="none" w:sz="0" w:space="0" w:color="auto"/>
        <w:right w:val="none" w:sz="0" w:space="0" w:color="auto"/>
        <w:between w:val="none" w:sz="0" w:space="0" w:color="auto"/>
      </w:pBdr>
      <w:spacing w:before="480" w:after="0" w:line="276" w:lineRule="auto"/>
      <w:outlineLvl w:val="9"/>
    </w:pPr>
    <w:rPr>
      <w:rFonts w:asciiTheme="majorHAnsi" w:eastAsiaTheme="majorEastAsia" w:hAnsiTheme="majorHAnsi" w:cstheme="majorBidi"/>
      <w:color w:val="365F91" w:themeColor="accent1" w:themeShade="BF"/>
      <w:sz w:val="28"/>
      <w:szCs w:val="28"/>
      <w:lang w:val="en-US"/>
    </w:rPr>
  </w:style>
  <w:style w:type="paragraph" w:styleId="TOC1">
    <w:name w:val="toc 1"/>
    <w:basedOn w:val="Normal"/>
    <w:next w:val="Normal"/>
    <w:autoRedefine/>
    <w:uiPriority w:val="39"/>
    <w:unhideWhenUsed/>
    <w:rsid w:val="00816005"/>
    <w:pPr>
      <w:spacing w:before="120"/>
    </w:pPr>
    <w:rPr>
      <w:rFonts w:asciiTheme="minorHAnsi" w:hAnsiTheme="minorHAnsi" w:cs="Times New Roman"/>
      <w:b/>
      <w:bCs/>
      <w:i/>
      <w:iCs/>
      <w:sz w:val="24"/>
      <w:szCs w:val="28"/>
    </w:rPr>
  </w:style>
  <w:style w:type="paragraph" w:styleId="TOC2">
    <w:name w:val="toc 2"/>
    <w:basedOn w:val="Normal"/>
    <w:next w:val="Normal"/>
    <w:autoRedefine/>
    <w:uiPriority w:val="39"/>
    <w:unhideWhenUsed/>
    <w:rsid w:val="00816005"/>
    <w:pPr>
      <w:spacing w:before="120"/>
      <w:ind w:left="220"/>
    </w:pPr>
    <w:rPr>
      <w:rFonts w:asciiTheme="minorHAnsi" w:hAnsiTheme="minorHAnsi" w:cs="Times New Roman"/>
      <w:b/>
      <w:bCs/>
      <w:szCs w:val="26"/>
    </w:rPr>
  </w:style>
  <w:style w:type="paragraph" w:styleId="TOC3">
    <w:name w:val="toc 3"/>
    <w:basedOn w:val="Normal"/>
    <w:next w:val="Normal"/>
    <w:autoRedefine/>
    <w:uiPriority w:val="39"/>
    <w:unhideWhenUsed/>
    <w:rsid w:val="00816005"/>
    <w:pPr>
      <w:ind w:left="440"/>
    </w:pPr>
    <w:rPr>
      <w:rFonts w:asciiTheme="minorHAnsi" w:hAnsiTheme="minorHAnsi" w:cs="Times New Roman"/>
      <w:sz w:val="20"/>
      <w:szCs w:val="24"/>
    </w:rPr>
  </w:style>
  <w:style w:type="character" w:styleId="Hyperlink">
    <w:name w:val="Hyperlink"/>
    <w:basedOn w:val="DefaultParagraphFont"/>
    <w:uiPriority w:val="99"/>
    <w:unhideWhenUsed/>
    <w:rsid w:val="00816005"/>
    <w:rPr>
      <w:color w:val="0000FF" w:themeColor="hyperlink"/>
      <w:u w:val="single"/>
    </w:rPr>
  </w:style>
  <w:style w:type="paragraph" w:styleId="TOC4">
    <w:name w:val="toc 4"/>
    <w:basedOn w:val="Normal"/>
    <w:next w:val="Normal"/>
    <w:autoRedefine/>
    <w:uiPriority w:val="39"/>
    <w:semiHidden/>
    <w:unhideWhenUsed/>
    <w:rsid w:val="00816005"/>
    <w:pPr>
      <w:ind w:left="66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816005"/>
    <w:pPr>
      <w:ind w:left="88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816005"/>
    <w:pPr>
      <w:ind w:left="110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816005"/>
    <w:pPr>
      <w:ind w:left="132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816005"/>
    <w:pPr>
      <w:ind w:left="154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816005"/>
    <w:pPr>
      <w:ind w:left="1760"/>
    </w:pPr>
    <w:rPr>
      <w:rFonts w:asciiTheme="minorHAnsi" w:hAnsiTheme="minorHAnsi" w:cs="Times New Roman"/>
      <w:sz w:val="20"/>
      <w:szCs w:val="24"/>
    </w:rPr>
  </w:style>
  <w:style w:type="paragraph" w:styleId="Header">
    <w:name w:val="header"/>
    <w:basedOn w:val="Normal"/>
    <w:link w:val="HeaderChar"/>
    <w:uiPriority w:val="99"/>
    <w:unhideWhenUsed/>
    <w:rsid w:val="002908E9"/>
    <w:pPr>
      <w:tabs>
        <w:tab w:val="center" w:pos="4680"/>
        <w:tab w:val="right" w:pos="9360"/>
      </w:tabs>
    </w:pPr>
  </w:style>
  <w:style w:type="character" w:customStyle="1" w:styleId="HeaderChar">
    <w:name w:val="Header Char"/>
    <w:basedOn w:val="DefaultParagraphFont"/>
    <w:link w:val="Header"/>
    <w:uiPriority w:val="99"/>
    <w:rsid w:val="002908E9"/>
  </w:style>
  <w:style w:type="paragraph" w:styleId="Footer">
    <w:name w:val="footer"/>
    <w:basedOn w:val="Normal"/>
    <w:link w:val="FooterChar"/>
    <w:uiPriority w:val="99"/>
    <w:unhideWhenUsed/>
    <w:rsid w:val="002908E9"/>
    <w:pPr>
      <w:tabs>
        <w:tab w:val="center" w:pos="4680"/>
        <w:tab w:val="right" w:pos="9360"/>
      </w:tabs>
    </w:pPr>
  </w:style>
  <w:style w:type="character" w:customStyle="1" w:styleId="FooterChar">
    <w:name w:val="Footer Char"/>
    <w:basedOn w:val="DefaultParagraphFont"/>
    <w:link w:val="Footer"/>
    <w:uiPriority w:val="99"/>
    <w:rsid w:val="002908E9"/>
  </w:style>
  <w:style w:type="table" w:styleId="GridTable1Light-Accent1">
    <w:name w:val="Grid Table 1 Light Accent 1"/>
    <w:basedOn w:val="TableNormal"/>
    <w:uiPriority w:val="46"/>
    <w:rsid w:val="002908E9"/>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header" Target="header1.xml"/><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docs.docker.com/"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dev.mysql.com/doc/refman/8.0/en/"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hyperlink" Target="https://www.php.net/docs.php" TargetMode="External"/><Relationship Id="rId23" Type="http://schemas.openxmlformats.org/officeDocument/2006/relationships/footer" Target="footer3.xml"/><Relationship Id="rId10" Type="http://schemas.openxmlformats.org/officeDocument/2006/relationships/image" Target="media/image2.png"/><Relationship Id="rId19" Type="http://schemas.openxmlformats.org/officeDocument/2006/relationships/header" Target="head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jpg"/><Relationship Id="rId22" Type="http://schemas.openxmlformats.org/officeDocument/2006/relationships/header" Target="header3.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ymUP3MFwvIZaAln8cs9qHQ6uo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yDmguYWljaXQ5eTQycHdsMg5oLjU5Zm40Mm5pcjNlZTIOaC5hYWphOXI2ZXdqMjkyDmguN3dva3JzNGZoM3RmMg5oLnc3b2o0ZGkzY2JjMDIOaC5tYXBqamJncHF4cjgyDmguajhyOHR4ZDNrYTZ4Mg5oLnphenNpaHhicDZxdzIOaC51czZnMnBpOWdseWkyDmgudHd2NDNmZng2bXZuMg5oLjlhanR0MDF0em9mZjIOaC4xMWo4eGJoMWI4am4yDmguYXE0dnE3a3NsMDBlOAByITFqT2RVUE9IY1hyVmFCM1BENE9RQzg1UUZ5NW1HY18wa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1979D55-B919-844E-9332-A74EC3FA2C9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27</Pages>
  <Words>7129</Words>
  <Characters>40639</Characters>
  <Application>Microsoft Office Word</Application>
  <DocSecurity>0</DocSecurity>
  <Lines>338</Lines>
  <Paragraphs>95</Paragraphs>
  <ScaleCrop>false</ScaleCrop>
  <Company/>
  <LinksUpToDate>false</LinksUpToDate>
  <CharactersWithSpaces>47673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HIBA DHAOUI</cp:lastModifiedBy>
  <cp:revision>4</cp:revision>
  <dcterms:created xsi:type="dcterms:W3CDTF">2026-06-05T18:45:00Z</dcterms:created>
  <dcterms:modified xsi:type="dcterms:W3CDTF">2026-06-06T00:12:00Z</dcterms:modified>
</cp:coreProperties>
</file>