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0719F" w:rsidTr="00A0719F">
        <w:tc>
          <w:tcPr>
            <w:tcW w:w="4788" w:type="dxa"/>
          </w:tcPr>
          <w:p w:rsidR="00A0719F" w:rsidRDefault="000551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softHyphen/>
            </w:r>
            <w:r>
              <w:rPr>
                <w:rFonts w:asciiTheme="minorHAnsi" w:hAnsiTheme="minorHAnsi" w:cstheme="minorHAnsi"/>
                <w:b/>
              </w:rPr>
              <w:softHyphen/>
            </w:r>
            <w:r w:rsidR="00A0719F" w:rsidRPr="00E76BA4">
              <w:rPr>
                <w:rFonts w:asciiTheme="minorHAnsi" w:hAnsiTheme="minorHAnsi" w:cstheme="minorHAnsi"/>
                <w:b/>
              </w:rPr>
              <w:t>DHARANI MATHESWARAN</w:t>
            </w:r>
            <w:r w:rsidR="00A0719F">
              <w:rPr>
                <w:rFonts w:asciiTheme="minorHAnsi" w:hAnsiTheme="minorHAnsi" w:cstheme="minorHAnsi"/>
                <w:b/>
              </w:rPr>
              <w:br/>
            </w:r>
            <w:r w:rsidR="00A0719F" w:rsidRPr="00A0719F">
              <w:rPr>
                <w:rFonts w:asciiTheme="minorHAnsi" w:hAnsiTheme="minorHAnsi" w:cstheme="minorHAnsi"/>
                <w:i/>
                <w:sz w:val="24"/>
              </w:rPr>
              <w:t>Master of Business Administration</w:t>
            </w:r>
          </w:p>
        </w:tc>
        <w:tc>
          <w:tcPr>
            <w:tcW w:w="4788" w:type="dxa"/>
          </w:tcPr>
          <w:p w:rsidR="00A0719F" w:rsidRDefault="00A0719F" w:rsidP="00A0719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E76BA4">
              <w:rPr>
                <w:rFonts w:asciiTheme="minorHAnsi" w:hAnsiTheme="minorHAnsi" w:cstheme="minorHAnsi"/>
                <w:sz w:val="24"/>
              </w:rPr>
              <w:t>99946 78818</w:t>
            </w:r>
            <w:r w:rsidRPr="00E76BA4">
              <w:rPr>
                <w:rFonts w:asciiTheme="minorHAnsi" w:hAnsiTheme="minorHAnsi" w:cstheme="minorHAnsi"/>
                <w:sz w:val="24"/>
              </w:rPr>
              <w:br/>
            </w:r>
            <w:hyperlink r:id="rId6" w:history="1">
              <w:r w:rsidRPr="00C82AAD">
                <w:rPr>
                  <w:rStyle w:val="Hyperlink"/>
                  <w:rFonts w:asciiTheme="minorHAnsi" w:hAnsiTheme="minorHAnsi" w:cstheme="minorHAnsi"/>
                  <w:sz w:val="24"/>
                </w:rPr>
                <w:t>dhara.mathes@gmail.com</w:t>
              </w:r>
            </w:hyperlink>
          </w:p>
        </w:tc>
      </w:tr>
    </w:tbl>
    <w:p w:rsidR="00E76BA4" w:rsidRDefault="00E76BA4" w:rsidP="00E76BA4">
      <w:pPr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sz w:val="24"/>
        </w:rPr>
      </w:pPr>
    </w:p>
    <w:p w:rsidR="008F7535" w:rsidRDefault="008F7535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:rsidR="00E76BA4" w:rsidRDefault="00E76BA4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A0719F" w:rsidTr="00A0719F">
        <w:trPr>
          <w:trHeight w:val="783"/>
        </w:trPr>
        <w:tc>
          <w:tcPr>
            <w:tcW w:w="5328" w:type="dxa"/>
          </w:tcPr>
          <w:p w:rsidR="00A0719F" w:rsidRPr="00A0719F" w:rsidRDefault="00A0719F" w:rsidP="00E76BA4">
            <w:pPr>
              <w:rPr>
                <w:rFonts w:asciiTheme="minorHAnsi" w:hAnsiTheme="minorHAnsi" w:cstheme="minorHAnsi"/>
                <w:sz w:val="24"/>
              </w:rPr>
            </w:pPr>
            <w:r w:rsidRPr="000F3F96">
              <w:rPr>
                <w:rFonts w:asciiTheme="minorHAnsi" w:hAnsiTheme="minorHAnsi" w:cstheme="minorHAnsi"/>
                <w:b/>
                <w:sz w:val="24"/>
              </w:rPr>
              <w:t>Coimbatore Capital Limited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 w:rsidRPr="000F3F96">
              <w:rPr>
                <w:rFonts w:asciiTheme="minorHAnsi" w:hAnsiTheme="minorHAnsi" w:cstheme="minorHAnsi"/>
                <w:i/>
                <w:sz w:val="24"/>
              </w:rPr>
              <w:t>Junior Executive</w:t>
            </w:r>
            <w:r>
              <w:rPr>
                <w:rFonts w:asciiTheme="minorHAnsi" w:hAnsiTheme="minorHAnsi" w:cstheme="minorHAnsi"/>
                <w:sz w:val="24"/>
              </w:rPr>
              <w:t>, Depository Participant Division</w:t>
            </w:r>
          </w:p>
        </w:tc>
        <w:tc>
          <w:tcPr>
            <w:tcW w:w="4248" w:type="dxa"/>
          </w:tcPr>
          <w:p w:rsidR="00A0719F" w:rsidRDefault="00A0719F" w:rsidP="00A0719F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2018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BC6485">
              <w:rPr>
                <w:rFonts w:asciiTheme="minorHAnsi" w:hAnsiTheme="minorHAnsi" w:cstheme="minorHAnsi"/>
                <w:sz w:val="24"/>
              </w:rPr>
              <w:t>–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2020</w:t>
            </w:r>
          </w:p>
        </w:tc>
      </w:tr>
      <w:tr w:rsidR="00A0719F" w:rsidTr="00A0719F">
        <w:tc>
          <w:tcPr>
            <w:tcW w:w="9576" w:type="dxa"/>
            <w:gridSpan w:val="2"/>
          </w:tcPr>
          <w:p w:rsidR="00A0719F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Dematerialization of Physical Shares and Pledging Shares</w:t>
            </w:r>
          </w:p>
          <w:p w:rsidR="00216621" w:rsidRPr="00216621" w:rsidRDefault="00216621" w:rsidP="0021662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New Account Openings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Transfer of securities between accounts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Equity Delivery from Broking to Member accounts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Supervising Legal Documents for specific transations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Settlement Co-ordination with customers for Funds and Stock delivery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Customer Relationship Mangement through Phone and Email</w:t>
            </w:r>
          </w:p>
          <w:p w:rsidR="00A0719F" w:rsidRPr="00544DA6" w:rsidRDefault="00A0719F" w:rsidP="00544DA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 w:rsidRPr="00544DA6">
              <w:rPr>
                <w:rFonts w:asciiTheme="minorHAnsi" w:hAnsiTheme="minorHAnsi" w:cstheme="minorHAnsi"/>
                <w:sz w:val="24"/>
              </w:rPr>
              <w:t>Managing investor queries and complaints</w:t>
            </w:r>
          </w:p>
        </w:tc>
      </w:tr>
      <w:tr w:rsidR="00544DA6" w:rsidTr="00DF0BEC">
        <w:tc>
          <w:tcPr>
            <w:tcW w:w="9576" w:type="dxa"/>
            <w:gridSpan w:val="2"/>
          </w:tcPr>
          <w:p w:rsidR="00544DA6" w:rsidRDefault="00544DA6" w:rsidP="00E76BA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A0719F" w:rsidTr="00A0719F">
        <w:trPr>
          <w:trHeight w:val="783"/>
        </w:trPr>
        <w:tc>
          <w:tcPr>
            <w:tcW w:w="5328" w:type="dxa"/>
          </w:tcPr>
          <w:p w:rsidR="00A0719F" w:rsidRPr="00A0719F" w:rsidRDefault="00A0719F" w:rsidP="00E76BA4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0719F">
              <w:rPr>
                <w:rFonts w:asciiTheme="minorHAnsi" w:hAnsiTheme="minorHAnsi" w:cstheme="minorHAnsi"/>
                <w:b/>
                <w:sz w:val="24"/>
              </w:rPr>
              <w:t>Motif Interior Designs</w:t>
            </w:r>
          </w:p>
          <w:p w:rsidR="00A0719F" w:rsidRPr="00A0719F" w:rsidRDefault="00A0719F" w:rsidP="00E76BA4">
            <w:pPr>
              <w:rPr>
                <w:rFonts w:asciiTheme="minorHAnsi" w:hAnsiTheme="minorHAnsi" w:cstheme="minorHAnsi"/>
                <w:i/>
                <w:sz w:val="24"/>
              </w:rPr>
            </w:pPr>
            <w:r w:rsidRPr="00A0719F">
              <w:rPr>
                <w:rFonts w:asciiTheme="minorHAnsi" w:hAnsiTheme="minorHAnsi" w:cstheme="minorHAnsi"/>
                <w:i/>
                <w:sz w:val="24"/>
              </w:rPr>
              <w:t>Operations Executive</w:t>
            </w:r>
          </w:p>
        </w:tc>
        <w:tc>
          <w:tcPr>
            <w:tcW w:w="4248" w:type="dxa"/>
          </w:tcPr>
          <w:p w:rsidR="00A0719F" w:rsidRPr="00A0719F" w:rsidRDefault="00A0719F" w:rsidP="00A0719F">
            <w:pPr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4"/>
              </w:rPr>
              <w:t>2016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BC6485">
              <w:rPr>
                <w:rFonts w:asciiTheme="minorHAnsi" w:hAnsiTheme="minorHAnsi" w:cstheme="minorHAnsi"/>
                <w:sz w:val="24"/>
              </w:rPr>
              <w:t>–</w:t>
            </w:r>
            <w:r w:rsidR="00EA38EC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2018</w:t>
            </w:r>
          </w:p>
        </w:tc>
      </w:tr>
      <w:tr w:rsidR="00544DA6" w:rsidTr="006D6BEA">
        <w:tc>
          <w:tcPr>
            <w:tcW w:w="9576" w:type="dxa"/>
            <w:gridSpan w:val="2"/>
          </w:tcPr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Order Management: Quotations, Factory Orders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Inventory Manag</w:t>
            </w:r>
            <w:r w:rsidR="000933DA">
              <w:rPr>
                <w:rFonts w:asciiTheme="minorHAnsi" w:hAnsiTheme="minorHAnsi" w:cstheme="minorHAnsi"/>
                <w:sz w:val="24"/>
              </w:rPr>
              <w:t>m</w:t>
            </w:r>
            <w:r>
              <w:rPr>
                <w:rFonts w:asciiTheme="minorHAnsi" w:hAnsiTheme="minorHAnsi" w:cstheme="minorHAnsi"/>
                <w:sz w:val="24"/>
              </w:rPr>
              <w:t>ent: Tracking and Procurement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Vendor Management: Purchase Orders, Bill Payments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Managing Salary and Wages for Staff, Labors and Contractors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Banking and other financial activities</w:t>
            </w:r>
          </w:p>
          <w:p w:rsidR="00544DA6" w:rsidRPr="00544DA6" w:rsidRDefault="00544DA6" w:rsidP="00544DA6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Managing customer queries through all channels</w:t>
            </w:r>
          </w:p>
        </w:tc>
      </w:tr>
    </w:tbl>
    <w:p w:rsidR="00A626AB" w:rsidRDefault="00055105" w:rsidP="00A626AB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/>
      </w:r>
      <w:r w:rsidR="00A626AB">
        <w:rPr>
          <w:rFonts w:asciiTheme="minorHAnsi" w:hAnsiTheme="minorHAnsi" w:cstheme="minorHAnsi"/>
          <w:b/>
          <w:sz w:val="24"/>
        </w:rPr>
        <w:t>BUSINESS SKILLS</w:t>
      </w:r>
    </w:p>
    <w:p w:rsidR="00A626AB" w:rsidRPr="006A6AA7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Depository Operations</w:t>
      </w:r>
    </w:p>
    <w:p w:rsidR="00A626AB" w:rsidRPr="000933DA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Customer Relationship Management</w:t>
      </w:r>
    </w:p>
    <w:p w:rsidR="00A626AB" w:rsidRPr="000933DA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Business Process Administration</w:t>
      </w:r>
    </w:p>
    <w:p w:rsidR="00A626AB" w:rsidRPr="00C207D3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Financial Reporting</w:t>
      </w:r>
    </w:p>
    <w:p w:rsidR="00A626AB" w:rsidRPr="004D237C" w:rsidRDefault="00A626AB" w:rsidP="00A626AB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TECHNICAL SKILLS</w:t>
      </w:r>
    </w:p>
    <w:p w:rsidR="00A626AB" w:rsidRPr="00C35275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Python Scripting</w:t>
      </w:r>
    </w:p>
    <w:p w:rsidR="00A626AB" w:rsidRPr="00C207D3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Web Development with HTML, CSS and Javascript</w:t>
      </w:r>
    </w:p>
    <w:p w:rsidR="00A626AB" w:rsidRPr="00C35275" w:rsidRDefault="00A626AB" w:rsidP="00A626A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Version Control with Git and Github</w:t>
      </w:r>
    </w:p>
    <w:p w:rsidR="00C207D3" w:rsidRPr="00055105" w:rsidRDefault="00A626AB" w:rsidP="00055105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Office Productivity tools: MS Word, Excel and Powerpoint</w:t>
      </w:r>
    </w:p>
    <w:p w:rsidR="00F77517" w:rsidRDefault="00F7751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0933DA" w:rsidRDefault="000933DA" w:rsidP="000933DA">
      <w:pPr>
        <w:spacing w:line="240" w:lineRule="auto"/>
        <w:rPr>
          <w:rFonts w:asciiTheme="minorHAnsi" w:hAnsiTheme="minorHAnsi" w:cstheme="minorHAnsi"/>
          <w:sz w:val="24"/>
        </w:rPr>
      </w:pPr>
      <w:r w:rsidRPr="00E76BA4">
        <w:rPr>
          <w:rFonts w:asciiTheme="minorHAnsi" w:hAnsiTheme="minorHAnsi" w:cstheme="minorHAnsi"/>
          <w:b/>
          <w:sz w:val="24"/>
        </w:rPr>
        <w:lastRenderedPageBreak/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510"/>
        <w:gridCol w:w="1710"/>
        <w:gridCol w:w="1548"/>
      </w:tblGrid>
      <w:tr w:rsidR="000933DA" w:rsidRPr="00E76BA4" w:rsidTr="005D7D29">
        <w:tc>
          <w:tcPr>
            <w:tcW w:w="280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Degree</w:t>
            </w:r>
          </w:p>
        </w:tc>
        <w:tc>
          <w:tcPr>
            <w:tcW w:w="35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Insititution</w:t>
            </w:r>
          </w:p>
        </w:tc>
        <w:tc>
          <w:tcPr>
            <w:tcW w:w="17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Year</w:t>
            </w:r>
          </w:p>
        </w:tc>
        <w:tc>
          <w:tcPr>
            <w:tcW w:w="154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E76BA4">
              <w:rPr>
                <w:rFonts w:asciiTheme="minorHAnsi" w:hAnsiTheme="minorHAnsi" w:cstheme="minorHAnsi"/>
                <w:b/>
                <w:sz w:val="24"/>
              </w:rPr>
              <w:t>Percentage</w:t>
            </w:r>
          </w:p>
        </w:tc>
      </w:tr>
      <w:tr w:rsidR="000933DA" w:rsidRPr="00E76BA4" w:rsidTr="005D7D29">
        <w:tc>
          <w:tcPr>
            <w:tcW w:w="2808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softHyphen/>
            </w:r>
            <w:r>
              <w:rPr>
                <w:rFonts w:asciiTheme="minorHAnsi" w:hAnsiTheme="minorHAnsi" w:cstheme="minorHAnsi"/>
                <w:sz w:val="24"/>
              </w:rPr>
              <w:softHyphen/>
            </w:r>
            <w:r w:rsidRPr="00E76BA4">
              <w:rPr>
                <w:rFonts w:asciiTheme="minorHAnsi" w:hAnsiTheme="minorHAnsi" w:cstheme="minorHAnsi"/>
                <w:sz w:val="24"/>
              </w:rPr>
              <w:t>MBA</w:t>
            </w:r>
          </w:p>
        </w:tc>
        <w:tc>
          <w:tcPr>
            <w:tcW w:w="3510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Anna University, Coimbatore</w:t>
            </w:r>
          </w:p>
        </w:tc>
        <w:tc>
          <w:tcPr>
            <w:tcW w:w="1710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2014 – 2016</w:t>
            </w:r>
          </w:p>
        </w:tc>
        <w:tc>
          <w:tcPr>
            <w:tcW w:w="1548" w:type="dxa"/>
            <w:tcBorders>
              <w:top w:val="single" w:sz="2" w:space="0" w:color="auto"/>
            </w:tcBorders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74</w:t>
            </w:r>
          </w:p>
        </w:tc>
      </w:tr>
      <w:tr w:rsidR="000933DA" w:rsidRPr="00E76BA4" w:rsidTr="005D7D29">
        <w:tc>
          <w:tcPr>
            <w:tcW w:w="2808" w:type="dxa"/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BSc Computer Science</w:t>
            </w:r>
          </w:p>
        </w:tc>
        <w:tc>
          <w:tcPr>
            <w:tcW w:w="3510" w:type="dxa"/>
            <w:vAlign w:val="center"/>
          </w:tcPr>
          <w:p w:rsidR="000933DA" w:rsidRPr="00E76BA4" w:rsidRDefault="000933DA" w:rsidP="005D7D2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SNR Sons College, Coimbatore</w:t>
            </w:r>
          </w:p>
        </w:tc>
        <w:tc>
          <w:tcPr>
            <w:tcW w:w="1710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2011 – 2014</w:t>
            </w:r>
          </w:p>
        </w:tc>
        <w:tc>
          <w:tcPr>
            <w:tcW w:w="1548" w:type="dxa"/>
            <w:vAlign w:val="center"/>
          </w:tcPr>
          <w:p w:rsidR="000933DA" w:rsidRPr="00E76BA4" w:rsidRDefault="000933DA" w:rsidP="005D7D2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81</w:t>
            </w:r>
          </w:p>
        </w:tc>
      </w:tr>
    </w:tbl>
    <w:p w:rsidR="00C207D3" w:rsidRPr="00C207D3" w:rsidRDefault="00C207D3" w:rsidP="00C207D3">
      <w:pPr>
        <w:spacing w:line="240" w:lineRule="auto"/>
        <w:rPr>
          <w:rFonts w:asciiTheme="minorHAnsi" w:hAnsiTheme="minorHAnsi" w:cstheme="minorHAnsi"/>
          <w:b/>
          <w:sz w:val="24"/>
        </w:rPr>
      </w:pPr>
    </w:p>
    <w:p w:rsidR="004E7D34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3078"/>
      </w:tblGrid>
      <w:tr w:rsidR="00464D51" w:rsidTr="00464D51">
        <w:trPr>
          <w:trHeight w:val="783"/>
        </w:trPr>
        <w:tc>
          <w:tcPr>
            <w:tcW w:w="6498" w:type="dxa"/>
          </w:tcPr>
          <w:p w:rsidR="00464D51" w:rsidRPr="00A0719F" w:rsidRDefault="00464D51" w:rsidP="00464D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Medopharm Pvt Ltd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>
              <w:rPr>
                <w:rFonts w:asciiTheme="minorHAnsi" w:hAnsiTheme="minorHAnsi" w:cstheme="minorHAnsi"/>
                <w:sz w:val="24"/>
              </w:rPr>
              <w:t>Finance Divsion, Chennai</w:t>
            </w:r>
          </w:p>
        </w:tc>
        <w:tc>
          <w:tcPr>
            <w:tcW w:w="3078" w:type="dxa"/>
          </w:tcPr>
          <w:p w:rsidR="00464D51" w:rsidRDefault="00464D51" w:rsidP="005D7D29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2016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464D51" w:rsidRDefault="00A3385C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Analysis of Working Capital Management by researching Financial Statements</w:t>
            </w:r>
          </w:p>
          <w:p w:rsidR="00A3385C" w:rsidRDefault="006A6AA7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Highlight</w:t>
            </w:r>
            <w:r w:rsidR="00A3385C">
              <w:rPr>
                <w:rFonts w:asciiTheme="minorHAnsi" w:hAnsiTheme="minorHAnsi" w:cstheme="minorHAnsi"/>
                <w:sz w:val="24"/>
              </w:rPr>
              <w:t xml:space="preserve"> the factors influencing Working Capital</w:t>
            </w:r>
          </w:p>
          <w:p w:rsidR="00A3385C" w:rsidRDefault="00A3385C" w:rsidP="005D7D29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Study the liquidity of the Working Capital Efficiency</w:t>
            </w:r>
          </w:p>
          <w:p w:rsidR="00A3385C" w:rsidRPr="00A3385C" w:rsidRDefault="006A6AA7" w:rsidP="00A3385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Improve </w:t>
            </w:r>
            <w:r w:rsidR="00A3385C">
              <w:rPr>
                <w:rFonts w:asciiTheme="minorHAnsi" w:hAnsiTheme="minorHAnsi" w:cstheme="minorHAnsi"/>
                <w:sz w:val="24"/>
              </w:rPr>
              <w:t>Effective Utilization of Working Capital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464D51" w:rsidRDefault="00464D51" w:rsidP="005D7D29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464D51" w:rsidTr="00464D51">
        <w:trPr>
          <w:trHeight w:val="783"/>
        </w:trPr>
        <w:tc>
          <w:tcPr>
            <w:tcW w:w="6498" w:type="dxa"/>
          </w:tcPr>
          <w:p w:rsidR="00464D51" w:rsidRPr="00A0719F" w:rsidRDefault="00464D51" w:rsidP="00464D5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ITC Ltd</w:t>
            </w:r>
            <w:r>
              <w:rPr>
                <w:rFonts w:asciiTheme="minorHAnsi" w:hAnsiTheme="minorHAnsi" w:cstheme="minorHAnsi"/>
                <w:b/>
                <w:sz w:val="24"/>
              </w:rPr>
              <w:br/>
            </w:r>
            <w:r>
              <w:rPr>
                <w:rFonts w:asciiTheme="minorHAnsi" w:hAnsiTheme="minorHAnsi" w:cstheme="minorHAnsi"/>
                <w:sz w:val="24"/>
              </w:rPr>
              <w:t>Paperboards and Specialty Paper Division, Coimbatore</w:t>
            </w:r>
          </w:p>
        </w:tc>
        <w:tc>
          <w:tcPr>
            <w:tcW w:w="3078" w:type="dxa"/>
          </w:tcPr>
          <w:p w:rsidR="00464D51" w:rsidRDefault="00464D51" w:rsidP="005D7D29">
            <w:pPr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2015</w:t>
            </w:r>
          </w:p>
        </w:tc>
      </w:tr>
      <w:tr w:rsidR="00464D51" w:rsidTr="005D7D29">
        <w:tc>
          <w:tcPr>
            <w:tcW w:w="9576" w:type="dxa"/>
            <w:gridSpan w:val="2"/>
          </w:tcPr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Functional study of all the departments.</w:t>
            </w:r>
          </w:p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Study on organizational culture, roles and responsiblities of employees.</w:t>
            </w:r>
          </w:p>
          <w:p w:rsidR="005A0993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Identify and understand the key functions of each department</w:t>
            </w:r>
          </w:p>
          <w:p w:rsidR="00464D51" w:rsidRPr="005A0993" w:rsidRDefault="005A0993" w:rsidP="005A09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</w:rPr>
            </w:pPr>
            <w:r w:rsidRPr="005A0993">
              <w:rPr>
                <w:rFonts w:asciiTheme="minorHAnsi" w:hAnsiTheme="minorHAnsi" w:cstheme="minorHAnsi"/>
                <w:sz w:val="24"/>
              </w:rPr>
              <w:t>Witness the business management theories applied and practiced in real world</w:t>
            </w:r>
          </w:p>
        </w:tc>
      </w:tr>
    </w:tbl>
    <w:p w:rsidR="00464D51" w:rsidRDefault="00464D51" w:rsidP="00E76BA4">
      <w:pPr>
        <w:spacing w:line="240" w:lineRule="auto"/>
        <w:rPr>
          <w:rFonts w:asciiTheme="minorHAnsi" w:hAnsiTheme="minorHAnsi" w:cstheme="minorHAnsi"/>
          <w:sz w:val="24"/>
        </w:rPr>
      </w:pPr>
    </w:p>
    <w:p w:rsidR="00E76BA4" w:rsidRDefault="00C80099" w:rsidP="00E76BA4">
      <w:pPr>
        <w:spacing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CERTIFICATIONS</w:t>
      </w:r>
    </w:p>
    <w:p w:rsid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Depository Operations Certification</w:t>
      </w:r>
      <w:r>
        <w:rPr>
          <w:rFonts w:asciiTheme="minorHAnsi" w:hAnsiTheme="minorHAnsi" w:cstheme="minorHAnsi"/>
          <w:sz w:val="24"/>
        </w:rPr>
        <w:t xml:space="preserve"> from National Instiute of Securities Markets (NISM)</w:t>
      </w:r>
    </w:p>
    <w:p w:rsidR="005A0993" w:rsidRDefault="005A0993" w:rsidP="005A099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Diploma in Tourism and Travel Management</w:t>
      </w:r>
      <w:r>
        <w:rPr>
          <w:rFonts w:asciiTheme="minorHAnsi" w:hAnsiTheme="minorHAnsi" w:cstheme="minorHAnsi"/>
          <w:sz w:val="24"/>
        </w:rPr>
        <w:t xml:space="preserve"> from Bharathiar University</w:t>
      </w:r>
    </w:p>
    <w:p w:rsidR="00DC0B2B" w:rsidRPr="00C207D3" w:rsidRDefault="005A0993" w:rsidP="00C207D3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theme="minorHAnsi"/>
          <w:sz w:val="24"/>
        </w:rPr>
      </w:pPr>
      <w:r w:rsidRPr="005A0993">
        <w:rPr>
          <w:rFonts w:asciiTheme="minorHAnsi" w:hAnsiTheme="minorHAnsi" w:cstheme="minorHAnsi"/>
          <w:b/>
          <w:sz w:val="24"/>
        </w:rPr>
        <w:t>Global Trade: Paradigm, Practices, Problems and Prospects</w:t>
      </w:r>
      <w:r>
        <w:rPr>
          <w:rFonts w:asciiTheme="minorHAnsi" w:hAnsiTheme="minorHAnsi" w:cstheme="minorHAnsi"/>
          <w:sz w:val="24"/>
        </w:rPr>
        <w:t xml:space="preserve"> International Conference Participant</w:t>
      </w:r>
      <w:bookmarkStart w:id="0" w:name="_GoBack"/>
      <w:bookmarkEnd w:id="0"/>
    </w:p>
    <w:sectPr w:rsidR="00DC0B2B" w:rsidRPr="00C2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78B"/>
    <w:multiLevelType w:val="hybridMultilevel"/>
    <w:tmpl w:val="32D0B4BC"/>
    <w:lvl w:ilvl="0" w:tplc="04090005">
      <w:start w:val="1"/>
      <w:numFmt w:val="bullet"/>
      <w:lvlText w:val=""/>
      <w:lvlJc w:val="left"/>
      <w:pPr>
        <w:ind w:left="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01845B87"/>
    <w:multiLevelType w:val="hybridMultilevel"/>
    <w:tmpl w:val="149E6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E4236"/>
    <w:multiLevelType w:val="hybridMultilevel"/>
    <w:tmpl w:val="195095F2"/>
    <w:lvl w:ilvl="0" w:tplc="74E01A02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6F88"/>
    <w:multiLevelType w:val="hybridMultilevel"/>
    <w:tmpl w:val="E5E4E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0AE2"/>
    <w:multiLevelType w:val="hybridMultilevel"/>
    <w:tmpl w:val="321E3AAC"/>
    <w:lvl w:ilvl="0" w:tplc="04090005">
      <w:start w:val="1"/>
      <w:numFmt w:val="bullet"/>
      <w:lvlText w:val=""/>
      <w:lvlJc w:val="left"/>
      <w:pPr>
        <w:ind w:left="465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>
    <w:nsid w:val="3A883817"/>
    <w:multiLevelType w:val="hybridMultilevel"/>
    <w:tmpl w:val="D24A1170"/>
    <w:lvl w:ilvl="0" w:tplc="CCC06868">
      <w:start w:val="201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>
    <w:nsid w:val="48B03CD0"/>
    <w:multiLevelType w:val="hybridMultilevel"/>
    <w:tmpl w:val="52723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02442"/>
    <w:multiLevelType w:val="hybridMultilevel"/>
    <w:tmpl w:val="87FEA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769DC"/>
    <w:multiLevelType w:val="hybridMultilevel"/>
    <w:tmpl w:val="F1585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E5309"/>
    <w:multiLevelType w:val="hybridMultilevel"/>
    <w:tmpl w:val="E5324C7E"/>
    <w:lvl w:ilvl="0" w:tplc="F8DEF496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C34B3"/>
    <w:multiLevelType w:val="hybridMultilevel"/>
    <w:tmpl w:val="081695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13B68"/>
    <w:multiLevelType w:val="hybridMultilevel"/>
    <w:tmpl w:val="90D81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A4"/>
    <w:rsid w:val="00041A75"/>
    <w:rsid w:val="00055105"/>
    <w:rsid w:val="000933DA"/>
    <w:rsid w:val="000F3F96"/>
    <w:rsid w:val="001A59EC"/>
    <w:rsid w:val="00216621"/>
    <w:rsid w:val="003A64CD"/>
    <w:rsid w:val="00464904"/>
    <w:rsid w:val="00464D51"/>
    <w:rsid w:val="004D237C"/>
    <w:rsid w:val="004E7D34"/>
    <w:rsid w:val="004F4C36"/>
    <w:rsid w:val="00544DA6"/>
    <w:rsid w:val="00590759"/>
    <w:rsid w:val="005A0993"/>
    <w:rsid w:val="006A6AA7"/>
    <w:rsid w:val="007A5787"/>
    <w:rsid w:val="008F7535"/>
    <w:rsid w:val="00972C59"/>
    <w:rsid w:val="00A0719F"/>
    <w:rsid w:val="00A3385C"/>
    <w:rsid w:val="00A626AB"/>
    <w:rsid w:val="00AB619D"/>
    <w:rsid w:val="00B026FD"/>
    <w:rsid w:val="00B63D90"/>
    <w:rsid w:val="00BC6485"/>
    <w:rsid w:val="00C207D3"/>
    <w:rsid w:val="00C35275"/>
    <w:rsid w:val="00C80099"/>
    <w:rsid w:val="00D70C04"/>
    <w:rsid w:val="00DC0B2B"/>
    <w:rsid w:val="00E76BA4"/>
    <w:rsid w:val="00EA38EC"/>
    <w:rsid w:val="00F77517"/>
    <w:rsid w:val="00FD6CD6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A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6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a.math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2020-06-10T03:31:00Z</dcterms:created>
  <dcterms:modified xsi:type="dcterms:W3CDTF">2020-06-12T06:01:00Z</dcterms:modified>
</cp:coreProperties>
</file>