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0235" w14:textId="77777777" w:rsidR="00EB7007" w:rsidRDefault="00000000">
      <w:pPr>
        <w:spacing w:after="60"/>
        <w:jc w:val="center"/>
      </w:pPr>
      <w:r>
        <w:rPr>
          <w:b/>
          <w:bCs/>
          <w:sz w:val="30"/>
          <w:szCs w:val="30"/>
        </w:rPr>
        <w:t>BDA400 - Assignment 3: Prompting R Functions with AI</w:t>
      </w:r>
    </w:p>
    <w:p w14:paraId="6CE45822" w14:textId="77777777" w:rsidR="00EB7007" w:rsidRDefault="00000000">
      <w:pPr>
        <w:spacing w:after="60"/>
        <w:jc w:val="center"/>
      </w:pPr>
      <w:r>
        <w:rPr>
          <w:sz w:val="24"/>
          <w:szCs w:val="24"/>
        </w:rPr>
        <w:t>Reflection and Testing Report</w:t>
      </w:r>
    </w:p>
    <w:p w14:paraId="5E751CFF" w14:textId="77777777" w:rsidR="005C3495" w:rsidRDefault="005C3495">
      <w:pPr>
        <w:spacing w:after="140" w:line="276" w:lineRule="auto"/>
      </w:pPr>
    </w:p>
    <w:p w14:paraId="5B639678" w14:textId="29DEABE4" w:rsidR="00EB7007" w:rsidRDefault="00000000">
      <w:pPr>
        <w:spacing w:after="140" w:line="276" w:lineRule="auto"/>
      </w:pPr>
      <w:r>
        <w:rPr>
          <w:b/>
          <w:bCs/>
        </w:rPr>
        <w:t xml:space="preserve">AI Assistance Declaration: </w:t>
      </w:r>
      <w:r>
        <w:t xml:space="preserve">I used Claude (Claude Opus 5.5, claude.ai) to generate and revise an R function that removes outliers, to explain the code, and to help with writing. Prompts used: all prompts are listed in LastName_Appendix.docx and at the top of my R script. I verified outputs using a manual calculation in Excel, a comparison with </w:t>
      </w:r>
      <w:proofErr w:type="spellStart"/>
      <w:r>
        <w:t>boxplot.stats</w:t>
      </w:r>
      <w:proofErr w:type="spellEnd"/>
      <w:r>
        <w:t>(), and edge-case tests that I ran in RStudio Desktop. All final calculations are done by myself. I am responsible for the accuracy and originality of this work.</w:t>
      </w:r>
    </w:p>
    <w:p w14:paraId="16905B27" w14:textId="77777777" w:rsidR="00EB7007" w:rsidRDefault="00000000">
      <w:pPr>
        <w:pStyle w:val="Heading1"/>
      </w:pPr>
      <w:r>
        <w:t>Original Task Description</w:t>
      </w:r>
    </w:p>
    <w:p w14:paraId="3B05ADAD" w14:textId="77777777" w:rsidR="00EB7007" w:rsidRDefault="00000000">
      <w:pPr>
        <w:pBdr>
          <w:left w:val="single" w:sz="12" w:space="8" w:color="2E75B6"/>
        </w:pBdr>
        <w:spacing w:after="140"/>
        <w:ind w:left="360"/>
      </w:pPr>
      <w:r>
        <w:rPr>
          <w:i/>
          <w:iCs/>
        </w:rPr>
        <w:t>Remove outliers from a numeric vector using the 1.5 x IQR rule and report which values were removed.</w:t>
      </w:r>
    </w:p>
    <w:p w14:paraId="63E49CC3" w14:textId="77777777" w:rsidR="00EB7007" w:rsidRDefault="00000000">
      <w:pPr>
        <w:spacing w:after="140" w:line="276" w:lineRule="auto"/>
      </w:pPr>
      <w:r>
        <w:t>An outlier is a value below Q1 - 1.5 x IQR or above Q3 + 1.5 x IQR, where IQR = Q3 - Q1. This is a common data cleaning step, for example removing a typing error like 999 from a list of sales numbers.</w:t>
      </w:r>
    </w:p>
    <w:p w14:paraId="545ED9A7" w14:textId="77777777" w:rsidR="00EB7007" w:rsidRDefault="00000000">
      <w:pPr>
        <w:pStyle w:val="Heading1"/>
      </w:pPr>
      <w:r>
        <w:t>Step 1: AI-Generated Function</w:t>
      </w:r>
    </w:p>
    <w:p w14:paraId="55D0BC53" w14:textId="77777777" w:rsidR="00EB7007" w:rsidRDefault="00000000">
      <w:pPr>
        <w:spacing w:after="140" w:line="276" w:lineRule="auto"/>
      </w:pPr>
      <w:r>
        <w:t xml:space="preserve">I gave the AI the seed prompt with my task description, then asked it to add comments, argument validation and a clean result, and to explain each line. The AI-generated versions (v1 and v2) and the final version are all saved in </w:t>
      </w:r>
      <w:proofErr w:type="spellStart"/>
      <w:r>
        <w:t>LastName_AI_RFunction_Assignment.R</w:t>
      </w:r>
      <w:proofErr w:type="spellEnd"/>
      <w:r>
        <w:t xml:space="preserve"> with a comment on every line explaining what it does. The AI's line-by-line explanation is in the Appendix.</w:t>
      </w:r>
    </w:p>
    <w:p w14:paraId="43D5A221" w14:textId="77777777" w:rsidR="00EB7007" w:rsidRDefault="00000000">
      <w:pPr>
        <w:spacing w:after="140" w:line="276" w:lineRule="auto"/>
      </w:pPr>
      <w:r>
        <w:t>In short, the first version (v1) used quantile() to find Q1 and Q3, calculated the IQR and the two fences, printed the removed values and returned the values inside the fences. Reading it carefully, I noticed it saved the IQR in a variable called IQR, which hides R's built-in IQR() function. It also had no input checks.</w:t>
      </w:r>
    </w:p>
    <w:p w14:paraId="75B9ADFE" w14:textId="77777777" w:rsidR="00EB7007" w:rsidRDefault="00000000">
      <w:pPr>
        <w:pStyle w:val="Heading1"/>
      </w:pPr>
      <w:r>
        <w:t>Step 2: Testing and Debugging</w:t>
      </w:r>
    </w:p>
    <w:p w14:paraId="6F54D997" w14:textId="77777777" w:rsidR="00EB7007" w:rsidRDefault="00000000">
      <w:pPr>
        <w:pStyle w:val="Heading2"/>
      </w:pPr>
      <w:r>
        <w:t>How I tested</w:t>
      </w:r>
    </w:p>
    <w:p w14:paraId="252C5A7C" w14:textId="77777777" w:rsidR="00EB7007" w:rsidRDefault="00000000">
      <w:pPr>
        <w:pStyle w:val="ListParagraph"/>
        <w:numPr>
          <w:ilvl w:val="0"/>
          <w:numId w:val="2"/>
        </w:numPr>
        <w:spacing w:after="60"/>
      </w:pPr>
      <w:r>
        <w:t>Manual expectation: I calculated Q1, Q3, the IQR and the fences for c(10, 15, 999, 20, 25) in Excel using QUARTILE.INC, which uses the same method as quantile() in R.</w:t>
      </w:r>
    </w:p>
    <w:p w14:paraId="31981ECA" w14:textId="77777777" w:rsidR="00EB7007" w:rsidRDefault="00000000">
      <w:pPr>
        <w:pStyle w:val="ListParagraph"/>
        <w:numPr>
          <w:ilvl w:val="0"/>
          <w:numId w:val="2"/>
        </w:numPr>
        <w:spacing w:after="60"/>
      </w:pPr>
      <w:r>
        <w:t xml:space="preserve">Comparison to a known method: I compared the results with </w:t>
      </w:r>
      <w:proofErr w:type="spellStart"/>
      <w:r>
        <w:t>boxplot.stats</w:t>
      </w:r>
      <w:proofErr w:type="spellEnd"/>
      <w:r>
        <w:t>(), on both a small synthetic vector and the built-in iris dataset.</w:t>
      </w:r>
    </w:p>
    <w:p w14:paraId="33E1F9C2" w14:textId="77777777" w:rsidR="00EB7007" w:rsidRDefault="00000000">
      <w:pPr>
        <w:pStyle w:val="ListParagraph"/>
        <w:numPr>
          <w:ilvl w:val="0"/>
          <w:numId w:val="2"/>
        </w:numPr>
        <w:spacing w:after="60"/>
      </w:pPr>
      <w:r>
        <w:t>Edge cases: NA values, no outliers, all identical values, negative values, all NA, text input, na.rm = FALSE and an invalid coef.</w:t>
      </w:r>
    </w:p>
    <w:p w14:paraId="3E499E80" w14:textId="77777777" w:rsidR="005C3495" w:rsidRDefault="005C3495" w:rsidP="005C3495">
      <w:pPr>
        <w:spacing w:after="60"/>
      </w:pPr>
    </w:p>
    <w:p w14:paraId="68C8FEBC" w14:textId="77777777" w:rsidR="005C3495" w:rsidRDefault="005C3495" w:rsidP="005C3495">
      <w:pPr>
        <w:spacing w:after="60"/>
      </w:pPr>
    </w:p>
    <w:p w14:paraId="3B9467FD" w14:textId="77777777" w:rsidR="005C3495" w:rsidRDefault="005C3495" w:rsidP="005C3495">
      <w:pPr>
        <w:spacing w:after="60"/>
      </w:pPr>
    </w:p>
    <w:p w14:paraId="380ACE2E" w14:textId="77777777" w:rsidR="005C3495" w:rsidRDefault="005C3495" w:rsidP="005C3495">
      <w:pPr>
        <w:spacing w:after="60"/>
      </w:pPr>
    </w:p>
    <w:p w14:paraId="0DA904AA" w14:textId="77777777" w:rsidR="005C3495" w:rsidRDefault="005C3495" w:rsidP="005C3495">
      <w:pPr>
        <w:spacing w:after="60"/>
      </w:pPr>
    </w:p>
    <w:p w14:paraId="7F37612A" w14:textId="77777777" w:rsidR="00EB7007" w:rsidRDefault="00000000">
      <w:pPr>
        <w:pStyle w:val="Heading2"/>
      </w:pPr>
      <w:r>
        <w:lastRenderedPageBreak/>
        <w:t>Issues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400"/>
        <w:gridCol w:w="3960"/>
      </w:tblGrid>
      <w:tr w:rsidR="00EB7007" w14:paraId="2210AA3E" w14:textId="77777777">
        <w:tblPrEx>
          <w:tblCellMar>
            <w:top w:w="0" w:type="dxa"/>
            <w:bottom w:w="0" w:type="dxa"/>
          </w:tblCellMar>
        </w:tblPrEx>
        <w:tc>
          <w:tcPr>
            <w:tcW w:w="1000" w:type="dxa"/>
            <w:shd w:val="clear" w:color="auto" w:fill="D9E2F3"/>
            <w:tcMar>
              <w:top w:w="60" w:type="dxa"/>
              <w:left w:w="100" w:type="dxa"/>
              <w:bottom w:w="60" w:type="dxa"/>
              <w:right w:w="100" w:type="dxa"/>
            </w:tcMar>
          </w:tcPr>
          <w:p w14:paraId="0A97725C" w14:textId="77777777" w:rsidR="00EB7007" w:rsidRDefault="00000000">
            <w:r>
              <w:rPr>
                <w:b/>
                <w:bCs/>
                <w:sz w:val="20"/>
                <w:szCs w:val="20"/>
              </w:rPr>
              <w:t>Version</w:t>
            </w:r>
          </w:p>
        </w:tc>
        <w:tc>
          <w:tcPr>
            <w:tcW w:w="4400" w:type="dxa"/>
            <w:shd w:val="clear" w:color="auto" w:fill="D9E2F3"/>
            <w:tcMar>
              <w:top w:w="60" w:type="dxa"/>
              <w:left w:w="100" w:type="dxa"/>
              <w:bottom w:w="60" w:type="dxa"/>
              <w:right w:w="100" w:type="dxa"/>
            </w:tcMar>
          </w:tcPr>
          <w:p w14:paraId="6F0AEEB0" w14:textId="77777777" w:rsidR="00EB7007" w:rsidRDefault="00000000">
            <w:r>
              <w:rPr>
                <w:b/>
                <w:bCs/>
                <w:sz w:val="20"/>
                <w:szCs w:val="20"/>
              </w:rPr>
              <w:t>Problem found in testing</w:t>
            </w:r>
          </w:p>
        </w:tc>
        <w:tc>
          <w:tcPr>
            <w:tcW w:w="3960" w:type="dxa"/>
            <w:shd w:val="clear" w:color="auto" w:fill="D9E2F3"/>
            <w:tcMar>
              <w:top w:w="60" w:type="dxa"/>
              <w:left w:w="100" w:type="dxa"/>
              <w:bottom w:w="60" w:type="dxa"/>
              <w:right w:w="100" w:type="dxa"/>
            </w:tcMar>
          </w:tcPr>
          <w:p w14:paraId="1173C9C8" w14:textId="77777777" w:rsidR="00EB7007" w:rsidRDefault="00000000">
            <w:r>
              <w:rPr>
                <w:b/>
                <w:bCs/>
                <w:sz w:val="20"/>
                <w:szCs w:val="20"/>
              </w:rPr>
              <w:t>How it was fixed</w:t>
            </w:r>
          </w:p>
        </w:tc>
      </w:tr>
      <w:tr w:rsidR="00EB7007" w14:paraId="2AAF1361" w14:textId="77777777">
        <w:tblPrEx>
          <w:tblCellMar>
            <w:top w:w="0" w:type="dxa"/>
            <w:bottom w:w="0" w:type="dxa"/>
          </w:tblCellMar>
        </w:tblPrEx>
        <w:tc>
          <w:tcPr>
            <w:tcW w:w="1000" w:type="dxa"/>
            <w:tcMar>
              <w:top w:w="60" w:type="dxa"/>
              <w:left w:w="100" w:type="dxa"/>
              <w:bottom w:w="60" w:type="dxa"/>
              <w:right w:w="100" w:type="dxa"/>
            </w:tcMar>
          </w:tcPr>
          <w:p w14:paraId="745FC2EB" w14:textId="77777777" w:rsidR="00EB7007" w:rsidRDefault="00000000">
            <w:r>
              <w:rPr>
                <w:sz w:val="20"/>
                <w:szCs w:val="20"/>
              </w:rPr>
              <w:t>v1</w:t>
            </w:r>
          </w:p>
        </w:tc>
        <w:tc>
          <w:tcPr>
            <w:tcW w:w="4400" w:type="dxa"/>
            <w:tcMar>
              <w:top w:w="60" w:type="dxa"/>
              <w:left w:w="100" w:type="dxa"/>
              <w:bottom w:w="60" w:type="dxa"/>
              <w:right w:w="100" w:type="dxa"/>
            </w:tcMar>
          </w:tcPr>
          <w:p w14:paraId="18C5ACA1" w14:textId="77777777" w:rsidR="00EB7007" w:rsidRDefault="00000000">
            <w:r>
              <w:rPr>
                <w:sz w:val="20"/>
                <w:szCs w:val="20"/>
              </w:rPr>
              <w:t xml:space="preserve">Error with NA: "missing values and </w:t>
            </w:r>
            <w:proofErr w:type="spellStart"/>
            <w:r>
              <w:rPr>
                <w:sz w:val="20"/>
                <w:szCs w:val="20"/>
              </w:rPr>
              <w:t>NaN's</w:t>
            </w:r>
            <w:proofErr w:type="spellEnd"/>
            <w:r>
              <w:rPr>
                <w:sz w:val="20"/>
                <w:szCs w:val="20"/>
              </w:rPr>
              <w:t xml:space="preserve"> not allowed if 'na.rm' is FALSE"</w:t>
            </w:r>
          </w:p>
        </w:tc>
        <w:tc>
          <w:tcPr>
            <w:tcW w:w="3960" w:type="dxa"/>
            <w:tcMar>
              <w:top w:w="60" w:type="dxa"/>
              <w:left w:w="100" w:type="dxa"/>
              <w:bottom w:w="60" w:type="dxa"/>
              <w:right w:w="100" w:type="dxa"/>
            </w:tcMar>
          </w:tcPr>
          <w:p w14:paraId="727C6EAF" w14:textId="77777777" w:rsidR="00EB7007" w:rsidRDefault="00000000">
            <w:r>
              <w:rPr>
                <w:sz w:val="20"/>
                <w:szCs w:val="20"/>
              </w:rPr>
              <w:t>Prompt P2/P4. Missing values handled.</w:t>
            </w:r>
          </w:p>
        </w:tc>
      </w:tr>
      <w:tr w:rsidR="00EB7007" w14:paraId="29D48864" w14:textId="77777777">
        <w:tblPrEx>
          <w:tblCellMar>
            <w:top w:w="0" w:type="dxa"/>
            <w:bottom w:w="0" w:type="dxa"/>
          </w:tblCellMar>
        </w:tblPrEx>
        <w:tc>
          <w:tcPr>
            <w:tcW w:w="1000" w:type="dxa"/>
            <w:tcMar>
              <w:top w:w="60" w:type="dxa"/>
              <w:left w:w="100" w:type="dxa"/>
              <w:bottom w:w="60" w:type="dxa"/>
              <w:right w:w="100" w:type="dxa"/>
            </w:tcMar>
          </w:tcPr>
          <w:p w14:paraId="198747FB" w14:textId="77777777" w:rsidR="00EB7007" w:rsidRDefault="00000000">
            <w:r>
              <w:rPr>
                <w:sz w:val="20"/>
                <w:szCs w:val="20"/>
              </w:rPr>
              <w:t>v2</w:t>
            </w:r>
          </w:p>
        </w:tc>
        <w:tc>
          <w:tcPr>
            <w:tcW w:w="4400" w:type="dxa"/>
            <w:tcMar>
              <w:top w:w="60" w:type="dxa"/>
              <w:left w:w="100" w:type="dxa"/>
              <w:bottom w:w="60" w:type="dxa"/>
              <w:right w:w="100" w:type="dxa"/>
            </w:tcMar>
          </w:tcPr>
          <w:p w14:paraId="75E1368E" w14:textId="77777777" w:rsidR="00EB7007" w:rsidRDefault="00000000">
            <w:r>
              <w:rPr>
                <w:sz w:val="20"/>
                <w:szCs w:val="20"/>
              </w:rPr>
              <w:t>No error, but NA stayed in the result (10 15 NA 20 25). The "report removed values" part was also lost.</w:t>
            </w:r>
          </w:p>
        </w:tc>
        <w:tc>
          <w:tcPr>
            <w:tcW w:w="3960" w:type="dxa"/>
            <w:tcMar>
              <w:top w:w="60" w:type="dxa"/>
              <w:left w:w="100" w:type="dxa"/>
              <w:bottom w:w="60" w:type="dxa"/>
              <w:right w:w="100" w:type="dxa"/>
            </w:tcMar>
          </w:tcPr>
          <w:p w14:paraId="5BF6E5A3" w14:textId="77777777" w:rsidR="00EB7007" w:rsidRDefault="00000000">
            <w:r>
              <w:rPr>
                <w:sz w:val="20"/>
                <w:szCs w:val="20"/>
              </w:rPr>
              <w:t>Prompt P4. NA values are removed first. Final version returns the removed values again.</w:t>
            </w:r>
          </w:p>
        </w:tc>
      </w:tr>
      <w:tr w:rsidR="00EB7007" w14:paraId="40CF5A92" w14:textId="77777777">
        <w:tblPrEx>
          <w:tblCellMar>
            <w:top w:w="0" w:type="dxa"/>
            <w:bottom w:w="0" w:type="dxa"/>
          </w:tblCellMar>
        </w:tblPrEx>
        <w:tc>
          <w:tcPr>
            <w:tcW w:w="1000" w:type="dxa"/>
            <w:tcMar>
              <w:top w:w="60" w:type="dxa"/>
              <w:left w:w="100" w:type="dxa"/>
              <w:bottom w:w="60" w:type="dxa"/>
              <w:right w:w="100" w:type="dxa"/>
            </w:tcMar>
          </w:tcPr>
          <w:p w14:paraId="59812690" w14:textId="77777777" w:rsidR="00EB7007" w:rsidRDefault="00000000">
            <w:r>
              <w:rPr>
                <w:sz w:val="20"/>
                <w:szCs w:val="20"/>
              </w:rPr>
              <w:t>v3</w:t>
            </w:r>
          </w:p>
        </w:tc>
        <w:tc>
          <w:tcPr>
            <w:tcW w:w="4400" w:type="dxa"/>
            <w:tcMar>
              <w:top w:w="60" w:type="dxa"/>
              <w:left w:w="100" w:type="dxa"/>
              <w:bottom w:w="60" w:type="dxa"/>
              <w:right w:w="100" w:type="dxa"/>
            </w:tcMar>
          </w:tcPr>
          <w:p w14:paraId="4AB15208" w14:textId="77777777" w:rsidR="00EB7007" w:rsidRDefault="00000000">
            <w:r>
              <w:rPr>
                <w:sz w:val="20"/>
                <w:szCs w:val="20"/>
              </w:rPr>
              <w:t xml:space="preserve">Did not match </w:t>
            </w:r>
            <w:proofErr w:type="spellStart"/>
            <w:r>
              <w:rPr>
                <w:sz w:val="20"/>
                <w:szCs w:val="20"/>
              </w:rPr>
              <w:t>boxplot.stats</w:t>
            </w:r>
            <w:proofErr w:type="spellEnd"/>
            <w:r>
              <w:rPr>
                <w:sz w:val="20"/>
                <w:szCs w:val="20"/>
              </w:rPr>
              <w:t xml:space="preserve">() for c(34, 16, 46, 37, 55, 40). My function removed 16, </w:t>
            </w:r>
            <w:proofErr w:type="spellStart"/>
            <w:r>
              <w:rPr>
                <w:sz w:val="20"/>
                <w:szCs w:val="20"/>
              </w:rPr>
              <w:t>boxplot.stats</w:t>
            </w:r>
            <w:proofErr w:type="spellEnd"/>
            <w:r>
              <w:rPr>
                <w:sz w:val="20"/>
                <w:szCs w:val="20"/>
              </w:rPr>
              <w:t>() removed nothing.</w:t>
            </w:r>
          </w:p>
        </w:tc>
        <w:tc>
          <w:tcPr>
            <w:tcW w:w="3960" w:type="dxa"/>
            <w:tcMar>
              <w:top w:w="60" w:type="dxa"/>
              <w:left w:w="100" w:type="dxa"/>
              <w:bottom w:w="60" w:type="dxa"/>
              <w:right w:w="100" w:type="dxa"/>
            </w:tcMar>
          </w:tcPr>
          <w:p w14:paraId="0FA4D014" w14:textId="77777777" w:rsidR="00EB7007" w:rsidRDefault="00000000">
            <w:r>
              <w:rPr>
                <w:sz w:val="20"/>
                <w:szCs w:val="20"/>
              </w:rPr>
              <w:t>Prompt P5. Added method = "</w:t>
            </w:r>
            <w:proofErr w:type="spellStart"/>
            <w:r>
              <w:rPr>
                <w:sz w:val="20"/>
                <w:szCs w:val="20"/>
              </w:rPr>
              <w:t>tukey</w:t>
            </w:r>
            <w:proofErr w:type="spellEnd"/>
            <w:r>
              <w:rPr>
                <w:sz w:val="20"/>
                <w:szCs w:val="20"/>
              </w:rPr>
              <w:t xml:space="preserve">" option, which uses </w:t>
            </w:r>
            <w:proofErr w:type="spellStart"/>
            <w:r>
              <w:rPr>
                <w:sz w:val="20"/>
                <w:szCs w:val="20"/>
              </w:rPr>
              <w:t>fivenum</w:t>
            </w:r>
            <w:proofErr w:type="spellEnd"/>
            <w:r>
              <w:rPr>
                <w:sz w:val="20"/>
                <w:szCs w:val="20"/>
              </w:rPr>
              <w:t xml:space="preserve">() like </w:t>
            </w:r>
            <w:proofErr w:type="spellStart"/>
            <w:r>
              <w:rPr>
                <w:sz w:val="20"/>
                <w:szCs w:val="20"/>
              </w:rPr>
              <w:t>boxplot.stats</w:t>
            </w:r>
            <w:proofErr w:type="spellEnd"/>
            <w:r>
              <w:rPr>
                <w:sz w:val="20"/>
                <w:szCs w:val="20"/>
              </w:rPr>
              <w:t>().</w:t>
            </w:r>
          </w:p>
        </w:tc>
      </w:tr>
      <w:tr w:rsidR="00EB7007" w14:paraId="2FF2A507" w14:textId="77777777">
        <w:tblPrEx>
          <w:tblCellMar>
            <w:top w:w="0" w:type="dxa"/>
            <w:bottom w:w="0" w:type="dxa"/>
          </w:tblCellMar>
        </w:tblPrEx>
        <w:tc>
          <w:tcPr>
            <w:tcW w:w="1000" w:type="dxa"/>
            <w:tcMar>
              <w:top w:w="60" w:type="dxa"/>
              <w:left w:w="100" w:type="dxa"/>
              <w:bottom w:w="60" w:type="dxa"/>
              <w:right w:w="100" w:type="dxa"/>
            </w:tcMar>
          </w:tcPr>
          <w:p w14:paraId="6DD25B91" w14:textId="77777777" w:rsidR="00EB7007" w:rsidRDefault="00000000">
            <w:r>
              <w:rPr>
                <w:sz w:val="20"/>
                <w:szCs w:val="20"/>
              </w:rPr>
              <w:t>v4</w:t>
            </w:r>
          </w:p>
        </w:tc>
        <w:tc>
          <w:tcPr>
            <w:tcW w:w="4400" w:type="dxa"/>
            <w:tcMar>
              <w:top w:w="60" w:type="dxa"/>
              <w:left w:w="100" w:type="dxa"/>
              <w:bottom w:w="60" w:type="dxa"/>
              <w:right w:w="100" w:type="dxa"/>
            </w:tcMar>
          </w:tcPr>
          <w:p w14:paraId="3A0FC349" w14:textId="77777777" w:rsidR="00EB7007" w:rsidRDefault="00000000">
            <w:r>
              <w:rPr>
                <w:sz w:val="20"/>
                <w:szCs w:val="20"/>
              </w:rPr>
              <w:t>Edge cases (empty input, very short vectors, bad arguments) not handled</w:t>
            </w:r>
          </w:p>
        </w:tc>
        <w:tc>
          <w:tcPr>
            <w:tcW w:w="3960" w:type="dxa"/>
            <w:tcMar>
              <w:top w:w="60" w:type="dxa"/>
              <w:left w:w="100" w:type="dxa"/>
              <w:bottom w:w="60" w:type="dxa"/>
              <w:right w:w="100" w:type="dxa"/>
            </w:tcMar>
          </w:tcPr>
          <w:p w14:paraId="09C399DF" w14:textId="77777777" w:rsidR="00EB7007" w:rsidRDefault="00000000">
            <w:r>
              <w:rPr>
                <w:sz w:val="20"/>
                <w:szCs w:val="20"/>
              </w:rPr>
              <w:t>Prompts P6/P7. Added warnings, clear error messages and a list result.</w:t>
            </w:r>
          </w:p>
        </w:tc>
      </w:tr>
    </w:tbl>
    <w:p w14:paraId="0AB1CD0C" w14:textId="77777777" w:rsidR="00EB7007" w:rsidRDefault="00EB7007"/>
    <w:p w14:paraId="6213EE1E" w14:textId="77777777" w:rsidR="00EB7007" w:rsidRDefault="00000000">
      <w:pPr>
        <w:pStyle w:val="Heading2"/>
      </w:pPr>
      <w:r>
        <w:t>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900"/>
        <w:gridCol w:w="2060"/>
      </w:tblGrid>
      <w:tr w:rsidR="00EB7007" w14:paraId="1DA841A5" w14:textId="77777777">
        <w:tblPrEx>
          <w:tblCellMar>
            <w:top w:w="0" w:type="dxa"/>
            <w:bottom w:w="0" w:type="dxa"/>
          </w:tblCellMar>
        </w:tblPrEx>
        <w:tc>
          <w:tcPr>
            <w:tcW w:w="3400" w:type="dxa"/>
            <w:shd w:val="clear" w:color="auto" w:fill="D9E2F3"/>
            <w:tcMar>
              <w:top w:w="60" w:type="dxa"/>
              <w:left w:w="100" w:type="dxa"/>
              <w:bottom w:w="60" w:type="dxa"/>
              <w:right w:w="100" w:type="dxa"/>
            </w:tcMar>
          </w:tcPr>
          <w:p w14:paraId="31A2EDE9" w14:textId="77777777" w:rsidR="00EB7007" w:rsidRDefault="00000000">
            <w:r>
              <w:rPr>
                <w:b/>
                <w:bCs/>
                <w:sz w:val="20"/>
                <w:szCs w:val="20"/>
              </w:rPr>
              <w:t>Test</w:t>
            </w:r>
          </w:p>
        </w:tc>
        <w:tc>
          <w:tcPr>
            <w:tcW w:w="3900" w:type="dxa"/>
            <w:shd w:val="clear" w:color="auto" w:fill="D9E2F3"/>
            <w:tcMar>
              <w:top w:w="60" w:type="dxa"/>
              <w:left w:w="100" w:type="dxa"/>
              <w:bottom w:w="60" w:type="dxa"/>
              <w:right w:w="100" w:type="dxa"/>
            </w:tcMar>
          </w:tcPr>
          <w:p w14:paraId="528DC488" w14:textId="77777777" w:rsidR="00EB7007" w:rsidRDefault="00000000">
            <w:r>
              <w:rPr>
                <w:b/>
                <w:bCs/>
                <w:sz w:val="20"/>
                <w:szCs w:val="20"/>
              </w:rPr>
              <w:t>Expected</w:t>
            </w:r>
          </w:p>
        </w:tc>
        <w:tc>
          <w:tcPr>
            <w:tcW w:w="2060" w:type="dxa"/>
            <w:shd w:val="clear" w:color="auto" w:fill="D9E2F3"/>
            <w:tcMar>
              <w:top w:w="60" w:type="dxa"/>
              <w:left w:w="100" w:type="dxa"/>
              <w:bottom w:w="60" w:type="dxa"/>
              <w:right w:w="100" w:type="dxa"/>
            </w:tcMar>
          </w:tcPr>
          <w:p w14:paraId="23B97AC9" w14:textId="77777777" w:rsidR="00EB7007" w:rsidRDefault="00000000">
            <w:r>
              <w:rPr>
                <w:b/>
                <w:bCs/>
                <w:sz w:val="20"/>
                <w:szCs w:val="20"/>
              </w:rPr>
              <w:t>Result</w:t>
            </w:r>
          </w:p>
        </w:tc>
      </w:tr>
      <w:tr w:rsidR="00EB7007" w14:paraId="471075EC" w14:textId="77777777">
        <w:tblPrEx>
          <w:tblCellMar>
            <w:top w:w="0" w:type="dxa"/>
            <w:bottom w:w="0" w:type="dxa"/>
          </w:tblCellMar>
        </w:tblPrEx>
        <w:tc>
          <w:tcPr>
            <w:tcW w:w="3400" w:type="dxa"/>
            <w:tcMar>
              <w:top w:w="60" w:type="dxa"/>
              <w:left w:w="100" w:type="dxa"/>
              <w:bottom w:w="60" w:type="dxa"/>
              <w:right w:w="100" w:type="dxa"/>
            </w:tcMar>
          </w:tcPr>
          <w:p w14:paraId="5AEB1B80" w14:textId="77777777" w:rsidR="00EB7007" w:rsidRDefault="00000000">
            <w:r>
              <w:rPr>
                <w:sz w:val="20"/>
                <w:szCs w:val="20"/>
              </w:rPr>
              <w:t>c(10, 15, 999, 20, 25)</w:t>
            </w:r>
          </w:p>
        </w:tc>
        <w:tc>
          <w:tcPr>
            <w:tcW w:w="3900" w:type="dxa"/>
            <w:tcMar>
              <w:top w:w="60" w:type="dxa"/>
              <w:left w:w="100" w:type="dxa"/>
              <w:bottom w:w="60" w:type="dxa"/>
              <w:right w:w="100" w:type="dxa"/>
            </w:tcMar>
          </w:tcPr>
          <w:p w14:paraId="088ADF0F" w14:textId="77777777" w:rsidR="00EB7007" w:rsidRDefault="00000000">
            <w:r>
              <w:rPr>
                <w:sz w:val="20"/>
                <w:szCs w:val="20"/>
              </w:rPr>
              <w:t>999 removed, matches my Excel fences</w:t>
            </w:r>
          </w:p>
        </w:tc>
        <w:tc>
          <w:tcPr>
            <w:tcW w:w="2060" w:type="dxa"/>
            <w:tcMar>
              <w:top w:w="60" w:type="dxa"/>
              <w:left w:w="100" w:type="dxa"/>
              <w:bottom w:w="60" w:type="dxa"/>
              <w:right w:w="100" w:type="dxa"/>
            </w:tcMar>
          </w:tcPr>
          <w:p w14:paraId="529C08F5" w14:textId="1AD36756" w:rsidR="00EB7007" w:rsidRDefault="00000000">
            <w:r w:rsidRPr="00D75D73">
              <w:t xml:space="preserve">Pass </w:t>
            </w:r>
          </w:p>
        </w:tc>
      </w:tr>
      <w:tr w:rsidR="00EB7007" w14:paraId="09E50FA8" w14:textId="77777777">
        <w:tblPrEx>
          <w:tblCellMar>
            <w:top w:w="0" w:type="dxa"/>
            <w:bottom w:w="0" w:type="dxa"/>
          </w:tblCellMar>
        </w:tblPrEx>
        <w:tc>
          <w:tcPr>
            <w:tcW w:w="3400" w:type="dxa"/>
            <w:tcMar>
              <w:top w:w="60" w:type="dxa"/>
              <w:left w:w="100" w:type="dxa"/>
              <w:bottom w:w="60" w:type="dxa"/>
              <w:right w:w="100" w:type="dxa"/>
            </w:tcMar>
          </w:tcPr>
          <w:p w14:paraId="5D88AD2F" w14:textId="77777777" w:rsidR="00EB7007" w:rsidRDefault="00000000">
            <w:r>
              <w:rPr>
                <w:sz w:val="20"/>
                <w:szCs w:val="20"/>
              </w:rPr>
              <w:t>Same data with an NA</w:t>
            </w:r>
          </w:p>
        </w:tc>
        <w:tc>
          <w:tcPr>
            <w:tcW w:w="3900" w:type="dxa"/>
            <w:tcMar>
              <w:top w:w="60" w:type="dxa"/>
              <w:left w:w="100" w:type="dxa"/>
              <w:bottom w:w="60" w:type="dxa"/>
              <w:right w:w="100" w:type="dxa"/>
            </w:tcMar>
          </w:tcPr>
          <w:p w14:paraId="5F68C4BB" w14:textId="77777777" w:rsidR="00EB7007" w:rsidRDefault="00000000">
            <w:r>
              <w:rPr>
                <w:sz w:val="20"/>
                <w:szCs w:val="20"/>
              </w:rPr>
              <w:t>NA dropped, 999 removed</w:t>
            </w:r>
          </w:p>
        </w:tc>
        <w:tc>
          <w:tcPr>
            <w:tcW w:w="2060" w:type="dxa"/>
            <w:tcMar>
              <w:top w:w="60" w:type="dxa"/>
              <w:left w:w="100" w:type="dxa"/>
              <w:bottom w:w="60" w:type="dxa"/>
              <w:right w:w="100" w:type="dxa"/>
            </w:tcMar>
          </w:tcPr>
          <w:p w14:paraId="51501FE9" w14:textId="6839DE1A" w:rsidR="00EB7007" w:rsidRPr="00D75D73" w:rsidRDefault="00000000">
            <w:r w:rsidRPr="00D75D73">
              <w:t xml:space="preserve">Pass </w:t>
            </w:r>
          </w:p>
        </w:tc>
      </w:tr>
      <w:tr w:rsidR="00EB7007" w14:paraId="7A4E0226" w14:textId="77777777">
        <w:tblPrEx>
          <w:tblCellMar>
            <w:top w:w="0" w:type="dxa"/>
            <w:bottom w:w="0" w:type="dxa"/>
          </w:tblCellMar>
        </w:tblPrEx>
        <w:tc>
          <w:tcPr>
            <w:tcW w:w="3400" w:type="dxa"/>
            <w:tcMar>
              <w:top w:w="60" w:type="dxa"/>
              <w:left w:w="100" w:type="dxa"/>
              <w:bottom w:w="60" w:type="dxa"/>
              <w:right w:w="100" w:type="dxa"/>
            </w:tcMar>
          </w:tcPr>
          <w:p w14:paraId="339643A0" w14:textId="77777777" w:rsidR="00EB7007" w:rsidRDefault="00000000">
            <w:r>
              <w:rPr>
                <w:sz w:val="20"/>
                <w:szCs w:val="20"/>
              </w:rPr>
              <w:t>c(34, 16, 46, 37, 55, 40), method = "</w:t>
            </w:r>
            <w:proofErr w:type="spellStart"/>
            <w:r>
              <w:rPr>
                <w:sz w:val="20"/>
                <w:szCs w:val="20"/>
              </w:rPr>
              <w:t>tukey</w:t>
            </w:r>
            <w:proofErr w:type="spellEnd"/>
            <w:r>
              <w:rPr>
                <w:sz w:val="20"/>
                <w:szCs w:val="20"/>
              </w:rPr>
              <w:t>"</w:t>
            </w:r>
          </w:p>
        </w:tc>
        <w:tc>
          <w:tcPr>
            <w:tcW w:w="3900" w:type="dxa"/>
            <w:tcMar>
              <w:top w:w="60" w:type="dxa"/>
              <w:left w:w="100" w:type="dxa"/>
              <w:bottom w:w="60" w:type="dxa"/>
              <w:right w:w="100" w:type="dxa"/>
            </w:tcMar>
          </w:tcPr>
          <w:p w14:paraId="26AD0F51" w14:textId="77777777" w:rsidR="00EB7007" w:rsidRDefault="00000000">
            <w:r>
              <w:rPr>
                <w:sz w:val="20"/>
                <w:szCs w:val="20"/>
              </w:rPr>
              <w:t xml:space="preserve">Same as </w:t>
            </w:r>
            <w:proofErr w:type="spellStart"/>
            <w:r>
              <w:rPr>
                <w:sz w:val="20"/>
                <w:szCs w:val="20"/>
              </w:rPr>
              <w:t>boxplot.stats</w:t>
            </w:r>
            <w:proofErr w:type="spellEnd"/>
            <w:r>
              <w:rPr>
                <w:sz w:val="20"/>
                <w:szCs w:val="20"/>
              </w:rPr>
              <w:t>() (no outliers)</w:t>
            </w:r>
          </w:p>
        </w:tc>
        <w:tc>
          <w:tcPr>
            <w:tcW w:w="2060" w:type="dxa"/>
            <w:tcMar>
              <w:top w:w="60" w:type="dxa"/>
              <w:left w:w="100" w:type="dxa"/>
              <w:bottom w:w="60" w:type="dxa"/>
              <w:right w:w="100" w:type="dxa"/>
            </w:tcMar>
          </w:tcPr>
          <w:p w14:paraId="5831671F" w14:textId="5231647E" w:rsidR="00EB7007" w:rsidRPr="00D75D73" w:rsidRDefault="00000000">
            <w:r w:rsidRPr="00D75D73">
              <w:t xml:space="preserve">Pass </w:t>
            </w:r>
          </w:p>
        </w:tc>
      </w:tr>
      <w:tr w:rsidR="00EB7007" w14:paraId="51555B43" w14:textId="77777777">
        <w:tblPrEx>
          <w:tblCellMar>
            <w:top w:w="0" w:type="dxa"/>
            <w:bottom w:w="0" w:type="dxa"/>
          </w:tblCellMar>
        </w:tblPrEx>
        <w:tc>
          <w:tcPr>
            <w:tcW w:w="3400" w:type="dxa"/>
            <w:tcMar>
              <w:top w:w="60" w:type="dxa"/>
              <w:left w:w="100" w:type="dxa"/>
              <w:bottom w:w="60" w:type="dxa"/>
              <w:right w:w="100" w:type="dxa"/>
            </w:tcMar>
          </w:tcPr>
          <w:p w14:paraId="1DB56F9B" w14:textId="77777777" w:rsidR="00EB7007" w:rsidRDefault="00000000">
            <w:proofErr w:type="spellStart"/>
            <w:r>
              <w:rPr>
                <w:sz w:val="20"/>
                <w:szCs w:val="20"/>
              </w:rPr>
              <w:t>iris$Sepal.Width</w:t>
            </w:r>
            <w:proofErr w:type="spellEnd"/>
            <w:r>
              <w:rPr>
                <w:sz w:val="20"/>
                <w:szCs w:val="20"/>
              </w:rPr>
              <w:t>, method = "</w:t>
            </w:r>
            <w:proofErr w:type="spellStart"/>
            <w:r>
              <w:rPr>
                <w:sz w:val="20"/>
                <w:szCs w:val="20"/>
              </w:rPr>
              <w:t>tukey</w:t>
            </w:r>
            <w:proofErr w:type="spellEnd"/>
            <w:r>
              <w:rPr>
                <w:sz w:val="20"/>
                <w:szCs w:val="20"/>
              </w:rPr>
              <w:t>"</w:t>
            </w:r>
          </w:p>
        </w:tc>
        <w:tc>
          <w:tcPr>
            <w:tcW w:w="3900" w:type="dxa"/>
            <w:tcMar>
              <w:top w:w="60" w:type="dxa"/>
              <w:left w:w="100" w:type="dxa"/>
              <w:bottom w:w="60" w:type="dxa"/>
              <w:right w:w="100" w:type="dxa"/>
            </w:tcMar>
          </w:tcPr>
          <w:p w14:paraId="54875444" w14:textId="77777777" w:rsidR="00EB7007" w:rsidRDefault="00000000">
            <w:r>
              <w:rPr>
                <w:sz w:val="20"/>
                <w:szCs w:val="20"/>
              </w:rPr>
              <w:t xml:space="preserve">Same outliers as </w:t>
            </w:r>
            <w:proofErr w:type="spellStart"/>
            <w:r>
              <w:rPr>
                <w:sz w:val="20"/>
                <w:szCs w:val="20"/>
              </w:rPr>
              <w:t>boxplot.stats</w:t>
            </w:r>
            <w:proofErr w:type="spellEnd"/>
            <w:r>
              <w:rPr>
                <w:sz w:val="20"/>
                <w:szCs w:val="20"/>
              </w:rPr>
              <w:t>()</w:t>
            </w:r>
          </w:p>
        </w:tc>
        <w:tc>
          <w:tcPr>
            <w:tcW w:w="2060" w:type="dxa"/>
            <w:tcMar>
              <w:top w:w="60" w:type="dxa"/>
              <w:left w:w="100" w:type="dxa"/>
              <w:bottom w:w="60" w:type="dxa"/>
              <w:right w:w="100" w:type="dxa"/>
            </w:tcMar>
          </w:tcPr>
          <w:p w14:paraId="66B88F11" w14:textId="0CC264C6" w:rsidR="00EB7007" w:rsidRPr="00D75D73" w:rsidRDefault="00000000">
            <w:r w:rsidRPr="00D75D73">
              <w:t xml:space="preserve">Pass </w:t>
            </w:r>
          </w:p>
        </w:tc>
      </w:tr>
      <w:tr w:rsidR="00EB7007" w14:paraId="272BD409" w14:textId="77777777">
        <w:tblPrEx>
          <w:tblCellMar>
            <w:top w:w="0" w:type="dxa"/>
            <w:bottom w:w="0" w:type="dxa"/>
          </w:tblCellMar>
        </w:tblPrEx>
        <w:tc>
          <w:tcPr>
            <w:tcW w:w="3400" w:type="dxa"/>
            <w:tcMar>
              <w:top w:w="60" w:type="dxa"/>
              <w:left w:w="100" w:type="dxa"/>
              <w:bottom w:w="60" w:type="dxa"/>
              <w:right w:w="100" w:type="dxa"/>
            </w:tcMar>
          </w:tcPr>
          <w:p w14:paraId="529AFC3F" w14:textId="77777777" w:rsidR="00EB7007" w:rsidRDefault="00000000">
            <w:r>
              <w:rPr>
                <w:sz w:val="20"/>
                <w:szCs w:val="20"/>
              </w:rPr>
              <w:t>No outliers / all same / negative values</w:t>
            </w:r>
          </w:p>
        </w:tc>
        <w:tc>
          <w:tcPr>
            <w:tcW w:w="3900" w:type="dxa"/>
            <w:tcMar>
              <w:top w:w="60" w:type="dxa"/>
              <w:left w:w="100" w:type="dxa"/>
              <w:bottom w:w="60" w:type="dxa"/>
              <w:right w:w="100" w:type="dxa"/>
            </w:tcMar>
          </w:tcPr>
          <w:p w14:paraId="1ECBCDBD" w14:textId="77777777" w:rsidR="00EB7007" w:rsidRDefault="00000000">
            <w:r>
              <w:rPr>
                <w:sz w:val="20"/>
                <w:szCs w:val="20"/>
              </w:rPr>
              <w:t>Nothing removed / nothing removed / -50 removed</w:t>
            </w:r>
          </w:p>
        </w:tc>
        <w:tc>
          <w:tcPr>
            <w:tcW w:w="2060" w:type="dxa"/>
            <w:tcMar>
              <w:top w:w="60" w:type="dxa"/>
              <w:left w:w="100" w:type="dxa"/>
              <w:bottom w:w="60" w:type="dxa"/>
              <w:right w:w="100" w:type="dxa"/>
            </w:tcMar>
          </w:tcPr>
          <w:p w14:paraId="0BA07EC4" w14:textId="0E95E66C" w:rsidR="00EB7007" w:rsidRPr="00D75D73" w:rsidRDefault="00000000">
            <w:r w:rsidRPr="00D75D73">
              <w:t xml:space="preserve">Pass </w:t>
            </w:r>
          </w:p>
        </w:tc>
      </w:tr>
      <w:tr w:rsidR="00EB7007" w14:paraId="611A0DE0" w14:textId="77777777">
        <w:tblPrEx>
          <w:tblCellMar>
            <w:top w:w="0" w:type="dxa"/>
            <w:bottom w:w="0" w:type="dxa"/>
          </w:tblCellMar>
        </w:tblPrEx>
        <w:tc>
          <w:tcPr>
            <w:tcW w:w="3400" w:type="dxa"/>
            <w:tcMar>
              <w:top w:w="60" w:type="dxa"/>
              <w:left w:w="100" w:type="dxa"/>
              <w:bottom w:w="60" w:type="dxa"/>
              <w:right w:w="100" w:type="dxa"/>
            </w:tcMar>
          </w:tcPr>
          <w:p w14:paraId="577224E6" w14:textId="77777777" w:rsidR="00EB7007" w:rsidRDefault="00000000">
            <w:r>
              <w:rPr>
                <w:sz w:val="20"/>
                <w:szCs w:val="20"/>
              </w:rPr>
              <w:t xml:space="preserve">All NA, text input, na.rm = FALSE, </w:t>
            </w:r>
            <w:proofErr w:type="spellStart"/>
            <w:r>
              <w:rPr>
                <w:sz w:val="20"/>
                <w:szCs w:val="20"/>
              </w:rPr>
              <w:t>coef</w:t>
            </w:r>
            <w:proofErr w:type="spellEnd"/>
            <w:r>
              <w:rPr>
                <w:sz w:val="20"/>
                <w:szCs w:val="20"/>
              </w:rPr>
              <w:t xml:space="preserve"> = -1</w:t>
            </w:r>
          </w:p>
        </w:tc>
        <w:tc>
          <w:tcPr>
            <w:tcW w:w="3900" w:type="dxa"/>
            <w:tcMar>
              <w:top w:w="60" w:type="dxa"/>
              <w:left w:w="100" w:type="dxa"/>
              <w:bottom w:w="60" w:type="dxa"/>
              <w:right w:w="100" w:type="dxa"/>
            </w:tcMar>
          </w:tcPr>
          <w:p w14:paraId="50FE7E45" w14:textId="77777777" w:rsidR="00EB7007" w:rsidRDefault="00000000">
            <w:r>
              <w:rPr>
                <w:sz w:val="20"/>
                <w:szCs w:val="20"/>
              </w:rPr>
              <w:t>Warning or clear error message</w:t>
            </w:r>
          </w:p>
        </w:tc>
        <w:tc>
          <w:tcPr>
            <w:tcW w:w="2060" w:type="dxa"/>
            <w:tcMar>
              <w:top w:w="60" w:type="dxa"/>
              <w:left w:w="100" w:type="dxa"/>
              <w:bottom w:w="60" w:type="dxa"/>
              <w:right w:w="100" w:type="dxa"/>
            </w:tcMar>
          </w:tcPr>
          <w:p w14:paraId="4E3EFA6D" w14:textId="60AFA27F" w:rsidR="00EB7007" w:rsidRPr="00D75D73" w:rsidRDefault="00000000">
            <w:r w:rsidRPr="00D75D73">
              <w:t xml:space="preserve">Pass </w:t>
            </w:r>
          </w:p>
        </w:tc>
      </w:tr>
    </w:tbl>
    <w:p w14:paraId="3F9321E4" w14:textId="77777777" w:rsidR="00EB7007" w:rsidRDefault="00EB7007"/>
    <w:p w14:paraId="0A8807AA" w14:textId="235E9445" w:rsidR="00EB7007" w:rsidRDefault="005C3495">
      <w:pPr>
        <w:pBdr>
          <w:top w:val="dashed" w:sz="6" w:space="8" w:color="999999"/>
          <w:left w:val="dashed" w:sz="6" w:space="8" w:color="999999"/>
          <w:bottom w:val="dashed" w:sz="6" w:space="8" w:color="999999"/>
          <w:right w:val="dashed" w:sz="6" w:space="8" w:color="999999"/>
        </w:pBdr>
        <w:spacing w:before="120" w:after="40"/>
        <w:jc w:val="center"/>
      </w:pPr>
      <w:r w:rsidRPr="005C3495">
        <w:drawing>
          <wp:inline distT="0" distB="0" distL="0" distR="0" wp14:anchorId="7E6AE1F2" wp14:editId="541F78C4">
            <wp:extent cx="2613887" cy="1333616"/>
            <wp:effectExtent l="0" t="0" r="0" b="0"/>
            <wp:docPr id="1598781992" name="Picture 1" descr="The image displays a data table with a range of numerical values and statistical measures, including quartiles and interquartile range, arranged in columns labeled A through 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1992" name="Picture 1" descr="The image displays a data table with a range of numerical values and statistical measures, including quartiles and interquartile range, arranged in columns labeled A through D.&#10;&#10;AI-generated content may be incorrect."/>
                    <pic:cNvPicPr/>
                  </pic:nvPicPr>
                  <pic:blipFill>
                    <a:blip r:embed="rId7"/>
                    <a:stretch>
                      <a:fillRect/>
                    </a:stretch>
                  </pic:blipFill>
                  <pic:spPr>
                    <a:xfrm>
                      <a:off x="0" y="0"/>
                      <a:ext cx="2613887" cy="1333616"/>
                    </a:xfrm>
                    <a:prstGeom prst="rect">
                      <a:avLst/>
                    </a:prstGeom>
                  </pic:spPr>
                </pic:pic>
              </a:graphicData>
            </a:graphic>
          </wp:inline>
        </w:drawing>
      </w:r>
    </w:p>
    <w:p w14:paraId="1F9AC473" w14:textId="77777777" w:rsidR="00EB7007" w:rsidRDefault="00000000">
      <w:pPr>
        <w:spacing w:after="200"/>
        <w:jc w:val="center"/>
      </w:pPr>
      <w:r>
        <w:rPr>
          <w:i/>
          <w:iCs/>
          <w:sz w:val="20"/>
          <w:szCs w:val="20"/>
        </w:rPr>
        <w:t>Figure 1: Excel manual calculation of Q1, Q3, IQR and fences</w:t>
      </w:r>
    </w:p>
    <w:p w14:paraId="0F6F3264" w14:textId="35FC597E" w:rsidR="00EB7007" w:rsidRDefault="005C3495">
      <w:pPr>
        <w:pBdr>
          <w:top w:val="dashed" w:sz="6" w:space="8" w:color="999999"/>
          <w:left w:val="dashed" w:sz="6" w:space="8" w:color="999999"/>
          <w:bottom w:val="dashed" w:sz="6" w:space="8" w:color="999999"/>
          <w:right w:val="dashed" w:sz="6" w:space="8" w:color="999999"/>
        </w:pBdr>
        <w:spacing w:before="120" w:after="40"/>
        <w:jc w:val="center"/>
      </w:pPr>
      <w:r w:rsidRPr="005C3495">
        <w:lastRenderedPageBreak/>
        <w:drawing>
          <wp:inline distT="0" distB="0" distL="0" distR="0" wp14:anchorId="2D02175C" wp14:editId="1DEF9943">
            <wp:extent cx="5943600" cy="3085465"/>
            <wp:effectExtent l="0" t="0" r="0" b="635"/>
            <wp:docPr id="1948847435" name="Picture 1" descr="The image shows a code snippet from an R programming session, which includes a series of data manipulation steps involving data cleaning, handling of outliers, and handling of NA (mis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7435" name="Picture 1" descr="The image shows a code snippet from an R programming session, which includes a series of data manipulation steps involving data cleaning, handling of outliers, and handling of NA (missing) values.&#10;&#10;AI-generated content may be incorrect."/>
                    <pic:cNvPicPr/>
                  </pic:nvPicPr>
                  <pic:blipFill>
                    <a:blip r:embed="rId8"/>
                    <a:stretch>
                      <a:fillRect/>
                    </a:stretch>
                  </pic:blipFill>
                  <pic:spPr>
                    <a:xfrm>
                      <a:off x="0" y="0"/>
                      <a:ext cx="5943600" cy="3085465"/>
                    </a:xfrm>
                    <a:prstGeom prst="rect">
                      <a:avLst/>
                    </a:prstGeom>
                  </pic:spPr>
                </pic:pic>
              </a:graphicData>
            </a:graphic>
          </wp:inline>
        </w:drawing>
      </w:r>
    </w:p>
    <w:p w14:paraId="37ECEC2A" w14:textId="77777777" w:rsidR="00EB7007" w:rsidRDefault="00000000">
      <w:pPr>
        <w:spacing w:after="200"/>
        <w:jc w:val="center"/>
      </w:pPr>
      <w:r>
        <w:rPr>
          <w:i/>
          <w:iCs/>
          <w:sz w:val="20"/>
          <w:szCs w:val="20"/>
        </w:rPr>
        <w:t>Figure 2: RStudio output for Test 1 and Test 2 (all versions with NA)</w:t>
      </w:r>
    </w:p>
    <w:p w14:paraId="172CC5D3" w14:textId="0A5234A2" w:rsidR="00EB7007" w:rsidRDefault="005C3495">
      <w:pPr>
        <w:pBdr>
          <w:top w:val="dashed" w:sz="6" w:space="8" w:color="999999"/>
          <w:left w:val="dashed" w:sz="6" w:space="8" w:color="999999"/>
          <w:bottom w:val="dashed" w:sz="6" w:space="8" w:color="999999"/>
          <w:right w:val="dashed" w:sz="6" w:space="8" w:color="999999"/>
        </w:pBdr>
        <w:spacing w:before="120" w:after="40"/>
        <w:jc w:val="center"/>
      </w:pPr>
      <w:r w:rsidRPr="005C3495">
        <w:drawing>
          <wp:inline distT="0" distB="0" distL="0" distR="0" wp14:anchorId="0EB9E406" wp14:editId="607B9084">
            <wp:extent cx="4724809" cy="1638442"/>
            <wp:effectExtent l="0" t="0" r="0" b="0"/>
            <wp:docPr id="798930873" name="Picture 1" descr="The image displays a comparison between two boxplot functions, one with no outliers and one with outliers identified in the 'Sepal.Width' column of the iris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0873" name="Picture 1" descr="The image displays a comparison between two boxplot functions, one with no outliers and one with outliers identified in the 'Sepal.Width' column of the iris dataset.&#10;&#10;AI-generated content may be incorrect."/>
                    <pic:cNvPicPr/>
                  </pic:nvPicPr>
                  <pic:blipFill>
                    <a:blip r:embed="rId9"/>
                    <a:stretch>
                      <a:fillRect/>
                    </a:stretch>
                  </pic:blipFill>
                  <pic:spPr>
                    <a:xfrm>
                      <a:off x="0" y="0"/>
                      <a:ext cx="4724809" cy="1638442"/>
                    </a:xfrm>
                    <a:prstGeom prst="rect">
                      <a:avLst/>
                    </a:prstGeom>
                  </pic:spPr>
                </pic:pic>
              </a:graphicData>
            </a:graphic>
          </wp:inline>
        </w:drawing>
      </w:r>
    </w:p>
    <w:p w14:paraId="2BADFCD4" w14:textId="77777777" w:rsidR="00EB7007" w:rsidRDefault="00000000">
      <w:pPr>
        <w:spacing w:after="200"/>
        <w:jc w:val="center"/>
      </w:pPr>
      <w:r>
        <w:rPr>
          <w:i/>
          <w:iCs/>
          <w:sz w:val="20"/>
          <w:szCs w:val="20"/>
        </w:rPr>
        <w:t xml:space="preserve">Figure 3: RStudio output for Test 3 and Test 4 (comparison with </w:t>
      </w:r>
      <w:proofErr w:type="spellStart"/>
      <w:r>
        <w:rPr>
          <w:i/>
          <w:iCs/>
          <w:sz w:val="20"/>
          <w:szCs w:val="20"/>
        </w:rPr>
        <w:t>boxplot.stats</w:t>
      </w:r>
      <w:proofErr w:type="spellEnd"/>
      <w:r>
        <w:rPr>
          <w:i/>
          <w:iCs/>
          <w:sz w:val="20"/>
          <w:szCs w:val="20"/>
        </w:rPr>
        <w:t>)</w:t>
      </w:r>
    </w:p>
    <w:p w14:paraId="4CC92E4D" w14:textId="142FC074" w:rsidR="00EB7007" w:rsidRDefault="005C3495">
      <w:pPr>
        <w:pBdr>
          <w:top w:val="dashed" w:sz="6" w:space="8" w:color="999999"/>
          <w:left w:val="dashed" w:sz="6" w:space="8" w:color="999999"/>
          <w:bottom w:val="dashed" w:sz="6" w:space="8" w:color="999999"/>
          <w:right w:val="dashed" w:sz="6" w:space="8" w:color="999999"/>
        </w:pBdr>
        <w:spacing w:before="120" w:after="40"/>
        <w:jc w:val="center"/>
      </w:pPr>
      <w:r w:rsidRPr="005C3495">
        <w:drawing>
          <wp:inline distT="0" distB="0" distL="0" distR="0" wp14:anchorId="06F6E594" wp14:editId="3BD8BE88">
            <wp:extent cx="5943600" cy="1446530"/>
            <wp:effectExtent l="0" t="0" r="0" b="1270"/>
            <wp:docPr id="1428903910" name="Picture 1" descr="The image contains a code snippet with error messages related to input validation for a numeric vector in a data analysis or statistical computation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03910" name="Picture 1" descr="The image contains a code snippet with error messages related to input validation for a numeric vector in a data analysis or statistical computation context.&#10;&#10;AI-generated content may be incorrect."/>
                    <pic:cNvPicPr/>
                  </pic:nvPicPr>
                  <pic:blipFill>
                    <a:blip r:embed="rId10"/>
                    <a:stretch>
                      <a:fillRect/>
                    </a:stretch>
                  </pic:blipFill>
                  <pic:spPr>
                    <a:xfrm>
                      <a:off x="0" y="0"/>
                      <a:ext cx="5943600" cy="1446530"/>
                    </a:xfrm>
                    <a:prstGeom prst="rect">
                      <a:avLst/>
                    </a:prstGeom>
                  </pic:spPr>
                </pic:pic>
              </a:graphicData>
            </a:graphic>
          </wp:inline>
        </w:drawing>
      </w:r>
    </w:p>
    <w:p w14:paraId="5D021F48" w14:textId="77777777" w:rsidR="00EB7007" w:rsidRDefault="00000000">
      <w:pPr>
        <w:spacing w:after="200"/>
        <w:jc w:val="center"/>
        <w:rPr>
          <w:i/>
          <w:iCs/>
          <w:sz w:val="20"/>
          <w:szCs w:val="20"/>
        </w:rPr>
      </w:pPr>
      <w:r>
        <w:rPr>
          <w:i/>
          <w:iCs/>
          <w:sz w:val="20"/>
          <w:szCs w:val="20"/>
        </w:rPr>
        <w:t>Figure 4: RStudio output for Test 5 (edge cases)</w:t>
      </w:r>
    </w:p>
    <w:p w14:paraId="1A7CABD5" w14:textId="77777777" w:rsidR="005C3495" w:rsidRDefault="005C3495">
      <w:pPr>
        <w:spacing w:after="200"/>
        <w:jc w:val="center"/>
      </w:pPr>
    </w:p>
    <w:p w14:paraId="3576E8CB" w14:textId="77777777" w:rsidR="00EB7007" w:rsidRDefault="00000000">
      <w:pPr>
        <w:pStyle w:val="Heading2"/>
      </w:pPr>
      <w:r>
        <w:lastRenderedPageBreak/>
        <w:t>Short reflection on debugging</w:t>
      </w:r>
    </w:p>
    <w:p w14:paraId="2DCD9335" w14:textId="77777777" w:rsidR="00EB7007" w:rsidRDefault="00000000">
      <w:pPr>
        <w:spacing w:after="140" w:line="276" w:lineRule="auto"/>
      </w:pPr>
      <w:r>
        <w:t xml:space="preserve">The AI was helpful for writing the first version quickly and for explaining why the </w:t>
      </w:r>
      <w:proofErr w:type="spellStart"/>
      <w:r>
        <w:t>boxplot.stats</w:t>
      </w:r>
      <w:proofErr w:type="spellEnd"/>
      <w:r>
        <w:t xml:space="preserve">() result was different. But it did not catch its own mistakes. The NA problem in v2 only showed up when I ran my own test with an NA in the data, and I had to describe the exact output back to the AI before it fixed it. I also had to notice that the AI dropped part of my original task (reporting the removed values) and make sure it came back in the final version. Checking against Excel and </w:t>
      </w:r>
      <w:proofErr w:type="spellStart"/>
      <w:r>
        <w:t>boxplot.stats</w:t>
      </w:r>
      <w:proofErr w:type="spellEnd"/>
      <w:r>
        <w:t>() was what showed me the function was really correct.</w:t>
      </w:r>
    </w:p>
    <w:p w14:paraId="42951B77" w14:textId="77777777" w:rsidR="00EB7007" w:rsidRDefault="00000000">
      <w:pPr>
        <w:pStyle w:val="Heading1"/>
      </w:pPr>
      <w:r>
        <w:t>Step 3: AI-Human Collaboration</w:t>
      </w:r>
    </w:p>
    <w:p w14:paraId="6D4B7B72" w14:textId="77777777" w:rsidR="00EB7007" w:rsidRDefault="00000000">
      <w:pPr>
        <w:pStyle w:val="Heading2"/>
      </w:pPr>
      <w:r>
        <w:t>One error in the AI's code and why it happened</w:t>
      </w:r>
    </w:p>
    <w:p w14:paraId="03CBAEBE" w14:textId="77777777" w:rsidR="00EB7007" w:rsidRDefault="00000000">
      <w:pPr>
        <w:spacing w:after="140" w:line="276" w:lineRule="auto"/>
      </w:pPr>
      <w:r>
        <w:t>The clearest error was in v2. The AI added na.rm = TRUE to quantile(), so the error stopped, but the line x[x &gt;= lower &amp; x &lt;= upper] still returned NA in the result. This happens because comparing NA with a number gives NA, and indexing a vector with NA returns NA instead of skipping it. The code looked correct and did not give any error, so it was easy to miss. I think the AI focused on fixing the error message, and did not check what the output actually looked like with missing data.</w:t>
      </w:r>
    </w:p>
    <w:p w14:paraId="37FB58E9" w14:textId="77777777" w:rsidR="00EB7007" w:rsidRDefault="00000000">
      <w:pPr>
        <w:spacing w:after="140" w:line="276" w:lineRule="auto"/>
      </w:pPr>
      <w:r>
        <w:t xml:space="preserve">A second limitation was that "outlier" is not calculated the same way everywhere. quantile() (and Excel QUARTILE.INC) calculate Q1 and Q3 differently from </w:t>
      </w:r>
      <w:proofErr w:type="spellStart"/>
      <w:r>
        <w:t>boxplot.stats</w:t>
      </w:r>
      <w:proofErr w:type="spellEnd"/>
      <w:r>
        <w:t>(), which uses Tukey's hinges. The AI used quantile() without mentioning this, so the result did not match the boxplot for some small datasets.</w:t>
      </w:r>
    </w:p>
    <w:p w14:paraId="408EAABA" w14:textId="77777777" w:rsidR="00EB7007" w:rsidRDefault="00000000">
      <w:pPr>
        <w:pStyle w:val="Heading2"/>
      </w:pPr>
      <w:r>
        <w:t>My contributions</w:t>
      </w:r>
    </w:p>
    <w:p w14:paraId="3C38715F" w14:textId="77777777" w:rsidR="00EB7007" w:rsidRDefault="00000000">
      <w:pPr>
        <w:pStyle w:val="ListParagraph"/>
        <w:numPr>
          <w:ilvl w:val="0"/>
          <w:numId w:val="2"/>
        </w:numPr>
        <w:spacing w:after="60"/>
      </w:pPr>
      <w:r>
        <w:t>Wrote the task description and chose what the function should return.</w:t>
      </w:r>
    </w:p>
    <w:p w14:paraId="5C620E25" w14:textId="77777777" w:rsidR="00EB7007" w:rsidRDefault="00000000">
      <w:pPr>
        <w:pStyle w:val="ListParagraph"/>
        <w:numPr>
          <w:ilvl w:val="0"/>
          <w:numId w:val="2"/>
        </w:numPr>
        <w:spacing w:after="60"/>
      </w:pPr>
      <w:r>
        <w:t xml:space="preserve">Designed the test data, including the NA case that showed the v1 and v2 problems and the small vector that showed the </w:t>
      </w:r>
      <w:proofErr w:type="spellStart"/>
      <w:r>
        <w:t>boxplot.stats</w:t>
      </w:r>
      <w:proofErr w:type="spellEnd"/>
      <w:r>
        <w:t>() difference.</w:t>
      </w:r>
    </w:p>
    <w:p w14:paraId="38C589F8" w14:textId="77777777" w:rsidR="00EB7007" w:rsidRDefault="00000000">
      <w:pPr>
        <w:pStyle w:val="ListParagraph"/>
        <w:numPr>
          <w:ilvl w:val="0"/>
          <w:numId w:val="2"/>
        </w:numPr>
        <w:spacing w:after="60"/>
      </w:pPr>
      <w:r>
        <w:t>Noticed that the "report removed values" part of my task was dropped in v2 and made sure the final version returns it.</w:t>
      </w:r>
    </w:p>
    <w:p w14:paraId="0D4AB17C" w14:textId="77777777" w:rsidR="00EB7007" w:rsidRDefault="00000000">
      <w:pPr>
        <w:pStyle w:val="ListParagraph"/>
        <w:numPr>
          <w:ilvl w:val="0"/>
          <w:numId w:val="2"/>
        </w:numPr>
        <w:spacing w:after="60"/>
      </w:pPr>
      <w:r>
        <w:t xml:space="preserve">Did the manual check in Excel and the comparison with </w:t>
      </w:r>
      <w:proofErr w:type="spellStart"/>
      <w:r>
        <w:t>boxplot.stats</w:t>
      </w:r>
      <w:proofErr w:type="spellEnd"/>
      <w:r>
        <w:t>() and iris.</w:t>
      </w:r>
    </w:p>
    <w:p w14:paraId="058792FB" w14:textId="77777777" w:rsidR="00EB7007" w:rsidRDefault="00000000">
      <w:pPr>
        <w:pStyle w:val="ListParagraph"/>
        <w:numPr>
          <w:ilvl w:val="0"/>
          <w:numId w:val="2"/>
        </w:numPr>
        <w:spacing w:after="60"/>
      </w:pPr>
      <w:r>
        <w:t>Decided to keep "quantile" as the default (it matches Excel) and add "</w:t>
      </w:r>
      <w:proofErr w:type="spellStart"/>
      <w:r>
        <w:t>tukey</w:t>
      </w:r>
      <w:proofErr w:type="spellEnd"/>
      <w:r>
        <w:t>" as an option, and kept all versions in the script so the changes can be followed.</w:t>
      </w:r>
    </w:p>
    <w:p w14:paraId="3D1E4BC0" w14:textId="77777777" w:rsidR="00EB7007" w:rsidRDefault="00000000">
      <w:pPr>
        <w:pStyle w:val="Heading1"/>
      </w:pPr>
      <w:r>
        <w:t>Final Reflection</w:t>
      </w:r>
    </w:p>
    <w:p w14:paraId="4E4CD0CD" w14:textId="77777777" w:rsidR="00EB7007" w:rsidRDefault="00000000">
      <w:pPr>
        <w:spacing w:after="140" w:line="276" w:lineRule="auto"/>
      </w:pPr>
      <w:r>
        <w:t xml:space="preserve">My prompts had a big effect on the result. The seed prompt gave me a short function that worked on clean data, but it had no checks and it crashed on NA values. Each time I gave the AI a specific problem, like the NA showing up in my output or the mismatch with </w:t>
      </w:r>
      <w:proofErr w:type="spellStart"/>
      <w:r>
        <w:t>boxplot.stats</w:t>
      </w:r>
      <w:proofErr w:type="spellEnd"/>
      <w:r>
        <w:t>(), the answer got much better. Vague prompts gave general answers, and specific prompts with the exact error or test data gave useful fixes.</w:t>
      </w:r>
    </w:p>
    <w:p w14:paraId="73F33052" w14:textId="77777777" w:rsidR="00EB7007" w:rsidRDefault="00000000">
      <w:pPr>
        <w:spacing w:after="140" w:line="276" w:lineRule="auto"/>
      </w:pPr>
      <w:r>
        <w:t xml:space="preserve">I learned that debugging is mostly about testing with the right data. The function looked correct when I read it, and it only failed when I tried NA values, a small vector and a built-in method to compare </w:t>
      </w:r>
      <w:r>
        <w:lastRenderedPageBreak/>
        <w:t>against. I also learned that "outlier" can be calculated in more than one correct way, so checking against a known tool is important.</w:t>
      </w:r>
    </w:p>
    <w:p w14:paraId="5391B08D" w14:textId="77777777" w:rsidR="00EB7007" w:rsidRDefault="00000000">
      <w:pPr>
        <w:spacing w:after="140" w:line="276" w:lineRule="auto"/>
      </w:pPr>
      <w:r>
        <w:t>AI is useful in analytics because it writes the first version fast and explains the code clearly. The limitation is that it does not test its own code or think about edge cases unless I ask, so the analyst still has to check everything.</w:t>
      </w:r>
    </w:p>
    <w:sectPr w:rsidR="00EB7007">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B9175" w14:textId="77777777" w:rsidR="003437BB" w:rsidRDefault="003437BB">
      <w:r>
        <w:separator/>
      </w:r>
    </w:p>
  </w:endnote>
  <w:endnote w:type="continuationSeparator" w:id="0">
    <w:p w14:paraId="13B94702" w14:textId="77777777" w:rsidR="003437BB" w:rsidRDefault="00343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6BDF" w14:textId="77777777" w:rsidR="00EB7007" w:rsidRDefault="00000000">
    <w:pPr>
      <w:jc w:val="center"/>
    </w:pPr>
    <w:r>
      <w:rPr>
        <w:sz w:val="18"/>
        <w:szCs w:val="18"/>
      </w:rPr>
      <w:fldChar w:fldCharType="begin"/>
    </w:r>
    <w:r>
      <w:rPr>
        <w:sz w:val="18"/>
        <w:szCs w:val="18"/>
      </w:rPr>
      <w:instrText>PAGE</w:instrText>
    </w:r>
    <w:r>
      <w:rPr>
        <w:sz w:val="18"/>
        <w:szCs w:val="18"/>
      </w:rPr>
      <w:fldChar w:fldCharType="separate"/>
    </w:r>
    <w:r w:rsidR="005C349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F074" w14:textId="77777777" w:rsidR="003437BB" w:rsidRDefault="003437BB">
      <w:r>
        <w:separator/>
      </w:r>
    </w:p>
  </w:footnote>
  <w:footnote w:type="continuationSeparator" w:id="0">
    <w:p w14:paraId="36EAB56E" w14:textId="77777777" w:rsidR="003437BB" w:rsidRDefault="00343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50A6"/>
    <w:multiLevelType w:val="hybridMultilevel"/>
    <w:tmpl w:val="4606A918"/>
    <w:lvl w:ilvl="0" w:tplc="7580108C">
      <w:start w:val="1"/>
      <w:numFmt w:val="bullet"/>
      <w:lvlText w:val="●"/>
      <w:lvlJc w:val="left"/>
      <w:pPr>
        <w:ind w:left="720" w:hanging="360"/>
      </w:pPr>
    </w:lvl>
    <w:lvl w:ilvl="1" w:tplc="2D64A3C0">
      <w:start w:val="1"/>
      <w:numFmt w:val="bullet"/>
      <w:lvlText w:val="○"/>
      <w:lvlJc w:val="left"/>
      <w:pPr>
        <w:ind w:left="1440" w:hanging="360"/>
      </w:pPr>
    </w:lvl>
    <w:lvl w:ilvl="2" w:tplc="A27E57C0">
      <w:start w:val="1"/>
      <w:numFmt w:val="bullet"/>
      <w:lvlText w:val="■"/>
      <w:lvlJc w:val="left"/>
      <w:pPr>
        <w:ind w:left="2160" w:hanging="360"/>
      </w:pPr>
    </w:lvl>
    <w:lvl w:ilvl="3" w:tplc="CE507382">
      <w:start w:val="1"/>
      <w:numFmt w:val="bullet"/>
      <w:lvlText w:val="●"/>
      <w:lvlJc w:val="left"/>
      <w:pPr>
        <w:ind w:left="2880" w:hanging="360"/>
      </w:pPr>
    </w:lvl>
    <w:lvl w:ilvl="4" w:tplc="C568C6CC">
      <w:start w:val="1"/>
      <w:numFmt w:val="bullet"/>
      <w:lvlText w:val="○"/>
      <w:lvlJc w:val="left"/>
      <w:pPr>
        <w:ind w:left="3600" w:hanging="360"/>
      </w:pPr>
    </w:lvl>
    <w:lvl w:ilvl="5" w:tplc="FDF8A3B8">
      <w:start w:val="1"/>
      <w:numFmt w:val="bullet"/>
      <w:lvlText w:val="■"/>
      <w:lvlJc w:val="left"/>
      <w:pPr>
        <w:ind w:left="4320" w:hanging="360"/>
      </w:pPr>
    </w:lvl>
    <w:lvl w:ilvl="6" w:tplc="6DFCF4D6">
      <w:start w:val="1"/>
      <w:numFmt w:val="bullet"/>
      <w:lvlText w:val="●"/>
      <w:lvlJc w:val="left"/>
      <w:pPr>
        <w:ind w:left="5040" w:hanging="360"/>
      </w:pPr>
    </w:lvl>
    <w:lvl w:ilvl="7" w:tplc="5FAE1E9E">
      <w:start w:val="1"/>
      <w:numFmt w:val="bullet"/>
      <w:lvlText w:val="●"/>
      <w:lvlJc w:val="left"/>
      <w:pPr>
        <w:ind w:left="5760" w:hanging="360"/>
      </w:pPr>
    </w:lvl>
    <w:lvl w:ilvl="8" w:tplc="10C6E3CC">
      <w:start w:val="1"/>
      <w:numFmt w:val="bullet"/>
      <w:lvlText w:val="●"/>
      <w:lvlJc w:val="left"/>
      <w:pPr>
        <w:ind w:left="6480" w:hanging="360"/>
      </w:pPr>
    </w:lvl>
  </w:abstractNum>
  <w:abstractNum w:abstractNumId="1" w15:restartNumberingAfterBreak="0">
    <w:nsid w:val="66AE67DF"/>
    <w:multiLevelType w:val="hybridMultilevel"/>
    <w:tmpl w:val="3304A5AE"/>
    <w:lvl w:ilvl="0" w:tplc="7406AE4A">
      <w:start w:val="1"/>
      <w:numFmt w:val="bullet"/>
      <w:lvlText w:val="•"/>
      <w:lvlJc w:val="left"/>
      <w:pPr>
        <w:ind w:left="720" w:hanging="360"/>
      </w:pPr>
    </w:lvl>
    <w:lvl w:ilvl="1" w:tplc="C3180064">
      <w:numFmt w:val="decimal"/>
      <w:lvlText w:val=""/>
      <w:lvlJc w:val="left"/>
    </w:lvl>
    <w:lvl w:ilvl="2" w:tplc="53A2E928">
      <w:numFmt w:val="decimal"/>
      <w:lvlText w:val=""/>
      <w:lvlJc w:val="left"/>
    </w:lvl>
    <w:lvl w:ilvl="3" w:tplc="5C1E76B4">
      <w:numFmt w:val="decimal"/>
      <w:lvlText w:val=""/>
      <w:lvlJc w:val="left"/>
    </w:lvl>
    <w:lvl w:ilvl="4" w:tplc="59242922">
      <w:numFmt w:val="decimal"/>
      <w:lvlText w:val=""/>
      <w:lvlJc w:val="left"/>
    </w:lvl>
    <w:lvl w:ilvl="5" w:tplc="8B361072">
      <w:numFmt w:val="decimal"/>
      <w:lvlText w:val=""/>
      <w:lvlJc w:val="left"/>
    </w:lvl>
    <w:lvl w:ilvl="6" w:tplc="370C3DE8">
      <w:numFmt w:val="decimal"/>
      <w:lvlText w:val=""/>
      <w:lvlJc w:val="left"/>
    </w:lvl>
    <w:lvl w:ilvl="7" w:tplc="66F069EA">
      <w:numFmt w:val="decimal"/>
      <w:lvlText w:val=""/>
      <w:lvlJc w:val="left"/>
    </w:lvl>
    <w:lvl w:ilvl="8" w:tplc="A63613D6">
      <w:numFmt w:val="decimal"/>
      <w:lvlText w:val=""/>
      <w:lvlJc w:val="left"/>
    </w:lvl>
  </w:abstractNum>
  <w:num w:numId="1" w16cid:durableId="1148595391">
    <w:abstractNumId w:val="0"/>
    <w:lvlOverride w:ilvl="0">
      <w:startOverride w:val="1"/>
    </w:lvlOverride>
  </w:num>
  <w:num w:numId="2" w16cid:durableId="2059237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007"/>
    <w:rsid w:val="003437BB"/>
    <w:rsid w:val="00411B58"/>
    <w:rsid w:val="005C3495"/>
    <w:rsid w:val="00D75D73"/>
    <w:rsid w:val="00EB7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2EE2"/>
  <w15:docId w15:val="{553B6CDB-3F01-4DC8-9F8B-679607D0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Dharaben Patel</cp:lastModifiedBy>
  <cp:revision>6</cp:revision>
  <dcterms:created xsi:type="dcterms:W3CDTF">2026-10-04T05:42:00Z</dcterms:created>
  <dcterms:modified xsi:type="dcterms:W3CDTF">2026-10-04T06:17:00Z</dcterms:modified>
</cp:coreProperties>
</file>