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816"/>
          <w:sz w:val="40"/>
        </w:rPr>
        <w:t>Unit II — Combinatorics</w:t>
      </w:r>
    </w:p>
    <w:p>
      <w:pPr>
        <w:jc w:val="center"/>
      </w:pPr>
      <w:r>
        <w:rPr>
          <w:i/>
          <w:color w:val="4A90D9"/>
          <w:sz w:val="22"/>
        </w:rPr>
        <w:t>Counting Symptom Sets: Exactly, At Least, and Ordered Selections</w:t>
      </w:r>
    </w:p>
    <w:p>
      <w:pPr>
        <w:jc w:val="center"/>
      </w:pPr>
      <w:r>
        <w:rPr>
          <w:color w:val="5A5A5A"/>
          <w:sz w:val="20"/>
        </w:rPr>
        <w:t>GROUP 4  •  Discrete Mathematics  •  August 28, 2026</w:t>
      </w:r>
    </w:p>
    <w:p>
      <w:pPr>
        <w:jc w:val="center"/>
      </w:pPr>
      <w:r>
        <w:rPr>
          <w:i/>
          <w:color w:val="965050"/>
          <w:sz w:val="18"/>
        </w:rPr>
        <w:t>Educational mathematics assignment — not medical advice.</w:t>
      </w:r>
    </w:p>
    <w:p>
      <w:pPr>
        <w:pStyle w:val="Heading1"/>
      </w:pPr>
      <w:r>
        <w:t>1. Case Title (Unit II Focus)</w:t>
      </w:r>
    </w:p>
    <w:p>
      <w:r>
        <w:rPr>
          <w:b w:val="0"/>
          <w:i w:val="0"/>
        </w:rPr>
        <w:t>Sizing the search space when the triage engine narrows a 12-symptom database to a 5-symptom core.</w:t>
      </w:r>
    </w:p>
    <w:p>
      <w:pPr>
        <w:pStyle w:val="Heading1"/>
      </w:pPr>
      <w:r>
        <w:t>2. Problem Statement (Unit II)</w:t>
      </w:r>
    </w:p>
    <w:p>
      <w:r>
        <w:rPr>
          <w:b w:val="0"/>
          <w:i w:val="0"/>
        </w:rPr>
        <w:t>For n = 12, k = 5: how many distinct sets can the system examine under three policies — exactly five, at least five, and ordered five? Under-counting wastes coverage; over-counting explodes storage/UI.</w:t>
      </w:r>
    </w:p>
    <w:p>
      <w:pPr>
        <w:pStyle w:val="Heading1"/>
      </w:pPr>
      <w:r>
        <w:t>3. Real-world Context</w:t>
      </w:r>
    </w:p>
    <w:p>
      <w:r>
        <w:rPr>
          <w:b w:val="0"/>
          <w:i w:val="0"/>
        </w:rPr>
        <w:t>A 12-item checklist is filtered to five for a rapid screen. Capacity planners must know how many test cases to generate and whether a ranked selector (order matters) is worth its 120× cost.</w:t>
      </w:r>
    </w:p>
    <w:p>
      <w:pPr>
        <w:pStyle w:val="Heading1"/>
      </w:pPr>
      <w:r>
        <w:t>4. Mathematical Concept Used</w:t>
      </w:r>
    </w:p>
    <w:p>
      <w:r>
        <w:rPr>
          <w:b w:val="0"/>
          <w:i w:val="0"/>
        </w:rPr>
        <w:t>Binomial coefficients C(n,k)=n!/(k!(n−k)!), permutations P(n,k)=n!/(n−k)!, power-set identity 2ⁿ=Σ C(n,k), complement principle, and the identity P(n,k)=C(n,k)·k!.</w:t>
      </w:r>
    </w:p>
    <w:p>
      <w:pPr>
        <w:pStyle w:val="Heading1"/>
      </w:pPr>
      <w:r>
        <w:t>5. Mathematical Formulation</w:t>
      </w:r>
    </w:p>
    <w:p>
      <w:r>
        <w:rPr>
          <w:b w:val="0"/>
          <w:i w:val="0"/>
        </w:rPr>
        <w:t>Universe U, |U|=12. Exactly-k: C(12,5). At-least-k: Σ_{i=5}^{12} C(12,i)=2¹²−Σ_{i=0}^{4} C(12,i). Ordered-k: P(12,5).</w:t>
      </w:r>
    </w:p>
    <w:p>
      <w:pPr>
        <w:pStyle w:val="Heading1"/>
      </w:pPr>
      <w:r>
        <w:t>6. Analysis / Solution</w:t>
      </w:r>
    </w:p>
    <w:p>
      <w:r>
        <w:rPr>
          <w:b w:val="0"/>
          <w:i w:val="0"/>
        </w:rPr>
        <w:t>C(12,5)=12!/(5!·7!)=(12·11·10·9·8)/(120)=95,040/120=792.</w:t>
      </w:r>
    </w:p>
    <w:p>
      <w:r>
        <w:rPr>
          <w:b w:val="0"/>
          <w:i w:val="0"/>
        </w:rPr>
        <w:t>At least five: total 4096 − (1+12+66+220+495)=4096−794=3302. Direct sum: 792+924+792+495+220+66+12+1=3302 ✓.</w:t>
      </w:r>
    </w:p>
    <w:p>
      <w:r>
        <w:rPr>
          <w:b w:val="0"/>
          <w:i w:val="0"/>
        </w:rPr>
        <w:t>Ordered five: P(12,5)=12!/7!=12·11·10·9·8=95,040=792·120. Ordering multiplies by 5!; relaxing “exactly five” to “at least five” multiplies by ~4.17.</w:t>
      </w:r>
    </w:p>
    <w:p>
      <w:pPr>
        <w:pStyle w:val="Heading1"/>
      </w:pPr>
      <w:r>
        <w:t>7. Diagram / Tables</w:t>
      </w:r>
    </w:p>
    <w:p>
      <w:r>
        <w:rPr>
          <w:b w:val="0"/>
          <w:i w:val="0"/>
        </w:rPr>
        <w:t>Three policies as cards and a summary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Policy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Formula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Count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Interpretation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Exactly 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C(12,5)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792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One 5-set, order ignored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At least 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Σ C(12,k), k=5…12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3,302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Any superset of 5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Ordered 5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P(12,5)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95,040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5 ranked by severity</w:t>
            </w:r>
          </w:p>
        </w:tc>
      </w:tr>
    </w:tbl>
    <w:p>
      <w:pPr>
        <w:pStyle w:val="Heading1"/>
      </w:pPr>
      <w:r>
        <w:t>8. Interpretation of Results</w:t>
      </w:r>
    </w:p>
    <w:p>
      <w:r>
        <w:rPr>
          <w:b w:val="0"/>
          <w:i w:val="0"/>
        </w:rPr>
        <w:t>Middle number 3,302 bounds curation effort; 792 is the UI choice count for a fixed-5 screen; 95,040 warns that ranking needs virtualized rendering.</w:t>
      </w:r>
    </w:p>
    <w:p>
      <w:pPr>
        <w:pStyle w:val="Heading1"/>
      </w:pPr>
      <w:r>
        <w:t>9. Practical Application</w:t>
      </w:r>
    </w:p>
    <w:p>
      <w:r>
        <w:rPr>
          <w:b w:val="0"/>
          <w:i w:val="0"/>
        </w:rPr>
        <w:t>Deployed as the Combination Calculator panel: n/k sliders defaulting to 12/5 display the three counts live via exact integer arithmetic (no floats). Admins explore capacity trade-offs interactively.</w:t>
      </w:r>
    </w:p>
    <w:p>
      <w:pPr>
        <w:pStyle w:val="Heading1"/>
      </w:pPr>
      <w:r>
        <w:t>10. Innovation / Proposed Improvement</w:t>
      </w:r>
    </w:p>
    <w:p>
      <w:pPr>
        <w:pStyle w:val="ListBullet"/>
      </w:pPr>
      <w:r>
        <w:t>Scale to n≈50 with pruning and inclusion–exclusion for at-least-k queries.</w:t>
      </w:r>
    </w:p>
    <w:p>
      <w:pPr>
        <w:pStyle w:val="ListBullet"/>
      </w:pPr>
      <w:r>
        <w:t>Weighted counting with symptom-frequency priors.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Exact counting makes the system auditable and the UI honest about its search space.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Rosen, Chap. 6 — Counting.</w:t>
      </w:r>
    </w:p>
    <w:p>
      <w:pPr>
        <w:pStyle w:val="ListBullet"/>
      </w:pPr>
      <w:r>
        <w:t>Vite + Vitest docs — exact integer arithmetic.</w:t>
      </w:r>
    </w:p>
    <w:p>
      <w:pPr>
        <w:shd w:fill="FFF2CC"/>
        <w:jc w:val="center"/>
      </w:pPr>
      <w:r>
        <w:rPr>
          <w:i/>
          <w:sz w:val="16"/>
        </w:rPr>
        <w:t>All counts and proofs in this report are computationally verified (see live site https://ai-medical-diagnosis-site.vercel.app).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