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26CSS01A  |  Module 1  |  Question 38  |  AI Tool: Replit  |  CO1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26CSS01A - Object Oriented Programming Using C++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Module 1 — Fundamentals of C++ Programming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AI Tool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Replit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 Outcome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CO1 - Apply fundamental C++ programming concepts including tokens, expressions, control structures, functions, and classes to develop solutions for computational problems. (C3 - Apply)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565C0"/>
                <w:sz w:val="22"/>
                <w:szCs w:val="22"/>
              </w:rPr>
              <w:t xml:space="preserve">INSTRUCTIONS</w:t>
            </w:r>
          </w:p>
          <w:p>
            <w:r>
              <w:rPr>
                <w:sz w:val="20"/>
                <w:szCs w:val="20"/>
              </w:rPr>
              <w:t xml:space="preserve">Using the attached 30-day temperature/rainfall log for a Coimbatore weather station, write a Replit C++ program using control structures to compute the monthly average temperature and total rainfall.</w:t>
            </w:r>
          </w:p>
        </w:tc>
      </w:tr>
    </w:tbl>
    <w:p>
      <w:pPr>
        <w:spacing w:after="150"/>
      </w:pP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Weather Station Log — Coimbatore (30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330"/>
        <w:gridCol w:w="3330"/>
      </w:tblGrid>
      <w:tr>
        <w:trPr>
          <w:tblHeader/>
        </w:trPr>
        <w:tc>
          <w:tcPr>
            <w:tcW w:type="dxa" w:w="7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20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33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Max Temp</w:t>
            </w:r>
          </w:p>
        </w:tc>
        <w:tc>
          <w:tcPr>
            <w:tcW w:type="dxa" w:w="333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Rainfall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Day 1</w:t>
            </w:r>
          </w:p>
        </w:tc>
        <w:tc>
          <w:tcPr>
            <w:tcW w:type="dxa" w:w="33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 C</w:t>
            </w:r>
          </w:p>
        </w:tc>
        <w:tc>
          <w:tcPr>
            <w:tcW w:type="dxa" w:w="33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 mm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Day 2</w:t>
            </w:r>
          </w:p>
        </w:tc>
        <w:tc>
          <w:tcPr>
            <w:tcW w:type="dxa" w:w="33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 C</w:t>
            </w:r>
          </w:p>
        </w:tc>
        <w:tc>
          <w:tcPr>
            <w:tcW w:type="dxa" w:w="33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 mm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Day 3</w:t>
            </w:r>
          </w:p>
        </w:tc>
        <w:tc>
          <w:tcPr>
            <w:tcW w:type="dxa" w:w="33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 C</w:t>
            </w:r>
          </w:p>
        </w:tc>
        <w:tc>
          <w:tcPr>
            <w:tcW w:type="dxa" w:w="33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 mm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Day 4</w:t>
            </w:r>
          </w:p>
        </w:tc>
        <w:tc>
          <w:tcPr>
            <w:tcW w:type="dxa" w:w="33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 C</w:t>
            </w:r>
          </w:p>
        </w:tc>
        <w:tc>
          <w:tcPr>
            <w:tcW w:type="dxa" w:w="33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 mm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Day 5</w:t>
            </w:r>
          </w:p>
        </w:tc>
        <w:tc>
          <w:tcPr>
            <w:tcW w:type="dxa" w:w="33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 C</w:t>
            </w:r>
          </w:p>
        </w:tc>
        <w:tc>
          <w:tcPr>
            <w:tcW w:type="dxa" w:w="33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 mm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Day 6</w:t>
            </w:r>
          </w:p>
        </w:tc>
        <w:tc>
          <w:tcPr>
            <w:tcW w:type="dxa" w:w="33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 C</w:t>
            </w:r>
          </w:p>
        </w:tc>
        <w:tc>
          <w:tcPr>
            <w:tcW w:type="dxa" w:w="33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 mm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Day 7</w:t>
            </w:r>
          </w:p>
        </w:tc>
        <w:tc>
          <w:tcPr>
            <w:tcW w:type="dxa" w:w="33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 C</w:t>
            </w:r>
          </w:p>
        </w:tc>
        <w:tc>
          <w:tcPr>
            <w:tcW w:type="dxa" w:w="33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 mm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Day 8</w:t>
            </w:r>
          </w:p>
        </w:tc>
        <w:tc>
          <w:tcPr>
            <w:tcW w:type="dxa" w:w="33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 C</w:t>
            </w:r>
          </w:p>
        </w:tc>
        <w:tc>
          <w:tcPr>
            <w:tcW w:type="dxa" w:w="33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 mm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Day 9</w:t>
            </w:r>
          </w:p>
        </w:tc>
        <w:tc>
          <w:tcPr>
            <w:tcW w:type="dxa" w:w="33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 C</w:t>
            </w:r>
          </w:p>
        </w:tc>
        <w:tc>
          <w:tcPr>
            <w:tcW w:type="dxa" w:w="33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 mm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Day 10</w:t>
            </w:r>
          </w:p>
        </w:tc>
        <w:tc>
          <w:tcPr>
            <w:tcW w:type="dxa" w:w="33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 C</w:t>
            </w:r>
          </w:p>
        </w:tc>
        <w:tc>
          <w:tcPr>
            <w:tcW w:type="dxa" w:w="33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 mm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Day 11</w:t>
            </w:r>
          </w:p>
        </w:tc>
        <w:tc>
          <w:tcPr>
            <w:tcW w:type="dxa" w:w="33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 C</w:t>
            </w:r>
          </w:p>
        </w:tc>
        <w:tc>
          <w:tcPr>
            <w:tcW w:type="dxa" w:w="33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 mm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Day 12</w:t>
            </w:r>
          </w:p>
        </w:tc>
        <w:tc>
          <w:tcPr>
            <w:tcW w:type="dxa" w:w="33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 C</w:t>
            </w:r>
          </w:p>
        </w:tc>
        <w:tc>
          <w:tcPr>
            <w:tcW w:type="dxa" w:w="33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 mm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Day 13</w:t>
            </w:r>
          </w:p>
        </w:tc>
        <w:tc>
          <w:tcPr>
            <w:tcW w:type="dxa" w:w="33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 C</w:t>
            </w:r>
          </w:p>
        </w:tc>
        <w:tc>
          <w:tcPr>
            <w:tcW w:type="dxa" w:w="33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mm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Day 14</w:t>
            </w:r>
          </w:p>
        </w:tc>
        <w:tc>
          <w:tcPr>
            <w:tcW w:type="dxa" w:w="33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 C</w:t>
            </w:r>
          </w:p>
        </w:tc>
        <w:tc>
          <w:tcPr>
            <w:tcW w:type="dxa" w:w="33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 mm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Day 15</w:t>
            </w:r>
          </w:p>
        </w:tc>
        <w:tc>
          <w:tcPr>
            <w:tcW w:type="dxa" w:w="33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 C</w:t>
            </w:r>
          </w:p>
        </w:tc>
        <w:tc>
          <w:tcPr>
            <w:tcW w:type="dxa" w:w="33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 mm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Day 16</w:t>
            </w:r>
          </w:p>
        </w:tc>
        <w:tc>
          <w:tcPr>
            <w:tcW w:type="dxa" w:w="33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 C</w:t>
            </w:r>
          </w:p>
        </w:tc>
        <w:tc>
          <w:tcPr>
            <w:tcW w:type="dxa" w:w="33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mm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Day 17</w:t>
            </w:r>
          </w:p>
        </w:tc>
        <w:tc>
          <w:tcPr>
            <w:tcW w:type="dxa" w:w="33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 C</w:t>
            </w:r>
          </w:p>
        </w:tc>
        <w:tc>
          <w:tcPr>
            <w:tcW w:type="dxa" w:w="33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mm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2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Day 18</w:t>
            </w:r>
          </w:p>
        </w:tc>
        <w:tc>
          <w:tcPr>
            <w:tcW w:type="dxa" w:w="33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 C</w:t>
            </w:r>
          </w:p>
        </w:tc>
        <w:tc>
          <w:tcPr>
            <w:tcW w:type="dxa" w:w="33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 mm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Day 19</w:t>
            </w:r>
          </w:p>
        </w:tc>
        <w:tc>
          <w:tcPr>
            <w:tcW w:type="dxa" w:w="33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 C</w:t>
            </w:r>
          </w:p>
        </w:tc>
        <w:tc>
          <w:tcPr>
            <w:tcW w:type="dxa" w:w="33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mm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Day 20</w:t>
            </w:r>
          </w:p>
        </w:tc>
        <w:tc>
          <w:tcPr>
            <w:tcW w:type="dxa" w:w="33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 C</w:t>
            </w:r>
          </w:p>
        </w:tc>
        <w:tc>
          <w:tcPr>
            <w:tcW w:type="dxa" w:w="33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 mm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Day 21</w:t>
            </w:r>
          </w:p>
        </w:tc>
        <w:tc>
          <w:tcPr>
            <w:tcW w:type="dxa" w:w="33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 C</w:t>
            </w:r>
          </w:p>
        </w:tc>
        <w:tc>
          <w:tcPr>
            <w:tcW w:type="dxa" w:w="33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 mm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2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Day 22</w:t>
            </w:r>
          </w:p>
        </w:tc>
        <w:tc>
          <w:tcPr>
            <w:tcW w:type="dxa" w:w="33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 C</w:t>
            </w:r>
          </w:p>
        </w:tc>
        <w:tc>
          <w:tcPr>
            <w:tcW w:type="dxa" w:w="33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 mm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Day 23</w:t>
            </w:r>
          </w:p>
        </w:tc>
        <w:tc>
          <w:tcPr>
            <w:tcW w:type="dxa" w:w="33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 C</w:t>
            </w:r>
          </w:p>
        </w:tc>
        <w:tc>
          <w:tcPr>
            <w:tcW w:type="dxa" w:w="33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 mm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2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Day 24</w:t>
            </w:r>
          </w:p>
        </w:tc>
        <w:tc>
          <w:tcPr>
            <w:tcW w:type="dxa" w:w="33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 C</w:t>
            </w:r>
          </w:p>
        </w:tc>
        <w:tc>
          <w:tcPr>
            <w:tcW w:type="dxa" w:w="33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 mm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Day 25</w:t>
            </w:r>
          </w:p>
        </w:tc>
        <w:tc>
          <w:tcPr>
            <w:tcW w:type="dxa" w:w="33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 C</w:t>
            </w:r>
          </w:p>
        </w:tc>
        <w:tc>
          <w:tcPr>
            <w:tcW w:type="dxa" w:w="33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 mm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2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Day 26</w:t>
            </w:r>
          </w:p>
        </w:tc>
        <w:tc>
          <w:tcPr>
            <w:tcW w:type="dxa" w:w="33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 C</w:t>
            </w:r>
          </w:p>
        </w:tc>
        <w:tc>
          <w:tcPr>
            <w:tcW w:type="dxa" w:w="33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 mm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Day 27</w:t>
            </w:r>
          </w:p>
        </w:tc>
        <w:tc>
          <w:tcPr>
            <w:tcW w:type="dxa" w:w="33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 C</w:t>
            </w:r>
          </w:p>
        </w:tc>
        <w:tc>
          <w:tcPr>
            <w:tcW w:type="dxa" w:w="33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mm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2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Day 28</w:t>
            </w:r>
          </w:p>
        </w:tc>
        <w:tc>
          <w:tcPr>
            <w:tcW w:type="dxa" w:w="33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 C</w:t>
            </w:r>
          </w:p>
        </w:tc>
        <w:tc>
          <w:tcPr>
            <w:tcW w:type="dxa" w:w="33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 mm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Day 29</w:t>
            </w:r>
          </w:p>
        </w:tc>
        <w:tc>
          <w:tcPr>
            <w:tcW w:type="dxa" w:w="33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 C</w:t>
            </w:r>
          </w:p>
        </w:tc>
        <w:tc>
          <w:tcPr>
            <w:tcW w:type="dxa" w:w="33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mm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2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Day 30</w:t>
            </w:r>
          </w:p>
        </w:tc>
        <w:tc>
          <w:tcPr>
            <w:tcW w:type="dxa" w:w="33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 C</w:t>
            </w:r>
          </w:p>
        </w:tc>
        <w:tc>
          <w:tcPr>
            <w:tcW w:type="dxa" w:w="33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 mm</w:t>
            </w:r>
          </w:p>
        </w:tc>
      </w:tr>
    </w:tbl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Task Breakdown</w:t>
      </w:r>
    </w:p>
    <w:p>
      <w:pPr>
        <w:spacing w:after="80"/>
      </w:pPr>
      <w:r>
        <w:rPr>
          <w:sz w:val="20"/>
          <w:szCs w:val="20"/>
        </w:rPr>
        <w:t xml:space="preserve">1. Load the attached 30-day log into arrays.</w:t>
      </w:r>
    </w:p>
    <w:p>
      <w:pPr>
        <w:spacing w:after="80"/>
      </w:pPr>
      <w:r>
        <w:rPr>
          <w:sz w:val="20"/>
          <w:szCs w:val="20"/>
        </w:rPr>
        <w:t xml:space="preserve">2. Compute average temperature and total rainfall for the month using expressions.</w:t>
      </w:r>
    </w:p>
    <w:p>
      <w:pPr>
        <w:spacing w:after="80"/>
      </w:pPr>
      <w:r>
        <w:rPr>
          <w:sz w:val="20"/>
          <w:szCs w:val="20"/>
        </w:rPr>
        <w:t xml:space="preserve">3. Use control structures to identify the hottest day and the wettest day.</w:t>
      </w:r>
    </w:p>
    <w:p>
      <w:pPr>
        <w:spacing w:after="80"/>
      </w:pPr>
      <w:r>
        <w:rPr>
          <w:sz w:val="20"/>
          <w:szCs w:val="20"/>
        </w:rPr>
        <w:t xml:space="preserve">4. Display a monthly summary report.</w:t>
      </w:r>
    </w:p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0606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SUBMISSION REQUIREMENTS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.cpp source file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Monthly summary output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2026-07-08T06:53:04.152Z</dcterms:created>
  <dcterms:modified xsi:type="dcterms:W3CDTF">2026-07-08T06:53:04.152Z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