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D004" w14:textId="301E8DF0" w:rsidR="002456CB" w:rsidRPr="00836937" w:rsidRDefault="00FF0023" w:rsidP="002456CB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836937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>Lab 3: Using EF Core CLI to Create and Apply Migrations</w:t>
      </w:r>
    </w:p>
    <w:p w14:paraId="78F8FD72" w14:textId="77777777" w:rsidR="002456CB" w:rsidRPr="00836937" w:rsidRDefault="002456CB" w:rsidP="002456CB">
      <w:pPr>
        <w:pStyle w:val="Heading2"/>
        <w:spacing w:before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6937">
        <w:rPr>
          <w:rFonts w:ascii="Times New Roman" w:hAnsi="Times New Roman" w:cs="Times New Roman"/>
          <w:color w:val="000000" w:themeColor="text1"/>
          <w:sz w:val="28"/>
          <w:szCs w:val="28"/>
        </w:rPr>
        <w:t>Objective</w:t>
      </w:r>
    </w:p>
    <w:p w14:paraId="031FF002" w14:textId="48722D27" w:rsidR="002456CB" w:rsidRPr="00836937" w:rsidRDefault="00FF0023" w:rsidP="002456CB">
      <w:pPr>
        <w:pStyle w:val="Heading2"/>
        <w:spacing w:beforeLines="80" w:before="192"/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</w:rPr>
      </w:pPr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To create the database schema using Entity Framework Core Migrations and apply it to SQL Server.</w:t>
      </w:r>
    </w:p>
    <w:p w14:paraId="7B473E49" w14:textId="77777777" w:rsidR="002456CB" w:rsidRPr="00836937" w:rsidRDefault="002456CB" w:rsidP="002456CB">
      <w:pPr>
        <w:pStyle w:val="Heading2"/>
        <w:spacing w:beforeLines="80" w:before="192"/>
        <w:rPr>
          <w:rFonts w:ascii="Times New Roman" w:hAnsi="Times New Roman" w:cs="Times New Roman"/>
          <w:color w:val="000000" w:themeColor="text1"/>
        </w:rPr>
      </w:pPr>
      <w:r w:rsidRPr="00836937">
        <w:rPr>
          <w:rFonts w:ascii="Times New Roman" w:hAnsi="Times New Roman" w:cs="Times New Roman"/>
          <w:color w:val="000000" w:themeColor="text1"/>
        </w:rPr>
        <w:t>Software Requirements</w:t>
      </w:r>
    </w:p>
    <w:p w14:paraId="772D7440" w14:textId="77777777" w:rsidR="002456CB" w:rsidRPr="00836937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</w:rPr>
      </w:pPr>
      <w:r w:rsidRPr="00836937">
        <w:rPr>
          <w:rFonts w:ascii="Times New Roman" w:hAnsi="Times New Roman" w:cs="Times New Roman"/>
          <w:color w:val="000000" w:themeColor="text1"/>
        </w:rPr>
        <w:t xml:space="preserve">Visual Studio Code </w:t>
      </w:r>
    </w:p>
    <w:p w14:paraId="25D1A43A" w14:textId="77777777" w:rsidR="002456CB" w:rsidRPr="00836937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</w:rPr>
      </w:pPr>
      <w:r w:rsidRPr="00836937">
        <w:rPr>
          <w:rFonts w:ascii="Times New Roman" w:hAnsi="Times New Roman" w:cs="Times New Roman"/>
          <w:color w:val="000000" w:themeColor="text1"/>
        </w:rPr>
        <w:t xml:space="preserve">.NET 8 SDK </w:t>
      </w:r>
    </w:p>
    <w:p w14:paraId="76960AFA" w14:textId="77777777" w:rsidR="002456CB" w:rsidRPr="00836937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</w:rPr>
      </w:pPr>
      <w:r w:rsidRPr="00836937">
        <w:rPr>
          <w:rFonts w:ascii="Times New Roman" w:hAnsi="Times New Roman" w:cs="Times New Roman"/>
          <w:color w:val="000000" w:themeColor="text1"/>
        </w:rPr>
        <w:t xml:space="preserve">C# Dev Kit Extension </w:t>
      </w:r>
    </w:p>
    <w:p w14:paraId="753004B7" w14:textId="77777777" w:rsidR="002456CB" w:rsidRPr="00836937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</w:rPr>
      </w:pPr>
      <w:r w:rsidRPr="00836937">
        <w:rPr>
          <w:rFonts w:ascii="Times New Roman" w:hAnsi="Times New Roman" w:cs="Times New Roman"/>
          <w:color w:val="000000" w:themeColor="text1"/>
        </w:rPr>
        <w:t xml:space="preserve">SQL Server Express / SQL Server Developer Edition </w:t>
      </w:r>
    </w:p>
    <w:p w14:paraId="4E31CFE6" w14:textId="77777777" w:rsidR="002456CB" w:rsidRPr="00836937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</w:rPr>
      </w:pPr>
      <w:r w:rsidRPr="00836937">
        <w:rPr>
          <w:rFonts w:ascii="Times New Roman" w:hAnsi="Times New Roman" w:cs="Times New Roman"/>
          <w:color w:val="000000" w:themeColor="text1"/>
        </w:rPr>
        <w:t xml:space="preserve">SQL Server Management Studio (SSMS) </w:t>
      </w:r>
    </w:p>
    <w:p w14:paraId="6801884A" w14:textId="77777777" w:rsidR="002456CB" w:rsidRPr="00836937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</w:rPr>
      </w:pPr>
      <w:r w:rsidRPr="00836937">
        <w:rPr>
          <w:rFonts w:ascii="Times New Roman" w:hAnsi="Times New Roman" w:cs="Times New Roman"/>
          <w:color w:val="000000" w:themeColor="text1"/>
        </w:rPr>
        <w:t>Windows 11</w:t>
      </w:r>
    </w:p>
    <w:p w14:paraId="1DD661A4" w14:textId="77777777" w:rsidR="002456CB" w:rsidRPr="00836937" w:rsidRDefault="002456CB" w:rsidP="002456C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36937">
        <w:rPr>
          <w:rFonts w:ascii="Times New Roman" w:hAnsi="Times New Roman" w:cs="Times New Roman"/>
          <w:color w:val="000000" w:themeColor="text1"/>
        </w:rPr>
        <w:t>Commands Used</w:t>
      </w:r>
    </w:p>
    <w:p w14:paraId="43FDE223" w14:textId="77777777" w:rsidR="004A40DD" w:rsidRPr="00836937" w:rsidRDefault="004A40DD" w:rsidP="004A40DD">
      <w:pPr>
        <w:rPr>
          <w:color w:val="000000" w:themeColor="text1"/>
        </w:rPr>
      </w:pPr>
      <w:r w:rsidRPr="00836937">
        <w:rPr>
          <w:color w:val="000000" w:themeColor="text1"/>
        </w:rPr>
        <w:t>dotnet tool install --global dotnet-</w:t>
      </w:r>
      <w:proofErr w:type="spellStart"/>
      <w:r w:rsidRPr="00836937">
        <w:rPr>
          <w:color w:val="000000" w:themeColor="text1"/>
        </w:rPr>
        <w:t>ef</w:t>
      </w:r>
      <w:proofErr w:type="spellEnd"/>
    </w:p>
    <w:p w14:paraId="0A496329" w14:textId="3C6DDF55" w:rsidR="004A40DD" w:rsidRPr="00836937" w:rsidRDefault="004A40DD" w:rsidP="004A40DD">
      <w:pPr>
        <w:pStyle w:val="Heading2"/>
        <w:spacing w:beforeLines="80" w:before="192" w:after="0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 xml:space="preserve">dotnet </w:t>
      </w:r>
      <w:proofErr w:type="spellStart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ef</w:t>
      </w:r>
      <w:proofErr w:type="spellEnd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 xml:space="preserve"> </w:t>
      </w:r>
    </w:p>
    <w:p w14:paraId="7CD426F5" w14:textId="77777777" w:rsidR="00643AB3" w:rsidRPr="00836937" w:rsidRDefault="00643AB3" w:rsidP="00643AB3">
      <w:pPr>
        <w:rPr>
          <w:color w:val="000000" w:themeColor="text1"/>
        </w:rPr>
      </w:pPr>
    </w:p>
    <w:p w14:paraId="14660A19" w14:textId="1D99951D" w:rsidR="004A40DD" w:rsidRPr="00836937" w:rsidRDefault="004A40DD" w:rsidP="004A40DD">
      <w:pPr>
        <w:rPr>
          <w:color w:val="000000" w:themeColor="text1"/>
        </w:rPr>
      </w:pPr>
      <w:r w:rsidRPr="00836937">
        <w:rPr>
          <w:color w:val="000000" w:themeColor="text1"/>
        </w:rPr>
        <w:t xml:space="preserve">dotnet </w:t>
      </w:r>
      <w:proofErr w:type="spellStart"/>
      <w:r w:rsidRPr="00836937">
        <w:rPr>
          <w:color w:val="000000" w:themeColor="text1"/>
        </w:rPr>
        <w:t>ef</w:t>
      </w:r>
      <w:proofErr w:type="spellEnd"/>
      <w:r w:rsidRPr="00836937">
        <w:rPr>
          <w:color w:val="000000" w:themeColor="text1"/>
        </w:rPr>
        <w:t xml:space="preserve"> migrations add </w:t>
      </w:r>
      <w:proofErr w:type="spellStart"/>
      <w:r w:rsidRPr="00836937">
        <w:rPr>
          <w:color w:val="000000" w:themeColor="text1"/>
        </w:rPr>
        <w:t>InitialCreate</w:t>
      </w:r>
      <w:proofErr w:type="spellEnd"/>
    </w:p>
    <w:p w14:paraId="3BF13154" w14:textId="67C69679" w:rsidR="004A40DD" w:rsidRPr="00836937" w:rsidRDefault="004A40DD" w:rsidP="004A40DD">
      <w:pPr>
        <w:pStyle w:val="Heading2"/>
        <w:spacing w:beforeLines="80" w:before="19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3693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dotnet </w:t>
      </w:r>
      <w:proofErr w:type="spellStart"/>
      <w:r w:rsidRPr="00836937">
        <w:rPr>
          <w:rFonts w:ascii="Times New Roman" w:hAnsi="Times New Roman" w:cs="Times New Roman"/>
          <w:color w:val="000000" w:themeColor="text1"/>
          <w:sz w:val="22"/>
          <w:szCs w:val="22"/>
        </w:rPr>
        <w:t>ef</w:t>
      </w:r>
      <w:proofErr w:type="spellEnd"/>
      <w:r w:rsidRPr="0083693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database update</w:t>
      </w:r>
    </w:p>
    <w:p w14:paraId="1A6949A5" w14:textId="35FC5AED" w:rsidR="002456CB" w:rsidRPr="00836937" w:rsidRDefault="002456CB" w:rsidP="002456CB">
      <w:pPr>
        <w:pStyle w:val="Heading2"/>
        <w:spacing w:beforeLines="80" w:before="192"/>
        <w:rPr>
          <w:rFonts w:ascii="Times New Roman" w:hAnsi="Times New Roman" w:cs="Times New Roman"/>
          <w:color w:val="000000" w:themeColor="text1"/>
        </w:rPr>
      </w:pPr>
      <w:proofErr w:type="spellStart"/>
      <w:r w:rsidRPr="00836937">
        <w:rPr>
          <w:rFonts w:ascii="Times New Roman" w:hAnsi="Times New Roman" w:cs="Times New Roman"/>
          <w:color w:val="000000" w:themeColor="text1"/>
        </w:rPr>
        <w:t>Program.cs</w:t>
      </w:r>
      <w:proofErr w:type="spellEnd"/>
    </w:p>
    <w:p w14:paraId="543B0E24" w14:textId="77777777" w:rsidR="002456CB" w:rsidRPr="00836937" w:rsidRDefault="002456CB" w:rsidP="002456CB">
      <w:pPr>
        <w:rPr>
          <w:b/>
          <w:bCs/>
          <w:color w:val="000000" w:themeColor="text1"/>
          <w:sz w:val="26"/>
          <w:szCs w:val="26"/>
        </w:rPr>
      </w:pPr>
      <w:proofErr w:type="spellStart"/>
      <w:r w:rsidRPr="00836937">
        <w:rPr>
          <w:b/>
          <w:bCs/>
          <w:color w:val="000000" w:themeColor="text1"/>
          <w:sz w:val="26"/>
          <w:szCs w:val="26"/>
        </w:rPr>
        <w:t>Category.cs</w:t>
      </w:r>
      <w:proofErr w:type="spellEnd"/>
    </w:p>
    <w:p w14:paraId="66B0659E" w14:textId="2BBFDFCB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using </w:t>
      </w:r>
      <w:proofErr w:type="spellStart"/>
      <w:r w:rsidRPr="00836937">
        <w:rPr>
          <w:color w:val="000000" w:themeColor="text1"/>
        </w:rPr>
        <w:t>System.Collections.Generic</w:t>
      </w:r>
      <w:proofErr w:type="spellEnd"/>
      <w:r w:rsidRPr="00836937">
        <w:rPr>
          <w:color w:val="000000" w:themeColor="text1"/>
        </w:rPr>
        <w:t>;</w:t>
      </w:r>
    </w:p>
    <w:p w14:paraId="18374308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namespace </w:t>
      </w:r>
      <w:proofErr w:type="spellStart"/>
      <w:r w:rsidRPr="00836937">
        <w:rPr>
          <w:color w:val="000000" w:themeColor="text1"/>
        </w:rPr>
        <w:t>RetailInventory.Models</w:t>
      </w:r>
      <w:proofErr w:type="spellEnd"/>
    </w:p>
    <w:p w14:paraId="1B133B36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{</w:t>
      </w:r>
    </w:p>
    <w:p w14:paraId="4BD34E06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public class Category</w:t>
      </w:r>
    </w:p>
    <w:p w14:paraId="046519FE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{</w:t>
      </w:r>
    </w:p>
    <w:p w14:paraId="45C37401" w14:textId="7AF93BFE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    public int Id { get; set; }</w:t>
      </w:r>
    </w:p>
    <w:p w14:paraId="7D23E255" w14:textId="467F89E4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    public string Name { get; set; }</w:t>
      </w:r>
    </w:p>
    <w:p w14:paraId="64AEDDAC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    public List&lt;Product&gt; Products { get; set; } = new List&lt;Product&gt;();</w:t>
      </w:r>
    </w:p>
    <w:p w14:paraId="41C8339D" w14:textId="25D9CB2B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}}</w:t>
      </w:r>
    </w:p>
    <w:p w14:paraId="42CC68F3" w14:textId="6F8D0CCC" w:rsidR="002456CB" w:rsidRPr="00836937" w:rsidRDefault="002456CB" w:rsidP="002456CB">
      <w:pPr>
        <w:rPr>
          <w:b/>
          <w:bCs/>
          <w:color w:val="000000" w:themeColor="text1"/>
          <w:sz w:val="26"/>
          <w:szCs w:val="26"/>
        </w:rPr>
      </w:pPr>
      <w:proofErr w:type="spellStart"/>
      <w:r w:rsidRPr="00836937">
        <w:rPr>
          <w:b/>
          <w:bCs/>
          <w:color w:val="000000" w:themeColor="text1"/>
          <w:sz w:val="26"/>
          <w:szCs w:val="26"/>
        </w:rPr>
        <w:lastRenderedPageBreak/>
        <w:t>Product.cs</w:t>
      </w:r>
      <w:proofErr w:type="spellEnd"/>
    </w:p>
    <w:p w14:paraId="0D35171C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namespace </w:t>
      </w:r>
      <w:proofErr w:type="spellStart"/>
      <w:r w:rsidRPr="00836937">
        <w:rPr>
          <w:color w:val="000000" w:themeColor="text1"/>
        </w:rPr>
        <w:t>RetailInventory.Models</w:t>
      </w:r>
      <w:proofErr w:type="spellEnd"/>
    </w:p>
    <w:p w14:paraId="2E695587" w14:textId="4486C86B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{ public class Product</w:t>
      </w:r>
    </w:p>
    <w:p w14:paraId="1A02DD29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{</w:t>
      </w:r>
    </w:p>
    <w:p w14:paraId="2888F567" w14:textId="5C1335CA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    public int Id { get; set; }</w:t>
      </w:r>
    </w:p>
    <w:p w14:paraId="5F9A3A4E" w14:textId="01956A14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    public string Name { get; set; }</w:t>
      </w:r>
    </w:p>
    <w:p w14:paraId="4EDB488C" w14:textId="746C75C3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    public decimal Price { get; set; }</w:t>
      </w:r>
    </w:p>
    <w:p w14:paraId="0396212F" w14:textId="7FEEA74E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        public int </w:t>
      </w:r>
      <w:proofErr w:type="spellStart"/>
      <w:r w:rsidRPr="00836937">
        <w:rPr>
          <w:color w:val="000000" w:themeColor="text1"/>
        </w:rPr>
        <w:t>CategoryId</w:t>
      </w:r>
      <w:proofErr w:type="spellEnd"/>
      <w:r w:rsidRPr="00836937">
        <w:rPr>
          <w:color w:val="000000" w:themeColor="text1"/>
        </w:rPr>
        <w:t xml:space="preserve"> { get; set; }</w:t>
      </w:r>
    </w:p>
    <w:p w14:paraId="3183BF4C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        public Category </w:t>
      </w:r>
      <w:proofErr w:type="spellStart"/>
      <w:r w:rsidRPr="00836937">
        <w:rPr>
          <w:color w:val="000000" w:themeColor="text1"/>
        </w:rPr>
        <w:t>Category</w:t>
      </w:r>
      <w:proofErr w:type="spellEnd"/>
      <w:r w:rsidRPr="00836937">
        <w:rPr>
          <w:color w:val="000000" w:themeColor="text1"/>
        </w:rPr>
        <w:t xml:space="preserve"> { get; set; }</w:t>
      </w:r>
    </w:p>
    <w:p w14:paraId="264E9B6E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}</w:t>
      </w:r>
    </w:p>
    <w:p w14:paraId="30AD961E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}</w:t>
      </w:r>
    </w:p>
    <w:p w14:paraId="7C254AC0" w14:textId="5834FFE3" w:rsidR="002456CB" w:rsidRPr="00836937" w:rsidRDefault="002456CB" w:rsidP="002456CB">
      <w:pPr>
        <w:rPr>
          <w:b/>
          <w:bCs/>
          <w:color w:val="000000" w:themeColor="text1"/>
          <w:sz w:val="26"/>
          <w:szCs w:val="26"/>
        </w:rPr>
      </w:pPr>
      <w:proofErr w:type="spellStart"/>
      <w:r w:rsidRPr="00836937">
        <w:rPr>
          <w:b/>
          <w:bCs/>
          <w:color w:val="000000" w:themeColor="text1"/>
          <w:sz w:val="26"/>
          <w:szCs w:val="26"/>
        </w:rPr>
        <w:t>AppDbContext.cs</w:t>
      </w:r>
      <w:proofErr w:type="spellEnd"/>
    </w:p>
    <w:p w14:paraId="2D61CFE3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using </w:t>
      </w:r>
      <w:proofErr w:type="spellStart"/>
      <w:r w:rsidRPr="00836937">
        <w:rPr>
          <w:color w:val="000000" w:themeColor="text1"/>
        </w:rPr>
        <w:t>Microsoft.EntityFrameworkCore</w:t>
      </w:r>
      <w:proofErr w:type="spellEnd"/>
      <w:r w:rsidRPr="00836937">
        <w:rPr>
          <w:color w:val="000000" w:themeColor="text1"/>
        </w:rPr>
        <w:t>;</w:t>
      </w:r>
    </w:p>
    <w:p w14:paraId="37C8D97C" w14:textId="25EE515A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using </w:t>
      </w:r>
      <w:proofErr w:type="spellStart"/>
      <w:r w:rsidRPr="00836937">
        <w:rPr>
          <w:color w:val="000000" w:themeColor="text1"/>
        </w:rPr>
        <w:t>RetailInventory.Models</w:t>
      </w:r>
      <w:proofErr w:type="spellEnd"/>
      <w:r w:rsidRPr="00836937">
        <w:rPr>
          <w:color w:val="000000" w:themeColor="text1"/>
        </w:rPr>
        <w:t>;</w:t>
      </w:r>
    </w:p>
    <w:p w14:paraId="2F4C37F9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namespace </w:t>
      </w:r>
      <w:proofErr w:type="spellStart"/>
      <w:r w:rsidRPr="00836937">
        <w:rPr>
          <w:color w:val="000000" w:themeColor="text1"/>
        </w:rPr>
        <w:t>RetailInventory.Data</w:t>
      </w:r>
      <w:proofErr w:type="spellEnd"/>
    </w:p>
    <w:p w14:paraId="5AD60C7B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{</w:t>
      </w:r>
    </w:p>
    <w:p w14:paraId="5E75AC7D" w14:textId="6CD8F904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 public class </w:t>
      </w:r>
      <w:proofErr w:type="spellStart"/>
      <w:r w:rsidRPr="00836937">
        <w:rPr>
          <w:color w:val="000000" w:themeColor="text1"/>
        </w:rPr>
        <w:t>AppDbContext</w:t>
      </w:r>
      <w:proofErr w:type="spellEnd"/>
      <w:r w:rsidRPr="00836937">
        <w:rPr>
          <w:color w:val="000000" w:themeColor="text1"/>
        </w:rPr>
        <w:t xml:space="preserve"> : </w:t>
      </w:r>
      <w:proofErr w:type="spellStart"/>
      <w:r w:rsidRPr="00836937">
        <w:rPr>
          <w:color w:val="000000" w:themeColor="text1"/>
        </w:rPr>
        <w:t>DbContext</w:t>
      </w:r>
      <w:proofErr w:type="spellEnd"/>
    </w:p>
    <w:p w14:paraId="7897F408" w14:textId="5839DF68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    {   public </w:t>
      </w:r>
      <w:proofErr w:type="spellStart"/>
      <w:r w:rsidRPr="00836937">
        <w:rPr>
          <w:color w:val="000000" w:themeColor="text1"/>
        </w:rPr>
        <w:t>DbSet</w:t>
      </w:r>
      <w:proofErr w:type="spellEnd"/>
      <w:r w:rsidRPr="00836937">
        <w:rPr>
          <w:color w:val="000000" w:themeColor="text1"/>
        </w:rPr>
        <w:t>&lt;Product&gt; Products { get; set; }</w:t>
      </w:r>
    </w:p>
    <w:p w14:paraId="71E86567" w14:textId="0025ACB6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        public </w:t>
      </w:r>
      <w:proofErr w:type="spellStart"/>
      <w:r w:rsidRPr="00836937">
        <w:rPr>
          <w:color w:val="000000" w:themeColor="text1"/>
        </w:rPr>
        <w:t>DbSet</w:t>
      </w:r>
      <w:proofErr w:type="spellEnd"/>
      <w:r w:rsidRPr="00836937">
        <w:rPr>
          <w:color w:val="000000" w:themeColor="text1"/>
        </w:rPr>
        <w:t>&lt;Category&gt; Categories { get; set; }</w:t>
      </w:r>
    </w:p>
    <w:p w14:paraId="7B870425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        protected override void </w:t>
      </w:r>
      <w:proofErr w:type="spellStart"/>
      <w:r w:rsidRPr="00836937">
        <w:rPr>
          <w:color w:val="000000" w:themeColor="text1"/>
        </w:rPr>
        <w:t>OnConfiguring</w:t>
      </w:r>
      <w:proofErr w:type="spellEnd"/>
      <w:r w:rsidRPr="00836937">
        <w:rPr>
          <w:color w:val="000000" w:themeColor="text1"/>
        </w:rPr>
        <w:t>(</w:t>
      </w:r>
      <w:proofErr w:type="spellStart"/>
      <w:r w:rsidRPr="00836937">
        <w:rPr>
          <w:color w:val="000000" w:themeColor="text1"/>
        </w:rPr>
        <w:t>DbContextOptionsBuilder</w:t>
      </w:r>
      <w:proofErr w:type="spellEnd"/>
      <w:r w:rsidRPr="00836937">
        <w:rPr>
          <w:color w:val="000000" w:themeColor="text1"/>
        </w:rPr>
        <w:t xml:space="preserve"> </w:t>
      </w:r>
      <w:proofErr w:type="spellStart"/>
      <w:r w:rsidRPr="00836937">
        <w:rPr>
          <w:color w:val="000000" w:themeColor="text1"/>
        </w:rPr>
        <w:t>optionsBuilder</w:t>
      </w:r>
      <w:proofErr w:type="spellEnd"/>
      <w:r w:rsidRPr="00836937">
        <w:rPr>
          <w:color w:val="000000" w:themeColor="text1"/>
        </w:rPr>
        <w:t>)</w:t>
      </w:r>
    </w:p>
    <w:p w14:paraId="57213E35" w14:textId="1C86372E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 xml:space="preserve">        { </w:t>
      </w:r>
      <w:proofErr w:type="spellStart"/>
      <w:r w:rsidRPr="00836937">
        <w:rPr>
          <w:color w:val="000000" w:themeColor="text1"/>
        </w:rPr>
        <w:t>optionsBuilder.UseSqlServer</w:t>
      </w:r>
      <w:proofErr w:type="spellEnd"/>
      <w:r w:rsidRPr="00836937">
        <w:rPr>
          <w:color w:val="000000" w:themeColor="text1"/>
        </w:rPr>
        <w:t>(</w:t>
      </w:r>
    </w:p>
    <w:p w14:paraId="315C536B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            "Server=localhost\\SQLEXPRESS;Database=RetailDB;Trusted_Connection=True;TrustServerCertificate=True;");</w:t>
      </w:r>
    </w:p>
    <w:p w14:paraId="3DF8F362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    }</w:t>
      </w:r>
    </w:p>
    <w:p w14:paraId="129DC355" w14:textId="77777777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    }</w:t>
      </w:r>
    </w:p>
    <w:p w14:paraId="789A54B0" w14:textId="63FFB31B" w:rsidR="002456CB" w:rsidRPr="00836937" w:rsidRDefault="002456CB" w:rsidP="002456CB">
      <w:pPr>
        <w:rPr>
          <w:color w:val="000000" w:themeColor="text1"/>
        </w:rPr>
      </w:pPr>
      <w:r w:rsidRPr="00836937">
        <w:rPr>
          <w:color w:val="000000" w:themeColor="text1"/>
        </w:rPr>
        <w:t>}</w:t>
      </w:r>
    </w:p>
    <w:p w14:paraId="53AFED6E" w14:textId="77777777" w:rsidR="002456CB" w:rsidRPr="00836937" w:rsidRDefault="002456CB" w:rsidP="002456CB">
      <w:pPr>
        <w:pStyle w:val="Heading2"/>
        <w:spacing w:beforeLines="80" w:before="192"/>
        <w:rPr>
          <w:rFonts w:ascii="Times New Roman" w:hAnsi="Times New Roman" w:cs="Times New Roman"/>
          <w:color w:val="000000" w:themeColor="text1"/>
        </w:rPr>
      </w:pPr>
      <w:proofErr w:type="spellStart"/>
      <w:r w:rsidRPr="00836937">
        <w:rPr>
          <w:rFonts w:ascii="Times New Roman" w:hAnsi="Times New Roman" w:cs="Times New Roman"/>
          <w:color w:val="000000" w:themeColor="text1"/>
        </w:rPr>
        <w:lastRenderedPageBreak/>
        <w:t>Program.cs</w:t>
      </w:r>
      <w:proofErr w:type="spellEnd"/>
    </w:p>
    <w:p w14:paraId="11C6293E" w14:textId="4F960A24" w:rsidR="002456CB" w:rsidRPr="00836937" w:rsidRDefault="002456CB" w:rsidP="002456CB">
      <w:pPr>
        <w:pStyle w:val="Heading2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 xml:space="preserve">using </w:t>
      </w:r>
      <w:proofErr w:type="spellStart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RetailInventory.Data</w:t>
      </w:r>
      <w:proofErr w:type="spellEnd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;</w:t>
      </w:r>
    </w:p>
    <w:p w14:paraId="7A28F67A" w14:textId="77777777" w:rsidR="002456CB" w:rsidRPr="00836937" w:rsidRDefault="002456CB" w:rsidP="002456CB">
      <w:pPr>
        <w:pStyle w:val="Heading2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proofErr w:type="spellStart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Console.WriteLine</w:t>
      </w:r>
      <w:proofErr w:type="spellEnd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("Retail Inventory System");</w:t>
      </w:r>
    </w:p>
    <w:p w14:paraId="4C095398" w14:textId="4A0FF23A" w:rsidR="002456CB" w:rsidRPr="00836937" w:rsidRDefault="002456CB" w:rsidP="002456CB">
      <w:pPr>
        <w:pStyle w:val="Heading2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proofErr w:type="spellStart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Console.WriteLine</w:t>
      </w:r>
      <w:proofErr w:type="spellEnd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("Lab 2 - Database Context");</w:t>
      </w:r>
    </w:p>
    <w:p w14:paraId="46F2316B" w14:textId="60CC6B2B" w:rsidR="002456CB" w:rsidRPr="00836937" w:rsidRDefault="002456CB" w:rsidP="002456CB">
      <w:pPr>
        <w:pStyle w:val="Heading2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 xml:space="preserve">using var context = new </w:t>
      </w:r>
      <w:proofErr w:type="spellStart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AppDbContext</w:t>
      </w:r>
      <w:proofErr w:type="spellEnd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();</w:t>
      </w:r>
    </w:p>
    <w:p w14:paraId="0FC19708" w14:textId="77777777" w:rsidR="002456CB" w:rsidRPr="00836937" w:rsidRDefault="002456CB" w:rsidP="002456CB">
      <w:pPr>
        <w:pStyle w:val="Heading2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proofErr w:type="spellStart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Console.WriteLine</w:t>
      </w:r>
      <w:proofErr w:type="spellEnd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("</w:t>
      </w:r>
      <w:proofErr w:type="spellStart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DbContext</w:t>
      </w:r>
      <w:proofErr w:type="spellEnd"/>
      <w:r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 xml:space="preserve"> Created Successfully");</w:t>
      </w:r>
    </w:p>
    <w:p w14:paraId="3B576B74" w14:textId="1D383122" w:rsidR="002456CB" w:rsidRPr="00836937" w:rsidRDefault="002456CB" w:rsidP="002456C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36937">
        <w:rPr>
          <w:rFonts w:ascii="Times New Roman" w:hAnsi="Times New Roman" w:cs="Times New Roman"/>
          <w:color w:val="000000" w:themeColor="text1"/>
        </w:rPr>
        <w:t>Output</w:t>
      </w:r>
    </w:p>
    <w:p w14:paraId="23C21357" w14:textId="30DF425B" w:rsidR="002456CB" w:rsidRPr="00836937" w:rsidRDefault="004A40DD" w:rsidP="002456CB">
      <w:pPr>
        <w:pStyle w:val="Heading2"/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</w:rPr>
      </w:pPr>
      <w:r w:rsidRPr="00836937">
        <w:rPr>
          <w:rFonts w:ascii="Times New Roman" w:eastAsiaTheme="minorEastAsia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3D0573B7" wp14:editId="6B60F7D3">
            <wp:extent cx="5700065" cy="647029"/>
            <wp:effectExtent l="0" t="0" r="0" b="1270"/>
            <wp:docPr id="22458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2930" name=""/>
                    <pic:cNvPicPr/>
                  </pic:nvPicPr>
                  <pic:blipFill rotWithShape="1">
                    <a:blip r:embed="rId7"/>
                    <a:srcRect l="382" t="2817" r="107" b="1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98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56CB" w:rsidRPr="00836937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 xml:space="preserve"> </w:t>
      </w:r>
    </w:p>
    <w:p w14:paraId="676CAE0B" w14:textId="77777777" w:rsidR="002456CB" w:rsidRPr="00836937" w:rsidRDefault="002456CB" w:rsidP="002456CB">
      <w:pPr>
        <w:pStyle w:val="Heading2"/>
        <w:spacing w:beforeLines="80" w:before="192"/>
        <w:rPr>
          <w:rFonts w:ascii="Times New Roman" w:hAnsi="Times New Roman" w:cs="Times New Roman"/>
          <w:color w:val="000000" w:themeColor="text1"/>
        </w:rPr>
      </w:pPr>
      <w:r w:rsidRPr="00836937">
        <w:rPr>
          <w:rFonts w:ascii="Times New Roman" w:hAnsi="Times New Roman" w:cs="Times New Roman"/>
          <w:color w:val="000000" w:themeColor="text1"/>
        </w:rPr>
        <w:t>Result</w:t>
      </w:r>
    </w:p>
    <w:p w14:paraId="10F3EE28" w14:textId="0E024DFB" w:rsidR="002456CB" w:rsidRPr="00836937" w:rsidRDefault="004A40DD">
      <w:pPr>
        <w:rPr>
          <w:rFonts w:ascii="Times New Roman" w:hAnsi="Times New Roman" w:cs="Times New Roman"/>
          <w:color w:val="000000" w:themeColor="text1"/>
        </w:rPr>
      </w:pPr>
      <w:r w:rsidRPr="00836937">
        <w:rPr>
          <w:rFonts w:ascii="Times New Roman" w:hAnsi="Times New Roman" w:cs="Times New Roman"/>
          <w:color w:val="000000" w:themeColor="text1"/>
        </w:rPr>
        <w:t>The initial migration was created successfully using Entity Framework Core. The migration files were generated successfully. The database update step could not be executed because SQL Server is not installed.</w:t>
      </w:r>
    </w:p>
    <w:sectPr w:rsidR="002456CB" w:rsidRPr="00836937" w:rsidSect="0083693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90707" w14:textId="77777777" w:rsidR="006D3E57" w:rsidRDefault="006D3E57" w:rsidP="000C76DE">
      <w:pPr>
        <w:spacing w:after="0" w:line="240" w:lineRule="auto"/>
      </w:pPr>
      <w:r>
        <w:separator/>
      </w:r>
    </w:p>
  </w:endnote>
  <w:endnote w:type="continuationSeparator" w:id="0">
    <w:p w14:paraId="771E768D" w14:textId="77777777" w:rsidR="006D3E57" w:rsidRDefault="006D3E57" w:rsidP="000C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03E6F" w14:textId="77777777" w:rsidR="006D3E57" w:rsidRDefault="006D3E57" w:rsidP="000C76DE">
      <w:pPr>
        <w:spacing w:after="0" w:line="240" w:lineRule="auto"/>
      </w:pPr>
      <w:r>
        <w:separator/>
      </w:r>
    </w:p>
  </w:footnote>
  <w:footnote w:type="continuationSeparator" w:id="0">
    <w:p w14:paraId="7350768A" w14:textId="77777777" w:rsidR="006D3E57" w:rsidRDefault="006D3E57" w:rsidP="000C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E086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69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DE"/>
    <w:rsid w:val="000C76DE"/>
    <w:rsid w:val="0014794B"/>
    <w:rsid w:val="00171CA4"/>
    <w:rsid w:val="00207505"/>
    <w:rsid w:val="002456CB"/>
    <w:rsid w:val="00246D95"/>
    <w:rsid w:val="003A255E"/>
    <w:rsid w:val="004A40DD"/>
    <w:rsid w:val="00643AB3"/>
    <w:rsid w:val="00662E6B"/>
    <w:rsid w:val="006D3E57"/>
    <w:rsid w:val="00756F7F"/>
    <w:rsid w:val="00836937"/>
    <w:rsid w:val="008C4329"/>
    <w:rsid w:val="00B22624"/>
    <w:rsid w:val="00BA3395"/>
    <w:rsid w:val="00C24D79"/>
    <w:rsid w:val="00D356FB"/>
    <w:rsid w:val="00D96995"/>
    <w:rsid w:val="00DD29AE"/>
    <w:rsid w:val="00DF0C23"/>
    <w:rsid w:val="00E41048"/>
    <w:rsid w:val="00F0293A"/>
    <w:rsid w:val="00FF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C7BE"/>
  <w15:chartTrackingRefBased/>
  <w15:docId w15:val="{C94BAC88-530B-428A-95F4-888DA4A1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6C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6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6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6DE"/>
  </w:style>
  <w:style w:type="paragraph" w:styleId="Footer">
    <w:name w:val="footer"/>
    <w:basedOn w:val="Normal"/>
    <w:link w:val="Foot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6DE"/>
  </w:style>
  <w:style w:type="paragraph" w:styleId="NoSpacing">
    <w:name w:val="No Spacing"/>
    <w:uiPriority w:val="1"/>
    <w:qFormat/>
    <w:rsid w:val="002456C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2456C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0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0DD"/>
    <w:rPr>
      <w:rFonts w:ascii="Consolas" w:eastAsiaTheme="minorEastAsia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Dharani Priya Gangisetty</cp:lastModifiedBy>
  <cp:revision>2</cp:revision>
  <cp:lastPrinted>2026-07-04T10:37:00Z</cp:lastPrinted>
  <dcterms:created xsi:type="dcterms:W3CDTF">2026-07-10T08:27:00Z</dcterms:created>
  <dcterms:modified xsi:type="dcterms:W3CDTF">2026-07-10T08:27:00Z</dcterms:modified>
</cp:coreProperties>
</file>