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7461" w14:textId="77777777" w:rsidR="00DD2DCD" w:rsidRDefault="00000000">
      <w:pPr>
        <w:spacing w:after="0" w:line="259" w:lineRule="auto"/>
        <w:ind w:left="0" w:right="73" w:firstLine="0"/>
        <w:jc w:val="center"/>
      </w:pPr>
      <w:r>
        <w:rPr>
          <w:b/>
          <w:sz w:val="34"/>
        </w:rPr>
        <w:t xml:space="preserve">SIMATS ENGINEERING </w:t>
      </w:r>
    </w:p>
    <w:p w14:paraId="6E578F8B" w14:textId="77777777" w:rsidR="00DD2DCD" w:rsidRDefault="00000000">
      <w:pPr>
        <w:spacing w:after="82" w:line="259" w:lineRule="auto"/>
        <w:ind w:left="0" w:right="69" w:firstLine="0"/>
        <w:jc w:val="center"/>
      </w:pPr>
      <w:r>
        <w:rPr>
          <w:b/>
          <w:sz w:val="28"/>
        </w:rPr>
        <w:t xml:space="preserve">ASSESSMENT TOOL 3  </w:t>
      </w:r>
    </w:p>
    <w:p w14:paraId="302AAD53" w14:textId="77777777" w:rsidR="00DD2DCD" w:rsidRDefault="00000000">
      <w:pPr>
        <w:spacing w:after="0" w:line="259" w:lineRule="auto"/>
        <w:ind w:left="28" w:firstLine="0"/>
        <w:jc w:val="center"/>
      </w:pPr>
      <w:r>
        <w:rPr>
          <w:b/>
          <w:sz w:val="34"/>
        </w:rPr>
        <w:t xml:space="preserve"> </w:t>
      </w:r>
    </w:p>
    <w:p w14:paraId="70481D4B" w14:textId="62AC6B82" w:rsidR="00DD2DCD" w:rsidRDefault="00000000">
      <w:pPr>
        <w:pStyle w:val="Heading1"/>
        <w:spacing w:after="45"/>
        <w:ind w:left="5"/>
        <w:jc w:val="left"/>
      </w:pPr>
      <w:r>
        <w:t>COURSE CODE: CSA51</w:t>
      </w:r>
      <w:r w:rsidR="000F5E93">
        <w:t>17</w:t>
      </w:r>
      <w:r>
        <w:t xml:space="preserve">        COURSE NAME: Cryptography and Network Security </w:t>
      </w:r>
    </w:p>
    <w:p w14:paraId="1998C5C7" w14:textId="77777777" w:rsidR="00DD2DCD" w:rsidRDefault="00000000">
      <w:pPr>
        <w:spacing w:after="47" w:line="259" w:lineRule="auto"/>
        <w:ind w:left="0" w:firstLine="0"/>
      </w:pPr>
      <w:r>
        <w:rPr>
          <w:b/>
        </w:rPr>
        <w:t xml:space="preserve"> </w:t>
      </w:r>
      <w:r>
        <w:rPr>
          <w:b/>
        </w:rPr>
        <w:tab/>
        <w:t xml:space="preserve"> </w:t>
      </w:r>
      <w:r>
        <w:rPr>
          <w:b/>
        </w:rPr>
        <w:tab/>
        <w:t xml:space="preserve"> </w:t>
      </w:r>
    </w:p>
    <w:p w14:paraId="14E81CC4" w14:textId="77777777" w:rsidR="00DD2DCD" w:rsidRDefault="00000000">
      <w:pPr>
        <w:spacing w:after="55"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27A44AE5" w14:textId="77777777" w:rsidR="00DD2DC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B4152CD" wp14:editId="441266F4">
                <wp:extent cx="5928106" cy="18923"/>
                <wp:effectExtent l="0" t="0" r="0" b="0"/>
                <wp:docPr id="2132" name="Group 2132"/>
                <wp:cNvGraphicFramePr/>
                <a:graphic xmlns:a="http://schemas.openxmlformats.org/drawingml/2006/main">
                  <a:graphicData uri="http://schemas.microsoft.com/office/word/2010/wordprocessingGroup">
                    <wpg:wgp>
                      <wpg:cNvGrpSpPr/>
                      <wpg:grpSpPr>
                        <a:xfrm>
                          <a:off x="0" y="0"/>
                          <a:ext cx="5928106" cy="18923"/>
                          <a:chOff x="0" y="0"/>
                          <a:chExt cx="5928106" cy="18923"/>
                        </a:xfrm>
                      </wpg:grpSpPr>
                      <wps:wsp>
                        <wps:cNvPr id="2852" name="Shape 2852"/>
                        <wps:cNvSpPr/>
                        <wps:spPr>
                          <a:xfrm>
                            <a:off x="0" y="0"/>
                            <a:ext cx="5925185" cy="18415"/>
                          </a:xfrm>
                          <a:custGeom>
                            <a:avLst/>
                            <a:gdLst/>
                            <a:ahLst/>
                            <a:cxnLst/>
                            <a:rect l="0" t="0" r="0" b="0"/>
                            <a:pathLst>
                              <a:path w="5925185" h="18415">
                                <a:moveTo>
                                  <a:pt x="0" y="0"/>
                                </a:moveTo>
                                <a:lnTo>
                                  <a:pt x="5925185" y="0"/>
                                </a:lnTo>
                                <a:lnTo>
                                  <a:pt x="592518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3" name="Shape 2853"/>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4" name="Shape 2854"/>
                        <wps:cNvSpPr/>
                        <wps:spPr>
                          <a:xfrm>
                            <a:off x="3353" y="635"/>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5" name="Shape 2855"/>
                        <wps:cNvSpPr/>
                        <wps:spPr>
                          <a:xfrm>
                            <a:off x="592505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6" name="Shape 2856"/>
                        <wps:cNvSpPr/>
                        <wps:spPr>
                          <a:xfrm>
                            <a:off x="305"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7" name="Shape 2857"/>
                        <wps:cNvSpPr/>
                        <wps:spPr>
                          <a:xfrm>
                            <a:off x="5925058"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8" name="Shape 2858"/>
                        <wps:cNvSpPr/>
                        <wps:spPr>
                          <a:xfrm>
                            <a:off x="305"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9" name="Shape 2859"/>
                        <wps:cNvSpPr/>
                        <wps:spPr>
                          <a:xfrm>
                            <a:off x="3353" y="15875"/>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60" name="Shape 2860"/>
                        <wps:cNvSpPr/>
                        <wps:spPr>
                          <a:xfrm>
                            <a:off x="5925058"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2" style="width:466.78pt;height:1.48999pt;mso-position-horizontal-relative:char;mso-position-vertical-relative:line" coordsize="59281,189">
                <v:shape id="Shape 2861" style="position:absolute;width:59251;height:184;left:0;top:0;" coordsize="5925185,18415" path="m0,0l5925185,0l5925185,18415l0,18415l0,0">
                  <v:stroke weight="0pt" endcap="flat" joinstyle="miter" miterlimit="10" on="false" color="#000000" opacity="0"/>
                  <v:fill on="true" color="#a0a0a0"/>
                </v:shape>
                <v:shape id="Shape 2862" style="position:absolute;width:91;height:91;left:3;top:6;" coordsize="9144,9144" path="m0,0l9144,0l9144,9144l0,9144l0,0">
                  <v:stroke weight="0pt" endcap="flat" joinstyle="miter" miterlimit="10" on="false" color="#000000" opacity="0"/>
                  <v:fill on="true" color="#a0a0a0"/>
                </v:shape>
                <v:shape id="Shape 2863" style="position:absolute;width:59216;height:91;left:33;top:6;" coordsize="5921629,9144" path="m0,0l5921629,0l5921629,9144l0,9144l0,0">
                  <v:stroke weight="0pt" endcap="flat" joinstyle="miter" miterlimit="10" on="false" color="#000000" opacity="0"/>
                  <v:fill on="true" color="#a0a0a0"/>
                </v:shape>
                <v:shape id="Shape 2864" style="position:absolute;width:91;height:91;left:59250;top:6;" coordsize="9144,9144" path="m0,0l9144,0l9144,9144l0,9144l0,0">
                  <v:stroke weight="0pt" endcap="flat" joinstyle="miter" miterlimit="10" on="false" color="#000000" opacity="0"/>
                  <v:fill on="true" color="#a0a0a0"/>
                </v:shape>
                <v:shape id="Shape 2865" style="position:absolute;width:91;height:121;left:3;top:36;" coordsize="9144,12192" path="m0,0l9144,0l9144,12192l0,12192l0,0">
                  <v:stroke weight="0pt" endcap="flat" joinstyle="miter" miterlimit="10" on="false" color="#000000" opacity="0"/>
                  <v:fill on="true" color="#a0a0a0"/>
                </v:shape>
                <v:shape id="Shape 2866" style="position:absolute;width:91;height:121;left:59250;top:36;" coordsize="9144,12192" path="m0,0l9144,0l9144,12192l0,12192l0,0">
                  <v:stroke weight="0pt" endcap="flat" joinstyle="miter" miterlimit="10" on="false" color="#000000" opacity="0"/>
                  <v:fill on="true" color="#e3e3e3"/>
                </v:shape>
                <v:shape id="Shape 2867" style="position:absolute;width:91;height:91;left:3;top:158;" coordsize="9144,9144" path="m0,0l9144,0l9144,9144l0,9144l0,0">
                  <v:stroke weight="0pt" endcap="flat" joinstyle="miter" miterlimit="10" on="false" color="#000000" opacity="0"/>
                  <v:fill on="true" color="#e3e3e3"/>
                </v:shape>
                <v:shape id="Shape 2868" style="position:absolute;width:59216;height:91;left:33;top:158;" coordsize="5921629,9144" path="m0,0l5921629,0l5921629,9144l0,9144l0,0">
                  <v:stroke weight="0pt" endcap="flat" joinstyle="miter" miterlimit="10" on="false" color="#000000" opacity="0"/>
                  <v:fill on="true" color="#e3e3e3"/>
                </v:shape>
                <v:shape id="Shape 2869" style="position:absolute;width:91;height:91;left:59250;top:158;" coordsize="9144,9144" path="m0,0l9144,0l9144,9144l0,9144l0,0">
                  <v:stroke weight="0pt" endcap="flat" joinstyle="miter" miterlimit="10" on="false" color="#000000" opacity="0"/>
                  <v:fill on="true" color="#e3e3e3"/>
                </v:shape>
              </v:group>
            </w:pict>
          </mc:Fallback>
        </mc:AlternateContent>
      </w:r>
      <w:r>
        <w:rPr>
          <w:b/>
        </w:rPr>
        <w:t xml:space="preserve"> </w:t>
      </w:r>
    </w:p>
    <w:p w14:paraId="64D9F5CD" w14:textId="77777777" w:rsidR="00DD2DCD" w:rsidRDefault="00000000">
      <w:pPr>
        <w:spacing w:after="24" w:line="259" w:lineRule="auto"/>
        <w:ind w:left="0" w:firstLine="0"/>
      </w:pPr>
      <w:r>
        <w:rPr>
          <w:b/>
        </w:rPr>
        <w:t xml:space="preserve"> </w:t>
      </w:r>
    </w:p>
    <w:p w14:paraId="18B7A5AC" w14:textId="77777777" w:rsidR="00DD2DCD" w:rsidRDefault="00000000">
      <w:pPr>
        <w:pStyle w:val="Heading1"/>
        <w:spacing w:after="22"/>
        <w:ind w:left="5"/>
        <w:jc w:val="left"/>
      </w:pPr>
      <w:r>
        <w:t xml:space="preserve">COURSE OUTCOME COVERED </w:t>
      </w:r>
    </w:p>
    <w:p w14:paraId="585B760C" w14:textId="77777777" w:rsidR="00DD2DCD" w:rsidRDefault="00000000">
      <w:pPr>
        <w:spacing w:after="19" w:line="259" w:lineRule="auto"/>
        <w:ind w:left="0" w:firstLine="0"/>
      </w:pPr>
      <w:r>
        <w:rPr>
          <w:b/>
        </w:rPr>
        <w:t xml:space="preserve"> </w:t>
      </w:r>
    </w:p>
    <w:p w14:paraId="47CC9DE6" w14:textId="77777777" w:rsidR="00DD2DCD" w:rsidRDefault="00000000">
      <w:pPr>
        <w:spacing w:after="8" w:line="269" w:lineRule="auto"/>
        <w:ind w:left="-5" w:hanging="10"/>
      </w:pPr>
      <w:r>
        <w:rPr>
          <w:b/>
        </w:rPr>
        <w:t xml:space="preserve">CO5: </w:t>
      </w:r>
      <w:r>
        <w:rPr>
          <w:i/>
        </w:rPr>
        <w:t xml:space="preserve">Develop the network security strategies based on the study of viruses, worms, firewall architectures, and IDS/IPS functionalities.CO </w:t>
      </w:r>
      <w:r>
        <w:t xml:space="preserve">(BL5, BL6) </w:t>
      </w:r>
    </w:p>
    <w:p w14:paraId="0FD25DD8" w14:textId="77777777" w:rsidR="00DD2DCD" w:rsidRDefault="00000000">
      <w:pPr>
        <w:spacing w:after="19" w:line="259" w:lineRule="auto"/>
        <w:ind w:left="0" w:firstLine="0"/>
      </w:pPr>
      <w:r>
        <w:t xml:space="preserve"> </w:t>
      </w:r>
    </w:p>
    <w:p w14:paraId="1466E06B" w14:textId="77777777" w:rsidR="00DD2DCD" w:rsidRDefault="00000000">
      <w:pPr>
        <w:spacing w:line="259" w:lineRule="auto"/>
        <w:ind w:left="0" w:firstLine="0"/>
      </w:pPr>
      <w:r>
        <w:t xml:space="preserve">Assessment Tool Weightage: 10% </w:t>
      </w:r>
    </w:p>
    <w:p w14:paraId="49BC1E25" w14:textId="77777777" w:rsidR="00DD2DCD" w:rsidRDefault="00000000">
      <w:pPr>
        <w:spacing w:after="48" w:line="259" w:lineRule="auto"/>
        <w:ind w:left="0" w:firstLine="0"/>
      </w:pPr>
      <w:r>
        <w:t xml:space="preserve"> </w:t>
      </w:r>
    </w:p>
    <w:p w14:paraId="50DD50E6" w14:textId="77777777" w:rsidR="00DD2DC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1046873" wp14:editId="7127B407">
                <wp:extent cx="5928106" cy="19685"/>
                <wp:effectExtent l="0" t="0" r="0" b="0"/>
                <wp:docPr id="2136" name="Group 2136"/>
                <wp:cNvGraphicFramePr/>
                <a:graphic xmlns:a="http://schemas.openxmlformats.org/drawingml/2006/main">
                  <a:graphicData uri="http://schemas.microsoft.com/office/word/2010/wordprocessingGroup">
                    <wpg:wgp>
                      <wpg:cNvGrpSpPr/>
                      <wpg:grpSpPr>
                        <a:xfrm>
                          <a:off x="0" y="0"/>
                          <a:ext cx="5928106" cy="19685"/>
                          <a:chOff x="0" y="0"/>
                          <a:chExt cx="5928106" cy="19685"/>
                        </a:xfrm>
                      </wpg:grpSpPr>
                      <wps:wsp>
                        <wps:cNvPr id="2870" name="Shape 2870"/>
                        <wps:cNvSpPr/>
                        <wps:spPr>
                          <a:xfrm>
                            <a:off x="0" y="0"/>
                            <a:ext cx="5925185" cy="18415"/>
                          </a:xfrm>
                          <a:custGeom>
                            <a:avLst/>
                            <a:gdLst/>
                            <a:ahLst/>
                            <a:cxnLst/>
                            <a:rect l="0" t="0" r="0" b="0"/>
                            <a:pathLst>
                              <a:path w="5925185" h="18415">
                                <a:moveTo>
                                  <a:pt x="0" y="0"/>
                                </a:moveTo>
                                <a:lnTo>
                                  <a:pt x="5925185" y="0"/>
                                </a:lnTo>
                                <a:lnTo>
                                  <a:pt x="592518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1" name="Shape 2871"/>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2" name="Shape 2872"/>
                        <wps:cNvSpPr/>
                        <wps:spPr>
                          <a:xfrm>
                            <a:off x="3353" y="1397"/>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3" name="Shape 2873"/>
                        <wps:cNvSpPr/>
                        <wps:spPr>
                          <a:xfrm>
                            <a:off x="592505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4" name="Shape 2874"/>
                        <wps:cNvSpPr/>
                        <wps:spPr>
                          <a:xfrm>
                            <a:off x="305"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75" name="Shape 2875"/>
                        <wps:cNvSpPr/>
                        <wps:spPr>
                          <a:xfrm>
                            <a:off x="5925058"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6" name="Shape 2876"/>
                        <wps:cNvSpPr/>
                        <wps:spPr>
                          <a:xfrm>
                            <a:off x="305"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7" name="Shape 2877"/>
                        <wps:cNvSpPr/>
                        <wps:spPr>
                          <a:xfrm>
                            <a:off x="3353" y="16637"/>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8" name="Shape 2878"/>
                        <wps:cNvSpPr/>
                        <wps:spPr>
                          <a:xfrm>
                            <a:off x="5925058"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6" style="width:466.78pt;height:1.55002pt;mso-position-horizontal-relative:char;mso-position-vertical-relative:line" coordsize="59281,196">
                <v:shape id="Shape 2879" style="position:absolute;width:59251;height:184;left:0;top:0;" coordsize="5925185,18415" path="m0,0l5925185,0l5925185,18415l0,18415l0,0">
                  <v:stroke weight="0pt" endcap="flat" joinstyle="miter" miterlimit="10" on="false" color="#000000" opacity="0"/>
                  <v:fill on="true" color="#a0a0a0"/>
                </v:shape>
                <v:shape id="Shape 2880" style="position:absolute;width:91;height:91;left:3;top:13;" coordsize="9144,9144" path="m0,0l9144,0l9144,9144l0,9144l0,0">
                  <v:stroke weight="0pt" endcap="flat" joinstyle="miter" miterlimit="10" on="false" color="#000000" opacity="0"/>
                  <v:fill on="true" color="#a0a0a0"/>
                </v:shape>
                <v:shape id="Shape 2881" style="position:absolute;width:59216;height:91;left:33;top:13;" coordsize="5921629,9144" path="m0,0l5921629,0l5921629,9144l0,9144l0,0">
                  <v:stroke weight="0pt" endcap="flat" joinstyle="miter" miterlimit="10" on="false" color="#000000" opacity="0"/>
                  <v:fill on="true" color="#a0a0a0"/>
                </v:shape>
                <v:shape id="Shape 2882" style="position:absolute;width:91;height:91;left:59250;top:13;" coordsize="9144,9144" path="m0,0l9144,0l9144,9144l0,9144l0,0">
                  <v:stroke weight="0pt" endcap="flat" joinstyle="miter" miterlimit="10" on="false" color="#000000" opacity="0"/>
                  <v:fill on="true" color="#a0a0a0"/>
                </v:shape>
                <v:shape id="Shape 2883" style="position:absolute;width:91;height:121;left:3;top:44;" coordsize="9144,12192" path="m0,0l9144,0l9144,12192l0,12192l0,0">
                  <v:stroke weight="0pt" endcap="flat" joinstyle="miter" miterlimit="10" on="false" color="#000000" opacity="0"/>
                  <v:fill on="true" color="#a0a0a0"/>
                </v:shape>
                <v:shape id="Shape 2884" style="position:absolute;width:91;height:121;left:59250;top:44;" coordsize="9144,12192" path="m0,0l9144,0l9144,12192l0,12192l0,0">
                  <v:stroke weight="0pt" endcap="flat" joinstyle="miter" miterlimit="10" on="false" color="#000000" opacity="0"/>
                  <v:fill on="true" color="#e3e3e3"/>
                </v:shape>
                <v:shape id="Shape 2885" style="position:absolute;width:91;height:91;left:3;top:166;" coordsize="9144,9144" path="m0,0l9144,0l9144,9144l0,9144l0,0">
                  <v:stroke weight="0pt" endcap="flat" joinstyle="miter" miterlimit="10" on="false" color="#000000" opacity="0"/>
                  <v:fill on="true" color="#e3e3e3"/>
                </v:shape>
                <v:shape id="Shape 2886" style="position:absolute;width:59216;height:91;left:33;top:166;" coordsize="5921629,9144" path="m0,0l5921629,0l5921629,9144l0,9144l0,0">
                  <v:stroke weight="0pt" endcap="flat" joinstyle="miter" miterlimit="10" on="false" color="#000000" opacity="0"/>
                  <v:fill on="true" color="#e3e3e3"/>
                </v:shape>
                <v:shape id="Shape 2887" style="position:absolute;width:91;height:91;left:59250;top:166;" coordsize="9144,9144" path="m0,0l9144,0l9144,9144l0,9144l0,0">
                  <v:stroke weight="0pt" endcap="flat" joinstyle="miter" miterlimit="10" on="false" color="#000000" opacity="0"/>
                  <v:fill on="true" color="#e3e3e3"/>
                </v:shape>
              </v:group>
            </w:pict>
          </mc:Fallback>
        </mc:AlternateContent>
      </w:r>
      <w:r>
        <w:t xml:space="preserve"> </w:t>
      </w:r>
    </w:p>
    <w:p w14:paraId="55757121" w14:textId="77777777" w:rsidR="00DD2DCD" w:rsidRDefault="00000000">
      <w:pPr>
        <w:spacing w:after="40" w:line="259" w:lineRule="auto"/>
        <w:ind w:left="0" w:firstLine="0"/>
      </w:pPr>
      <w:r>
        <w:t xml:space="preserve"> </w:t>
      </w:r>
    </w:p>
    <w:p w14:paraId="1581D635" w14:textId="77777777" w:rsidR="00DD2DCD" w:rsidRDefault="00000000">
      <w:pPr>
        <w:pStyle w:val="Heading1"/>
        <w:spacing w:after="48"/>
        <w:ind w:left="5"/>
        <w:jc w:val="left"/>
      </w:pPr>
      <w:r>
        <w:t xml:space="preserve">QUESTIONS: 20 </w:t>
      </w:r>
      <w:r>
        <w:tab/>
        <w:t xml:space="preserve"> </w:t>
      </w:r>
      <w:r>
        <w:tab/>
        <w:t xml:space="preserve"> </w:t>
      </w:r>
      <w:r>
        <w:tab/>
        <w:t xml:space="preserve"> </w:t>
      </w:r>
      <w:r>
        <w:tab/>
        <w:t xml:space="preserve"> </w:t>
      </w:r>
      <w:r>
        <w:tab/>
        <w:t xml:space="preserve"> </w:t>
      </w:r>
      <w:r>
        <w:tab/>
        <w:t xml:space="preserve"> </w:t>
      </w:r>
      <w:r>
        <w:tab/>
        <w:t xml:space="preserve">          TOTAL MARKS: 20</w:t>
      </w:r>
      <w:r>
        <w:rPr>
          <w:rFonts w:ascii="Times New Roman" w:eastAsia="Times New Roman" w:hAnsi="Times New Roman" w:cs="Times New Roman"/>
          <w:b w:val="0"/>
        </w:rPr>
        <w:t xml:space="preserve"> </w:t>
      </w:r>
      <w:r>
        <w:t xml:space="preserve">Annexure A MOCK INTERVIEW </w:t>
      </w:r>
    </w:p>
    <w:p w14:paraId="31037337" w14:textId="77777777" w:rsidR="00DD2DC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B326FD9" wp14:editId="78F9A2AF">
                <wp:extent cx="5928106" cy="19939"/>
                <wp:effectExtent l="0" t="0" r="0" b="0"/>
                <wp:docPr id="2140" name="Group 2140"/>
                <wp:cNvGraphicFramePr/>
                <a:graphic xmlns:a="http://schemas.openxmlformats.org/drawingml/2006/main">
                  <a:graphicData uri="http://schemas.microsoft.com/office/word/2010/wordprocessingGroup">
                    <wpg:wgp>
                      <wpg:cNvGrpSpPr/>
                      <wpg:grpSpPr>
                        <a:xfrm>
                          <a:off x="0" y="0"/>
                          <a:ext cx="5928106" cy="19939"/>
                          <a:chOff x="0" y="0"/>
                          <a:chExt cx="5928106" cy="19939"/>
                        </a:xfrm>
                      </wpg:grpSpPr>
                      <wps:wsp>
                        <wps:cNvPr id="2888" name="Shape 2888"/>
                        <wps:cNvSpPr/>
                        <wps:spPr>
                          <a:xfrm>
                            <a:off x="0" y="0"/>
                            <a:ext cx="5925185" cy="18415"/>
                          </a:xfrm>
                          <a:custGeom>
                            <a:avLst/>
                            <a:gdLst/>
                            <a:ahLst/>
                            <a:cxnLst/>
                            <a:rect l="0" t="0" r="0" b="0"/>
                            <a:pathLst>
                              <a:path w="5925185" h="18415">
                                <a:moveTo>
                                  <a:pt x="0" y="0"/>
                                </a:moveTo>
                                <a:lnTo>
                                  <a:pt x="5925185" y="0"/>
                                </a:lnTo>
                                <a:lnTo>
                                  <a:pt x="592518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9" name="Shape 2889"/>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0" name="Shape 2890"/>
                        <wps:cNvSpPr/>
                        <wps:spPr>
                          <a:xfrm>
                            <a:off x="3353" y="1651"/>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1" name="Shape 2891"/>
                        <wps:cNvSpPr/>
                        <wps:spPr>
                          <a:xfrm>
                            <a:off x="5925058"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2" name="Shape 2892"/>
                        <wps:cNvSpPr/>
                        <wps:spPr>
                          <a:xfrm>
                            <a:off x="305"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3" name="Shape 2893"/>
                        <wps:cNvSpPr/>
                        <wps:spPr>
                          <a:xfrm>
                            <a:off x="5925058"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4" name="Shape 2894"/>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5" name="Shape 2895"/>
                        <wps:cNvSpPr/>
                        <wps:spPr>
                          <a:xfrm>
                            <a:off x="3353" y="16891"/>
                            <a:ext cx="5921629" cy="9144"/>
                          </a:xfrm>
                          <a:custGeom>
                            <a:avLst/>
                            <a:gdLst/>
                            <a:ahLst/>
                            <a:cxnLst/>
                            <a:rect l="0" t="0" r="0" b="0"/>
                            <a:pathLst>
                              <a:path w="5921629" h="9144">
                                <a:moveTo>
                                  <a:pt x="0" y="0"/>
                                </a:moveTo>
                                <a:lnTo>
                                  <a:pt x="5921629" y="0"/>
                                </a:lnTo>
                                <a:lnTo>
                                  <a:pt x="592162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6" name="Shape 2896"/>
                        <wps:cNvSpPr/>
                        <wps:spPr>
                          <a:xfrm>
                            <a:off x="592505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40" style="width:466.78pt;height:1.57001pt;mso-position-horizontal-relative:char;mso-position-vertical-relative:line" coordsize="59281,199">
                <v:shape id="Shape 2897" style="position:absolute;width:59251;height:184;left:0;top:0;" coordsize="5925185,18415" path="m0,0l5925185,0l5925185,18415l0,18415l0,0">
                  <v:stroke weight="0pt" endcap="flat" joinstyle="miter" miterlimit="10" on="false" color="#000000" opacity="0"/>
                  <v:fill on="true" color="#a0a0a0"/>
                </v:shape>
                <v:shape id="Shape 2898" style="position:absolute;width:91;height:91;left:3;top:16;" coordsize="9144,9144" path="m0,0l9144,0l9144,9144l0,9144l0,0">
                  <v:stroke weight="0pt" endcap="flat" joinstyle="miter" miterlimit="10" on="false" color="#000000" opacity="0"/>
                  <v:fill on="true" color="#a0a0a0"/>
                </v:shape>
                <v:shape id="Shape 2899" style="position:absolute;width:59216;height:91;left:33;top:16;" coordsize="5921629,9144" path="m0,0l5921629,0l5921629,9144l0,9144l0,0">
                  <v:stroke weight="0pt" endcap="flat" joinstyle="miter" miterlimit="10" on="false" color="#000000" opacity="0"/>
                  <v:fill on="true" color="#a0a0a0"/>
                </v:shape>
                <v:shape id="Shape 2900" style="position:absolute;width:91;height:91;left:59250;top:16;" coordsize="9144,9144" path="m0,0l9144,0l9144,9144l0,9144l0,0">
                  <v:stroke weight="0pt" endcap="flat" joinstyle="miter" miterlimit="10" on="false" color="#000000" opacity="0"/>
                  <v:fill on="true" color="#a0a0a0"/>
                </v:shape>
                <v:shape id="Shape 2901" style="position:absolute;width:91;height:121;left:3;top:46;" coordsize="9144,12192" path="m0,0l9144,0l9144,12192l0,12192l0,0">
                  <v:stroke weight="0pt" endcap="flat" joinstyle="miter" miterlimit="10" on="false" color="#000000" opacity="0"/>
                  <v:fill on="true" color="#a0a0a0"/>
                </v:shape>
                <v:shape id="Shape 2902" style="position:absolute;width:91;height:121;left:59250;top:46;" coordsize="9144,12192" path="m0,0l9144,0l9144,12192l0,12192l0,0">
                  <v:stroke weight="0pt" endcap="flat" joinstyle="miter" miterlimit="10" on="false" color="#000000" opacity="0"/>
                  <v:fill on="true" color="#e3e3e3"/>
                </v:shape>
                <v:shape id="Shape 2903" style="position:absolute;width:91;height:91;left:3;top:168;" coordsize="9144,9144" path="m0,0l9144,0l9144,9144l0,9144l0,0">
                  <v:stroke weight="0pt" endcap="flat" joinstyle="miter" miterlimit="10" on="false" color="#000000" opacity="0"/>
                  <v:fill on="true" color="#e3e3e3"/>
                </v:shape>
                <v:shape id="Shape 2904" style="position:absolute;width:59216;height:91;left:33;top:168;" coordsize="5921629,9144" path="m0,0l5921629,0l5921629,9144l0,9144l0,0">
                  <v:stroke weight="0pt" endcap="flat" joinstyle="miter" miterlimit="10" on="false" color="#000000" opacity="0"/>
                  <v:fill on="true" color="#e3e3e3"/>
                </v:shape>
                <v:shape id="Shape 2905" style="position:absolute;width:91;height:91;left:59250;top:168;" coordsize="9144,9144" path="m0,0l9144,0l9144,9144l0,9144l0,0">
                  <v:stroke weight="0pt" endcap="flat" joinstyle="miter" miterlimit="10" on="false" color="#000000" opacity="0"/>
                  <v:fill on="true" color="#e3e3e3"/>
                </v:shape>
              </v:group>
            </w:pict>
          </mc:Fallback>
        </mc:AlternateContent>
      </w:r>
      <w:r>
        <w:rPr>
          <w:b/>
        </w:rPr>
        <w:t xml:space="preserve"> </w:t>
      </w:r>
    </w:p>
    <w:p w14:paraId="6C67D527" w14:textId="77777777" w:rsidR="00DD2DCD" w:rsidRDefault="00000000">
      <w:pPr>
        <w:spacing w:after="19" w:line="259" w:lineRule="auto"/>
        <w:ind w:left="0" w:firstLine="0"/>
      </w:pPr>
      <w:r>
        <w:rPr>
          <w:b/>
        </w:rPr>
        <w:t xml:space="preserve"> </w:t>
      </w:r>
    </w:p>
    <w:p w14:paraId="666920A4" w14:textId="77777777" w:rsidR="00DD2DCD" w:rsidRDefault="00000000">
      <w:pPr>
        <w:spacing w:after="19" w:line="259" w:lineRule="auto"/>
        <w:ind w:left="-5" w:hanging="10"/>
      </w:pPr>
      <w:r>
        <w:rPr>
          <w:b/>
          <w:i/>
        </w:rPr>
        <w:t xml:space="preserve">Code of Conduct: </w:t>
      </w:r>
    </w:p>
    <w:p w14:paraId="6A162DEF" w14:textId="77777777" w:rsidR="00DD2DCD" w:rsidRDefault="00000000">
      <w:pPr>
        <w:spacing w:after="19" w:line="259" w:lineRule="auto"/>
        <w:ind w:left="0" w:firstLine="0"/>
      </w:pPr>
      <w:r>
        <w:rPr>
          <w:i/>
        </w:rPr>
        <w:t xml:space="preserve"> </w:t>
      </w:r>
    </w:p>
    <w:p w14:paraId="6FED1B6A" w14:textId="7C857754" w:rsidR="00DD2DCD" w:rsidRPr="000F5E93" w:rsidRDefault="00000000" w:rsidP="000F5E93">
      <w:pPr>
        <w:spacing w:after="8" w:line="269" w:lineRule="auto"/>
        <w:ind w:left="-5" w:hanging="10"/>
        <w:rPr>
          <w:i/>
        </w:rPr>
      </w:pPr>
      <w:r>
        <w:rPr>
          <w:i/>
        </w:rPr>
        <w:t xml:space="preserve">I </w:t>
      </w:r>
      <w:r w:rsidR="000F5E93">
        <w:rPr>
          <w:i/>
        </w:rPr>
        <w:t xml:space="preserve">DHARANI KARTHICK </w:t>
      </w:r>
      <w:proofErr w:type="gramStart"/>
      <w:r w:rsidR="000F5E93">
        <w:rPr>
          <w:i/>
        </w:rPr>
        <w:t xml:space="preserve">192521110  </w:t>
      </w:r>
      <w:r>
        <w:rPr>
          <w:i/>
        </w:rPr>
        <w:t>(</w:t>
      </w:r>
      <w:proofErr w:type="gramEnd"/>
      <w:r>
        <w:rPr>
          <w:i/>
        </w:rPr>
        <w:t xml:space="preserve">Name / Reg No) certify that this submission is my original work and that I have adhered to the guidelines specified for this assessment. </w:t>
      </w:r>
    </w:p>
    <w:p w14:paraId="7641996E" w14:textId="77777777" w:rsidR="00DD2DCD" w:rsidRDefault="00000000">
      <w:pPr>
        <w:spacing w:after="8" w:line="269" w:lineRule="auto"/>
        <w:ind w:left="-5" w:hanging="10"/>
      </w:pPr>
      <w:r>
        <w:rPr>
          <w:i/>
        </w:rPr>
        <w:t xml:space="preserve">I understand that any violation of academic integrity rules will result in disciplinary action. </w:t>
      </w:r>
    </w:p>
    <w:p w14:paraId="4DA80EC4" w14:textId="77777777" w:rsidR="00DD2DCD" w:rsidRDefault="00000000">
      <w:pPr>
        <w:spacing w:after="19" w:line="259" w:lineRule="auto"/>
        <w:ind w:left="0" w:firstLine="0"/>
      </w:pPr>
      <w:r>
        <w:rPr>
          <w:i/>
        </w:rPr>
        <w:t xml:space="preserve"> </w:t>
      </w:r>
    </w:p>
    <w:p w14:paraId="434B4E25" w14:textId="77777777" w:rsidR="00DD2DCD" w:rsidRDefault="00000000">
      <w:pPr>
        <w:spacing w:after="19" w:line="259" w:lineRule="auto"/>
        <w:ind w:left="-5" w:hanging="10"/>
      </w:pPr>
      <w:r>
        <w:rPr>
          <w:b/>
          <w:i/>
        </w:rPr>
        <w:t xml:space="preserve">Signature of the student: </w:t>
      </w:r>
    </w:p>
    <w:p w14:paraId="3B01AC38" w14:textId="77777777" w:rsidR="00DD2DCD" w:rsidRDefault="00000000">
      <w:pPr>
        <w:spacing w:after="19" w:line="259" w:lineRule="auto"/>
        <w:ind w:left="0" w:firstLine="0"/>
      </w:pPr>
      <w:r>
        <w:rPr>
          <w:b/>
          <w:i/>
        </w:rPr>
        <w:t xml:space="preserve"> </w:t>
      </w:r>
    </w:p>
    <w:p w14:paraId="4A38C4D3" w14:textId="77777777" w:rsidR="00DD2DCD" w:rsidRDefault="00000000">
      <w:pPr>
        <w:spacing w:after="19" w:line="259" w:lineRule="auto"/>
        <w:ind w:left="0" w:firstLine="0"/>
        <w:jc w:val="center"/>
      </w:pPr>
      <w:r>
        <w:rPr>
          <w:b/>
        </w:rPr>
        <w:t xml:space="preserve"> </w:t>
      </w:r>
    </w:p>
    <w:p w14:paraId="7EE39C61" w14:textId="77777777" w:rsidR="00DD2DCD" w:rsidRDefault="00000000">
      <w:pPr>
        <w:spacing w:after="19" w:line="259" w:lineRule="auto"/>
        <w:ind w:left="0" w:firstLine="0"/>
        <w:jc w:val="center"/>
      </w:pPr>
      <w:r>
        <w:rPr>
          <w:b/>
        </w:rPr>
        <w:t xml:space="preserve"> </w:t>
      </w:r>
    </w:p>
    <w:p w14:paraId="7CF32B3F" w14:textId="77777777" w:rsidR="00DD2DCD" w:rsidRDefault="00000000">
      <w:pPr>
        <w:spacing w:after="24" w:line="259" w:lineRule="auto"/>
        <w:ind w:left="0" w:firstLine="0"/>
        <w:jc w:val="center"/>
      </w:pPr>
      <w:r>
        <w:rPr>
          <w:b/>
        </w:rPr>
        <w:t xml:space="preserve"> </w:t>
      </w:r>
    </w:p>
    <w:p w14:paraId="17CF1363" w14:textId="77777777" w:rsidR="00DD2DCD" w:rsidRDefault="00000000">
      <w:pPr>
        <w:spacing w:after="19" w:line="259" w:lineRule="auto"/>
        <w:ind w:left="0" w:firstLine="0"/>
        <w:jc w:val="center"/>
      </w:pPr>
      <w:r>
        <w:rPr>
          <w:b/>
        </w:rPr>
        <w:t xml:space="preserve"> </w:t>
      </w:r>
    </w:p>
    <w:p w14:paraId="7E278E69" w14:textId="77777777" w:rsidR="00DD2DCD" w:rsidRDefault="00000000">
      <w:pPr>
        <w:spacing w:after="19" w:line="259" w:lineRule="auto"/>
        <w:ind w:left="0" w:firstLine="0"/>
        <w:jc w:val="center"/>
      </w:pPr>
      <w:r>
        <w:rPr>
          <w:b/>
        </w:rPr>
        <w:t xml:space="preserve"> </w:t>
      </w:r>
    </w:p>
    <w:p w14:paraId="4E8F3CFE" w14:textId="77777777" w:rsidR="00DD2DCD" w:rsidRDefault="00000000">
      <w:pPr>
        <w:spacing w:after="19" w:line="259" w:lineRule="auto"/>
        <w:ind w:left="0" w:firstLine="0"/>
        <w:jc w:val="center"/>
      </w:pPr>
      <w:r>
        <w:rPr>
          <w:b/>
        </w:rPr>
        <w:t xml:space="preserve"> </w:t>
      </w:r>
    </w:p>
    <w:p w14:paraId="6823B702" w14:textId="77777777" w:rsidR="00DD2DCD" w:rsidRDefault="00000000">
      <w:pPr>
        <w:spacing w:after="19" w:line="259" w:lineRule="auto"/>
        <w:ind w:left="0" w:firstLine="0"/>
        <w:jc w:val="center"/>
      </w:pPr>
      <w:r>
        <w:rPr>
          <w:b/>
        </w:rPr>
        <w:t xml:space="preserve"> </w:t>
      </w:r>
    </w:p>
    <w:p w14:paraId="3D30C6A8" w14:textId="77777777" w:rsidR="00DD2DCD" w:rsidRDefault="00000000">
      <w:pPr>
        <w:spacing w:after="19" w:line="259" w:lineRule="auto"/>
        <w:ind w:left="0" w:firstLine="0"/>
        <w:jc w:val="center"/>
      </w:pPr>
      <w:r>
        <w:rPr>
          <w:b/>
        </w:rPr>
        <w:t xml:space="preserve"> </w:t>
      </w:r>
    </w:p>
    <w:p w14:paraId="1341E956" w14:textId="77777777" w:rsidR="00DD2DCD" w:rsidRDefault="00000000">
      <w:pPr>
        <w:spacing w:after="19" w:line="259" w:lineRule="auto"/>
        <w:ind w:left="0" w:firstLine="0"/>
        <w:jc w:val="center"/>
      </w:pPr>
      <w:r>
        <w:rPr>
          <w:b/>
        </w:rPr>
        <w:t xml:space="preserve"> </w:t>
      </w:r>
    </w:p>
    <w:p w14:paraId="62A13499" w14:textId="77777777" w:rsidR="00DD2DCD" w:rsidRDefault="00000000">
      <w:pPr>
        <w:spacing w:after="19" w:line="259" w:lineRule="auto"/>
        <w:ind w:left="0" w:firstLine="0"/>
        <w:jc w:val="center"/>
      </w:pPr>
      <w:r>
        <w:rPr>
          <w:b/>
        </w:rPr>
        <w:t xml:space="preserve"> </w:t>
      </w:r>
    </w:p>
    <w:p w14:paraId="5D6BBFCD" w14:textId="77777777" w:rsidR="00DD2DCD" w:rsidRDefault="00000000">
      <w:pPr>
        <w:spacing w:after="19" w:line="259" w:lineRule="auto"/>
        <w:ind w:left="0" w:firstLine="0"/>
        <w:jc w:val="center"/>
      </w:pPr>
      <w:r>
        <w:rPr>
          <w:b/>
        </w:rPr>
        <w:t xml:space="preserve"> </w:t>
      </w:r>
    </w:p>
    <w:p w14:paraId="09A9FCBC" w14:textId="77777777" w:rsidR="00DD2DCD" w:rsidRDefault="00000000">
      <w:pPr>
        <w:spacing w:after="24" w:line="259" w:lineRule="auto"/>
        <w:ind w:left="0" w:firstLine="0"/>
        <w:jc w:val="center"/>
      </w:pPr>
      <w:r>
        <w:rPr>
          <w:b/>
        </w:rPr>
        <w:t xml:space="preserve"> </w:t>
      </w:r>
    </w:p>
    <w:p w14:paraId="595162EE" w14:textId="77777777" w:rsidR="00DD2DCD" w:rsidRDefault="00000000">
      <w:pPr>
        <w:spacing w:after="0" w:line="259" w:lineRule="auto"/>
        <w:ind w:left="0" w:firstLine="0"/>
        <w:jc w:val="center"/>
      </w:pPr>
      <w:r>
        <w:rPr>
          <w:b/>
        </w:rPr>
        <w:lastRenderedPageBreak/>
        <w:t xml:space="preserve"> </w:t>
      </w:r>
    </w:p>
    <w:p w14:paraId="224D2BDD" w14:textId="77777777" w:rsidR="00DD2DCD" w:rsidRDefault="00000000">
      <w:pPr>
        <w:pStyle w:val="Heading1"/>
        <w:ind w:right="73"/>
      </w:pPr>
      <w:r>
        <w:t>Annexure A MOCK INTERVIEW</w:t>
      </w:r>
      <w:r>
        <w:rPr>
          <w:b w:val="0"/>
          <w:sz w:val="22"/>
        </w:rPr>
        <w:t xml:space="preserve"> </w:t>
      </w:r>
    </w:p>
    <w:p w14:paraId="05988A3E" w14:textId="77777777" w:rsidR="00DD2DCD" w:rsidRDefault="00000000">
      <w:pPr>
        <w:spacing w:after="17" w:line="259" w:lineRule="auto"/>
        <w:ind w:left="721" w:firstLine="0"/>
      </w:pPr>
      <w:r>
        <w:rPr>
          <w:rFonts w:ascii="Times New Roman" w:eastAsia="Times New Roman" w:hAnsi="Times New Roman" w:cs="Times New Roman"/>
        </w:rPr>
        <w:t xml:space="preserve"> </w:t>
      </w:r>
    </w:p>
    <w:p w14:paraId="47FC0E8A" w14:textId="77777777" w:rsidR="00DD2DCD" w:rsidRDefault="00000000">
      <w:pPr>
        <w:numPr>
          <w:ilvl w:val="0"/>
          <w:numId w:val="1"/>
        </w:numPr>
        <w:ind w:left="705" w:hanging="360"/>
      </w:pPr>
      <w:proofErr w:type="spellStart"/>
      <w:r>
        <w:t>Analyze</w:t>
      </w:r>
      <w:proofErr w:type="spellEnd"/>
      <w:r>
        <w:t xml:space="preserve"> the weaknesses of SSL and explain why TLS is considered more secure in modern web systems. </w:t>
      </w:r>
    </w:p>
    <w:p w14:paraId="2BC6AFCE" w14:textId="77777777" w:rsidR="00DD2DCD" w:rsidRDefault="00000000">
      <w:pPr>
        <w:numPr>
          <w:ilvl w:val="0"/>
          <w:numId w:val="1"/>
        </w:numPr>
        <w:ind w:left="705" w:hanging="360"/>
      </w:pPr>
      <w:r>
        <w:t xml:space="preserve">Apply the TLS handshake process to explain how secure session keys are established between a client and server. </w:t>
      </w:r>
    </w:p>
    <w:p w14:paraId="00534C5B" w14:textId="77777777" w:rsidR="00DD2DCD" w:rsidRDefault="00000000">
      <w:pPr>
        <w:numPr>
          <w:ilvl w:val="0"/>
          <w:numId w:val="1"/>
        </w:numPr>
        <w:ind w:left="705" w:hanging="360"/>
      </w:pPr>
      <w:r>
        <w:t xml:space="preserve">Compare SSL and TLS in terms of encryption mechanisms and identify key improvements in TLS. </w:t>
      </w:r>
    </w:p>
    <w:p w14:paraId="16A4DC5C" w14:textId="77777777" w:rsidR="00DD2DCD" w:rsidRDefault="00000000">
      <w:pPr>
        <w:numPr>
          <w:ilvl w:val="0"/>
          <w:numId w:val="1"/>
        </w:numPr>
        <w:ind w:left="705" w:hanging="360"/>
      </w:pPr>
      <w:r>
        <w:t xml:space="preserve">Evaluate a scenario where improper certificate validation in TLS leads to a security breach. What could go wrong? </w:t>
      </w:r>
    </w:p>
    <w:p w14:paraId="4DA669B9" w14:textId="77777777" w:rsidR="00DD2DCD" w:rsidRDefault="00000000">
      <w:pPr>
        <w:numPr>
          <w:ilvl w:val="0"/>
          <w:numId w:val="1"/>
        </w:numPr>
        <w:ind w:left="705" w:hanging="360"/>
      </w:pPr>
      <w:proofErr w:type="spellStart"/>
      <w:r>
        <w:t>Analyze</w:t>
      </w:r>
      <w:proofErr w:type="spellEnd"/>
      <w:r>
        <w:t xml:space="preserve"> the role of digital certificates in SSL/TLS and explain how they ensure authentication. </w:t>
      </w:r>
    </w:p>
    <w:p w14:paraId="0432BE2D" w14:textId="77777777" w:rsidR="00DD2DCD" w:rsidRDefault="00000000">
      <w:pPr>
        <w:numPr>
          <w:ilvl w:val="0"/>
          <w:numId w:val="1"/>
        </w:numPr>
        <w:ind w:left="705" w:hanging="360"/>
      </w:pPr>
      <w:r>
        <w:t xml:space="preserve">Apply your understanding of SET protocol to explain how it protects credit card transactions in e-commerce. </w:t>
      </w:r>
    </w:p>
    <w:p w14:paraId="29B6737B" w14:textId="77777777" w:rsidR="00DD2DCD" w:rsidRDefault="00000000">
      <w:pPr>
        <w:numPr>
          <w:ilvl w:val="0"/>
          <w:numId w:val="1"/>
        </w:numPr>
        <w:spacing w:after="120" w:line="259" w:lineRule="auto"/>
        <w:ind w:left="705" w:hanging="360"/>
      </w:pPr>
      <w:r>
        <w:t xml:space="preserve">Evaluate the limitations of the SET protocol in current online payment systems. </w:t>
      </w:r>
    </w:p>
    <w:p w14:paraId="5778F2D3" w14:textId="77777777" w:rsidR="00DD2DCD" w:rsidRDefault="00000000">
      <w:pPr>
        <w:numPr>
          <w:ilvl w:val="0"/>
          <w:numId w:val="1"/>
        </w:numPr>
        <w:ind w:left="705" w:hanging="360"/>
      </w:pPr>
      <w:r>
        <w:t xml:space="preserve">Compare SET protocol with TLS-based payment security and justify which is more practical today. </w:t>
      </w:r>
    </w:p>
    <w:p w14:paraId="56086AE2" w14:textId="77777777" w:rsidR="00DD2DCD" w:rsidRDefault="00000000">
      <w:pPr>
        <w:numPr>
          <w:ilvl w:val="0"/>
          <w:numId w:val="1"/>
        </w:numPr>
        <w:ind w:left="705" w:hanging="360"/>
      </w:pPr>
      <w:proofErr w:type="spellStart"/>
      <w:r>
        <w:t>Analyze</w:t>
      </w:r>
      <w:proofErr w:type="spellEnd"/>
      <w:r>
        <w:t xml:space="preserve"> a malware attack scenario and differentiate whether it is caused by a virus, worm, or Trojan. </w:t>
      </w:r>
    </w:p>
    <w:p w14:paraId="1BF93EF7" w14:textId="77777777" w:rsidR="00DD2DCD" w:rsidRDefault="00000000">
      <w:pPr>
        <w:numPr>
          <w:ilvl w:val="0"/>
          <w:numId w:val="1"/>
        </w:numPr>
        <w:ind w:left="705" w:hanging="360"/>
      </w:pPr>
      <w:r>
        <w:t xml:space="preserve">Apply appropriate mitigation techniques for a worm attack spreading across a corporate network. </w:t>
      </w:r>
    </w:p>
    <w:p w14:paraId="43F13B8F" w14:textId="77777777" w:rsidR="00DD2DCD" w:rsidRDefault="00000000">
      <w:pPr>
        <w:numPr>
          <w:ilvl w:val="0"/>
          <w:numId w:val="1"/>
        </w:numPr>
        <w:ind w:left="705" w:hanging="360"/>
      </w:pPr>
      <w:r>
        <w:t xml:space="preserve">Evaluate the impact of Trojan attacks on system confidentiality and integrity with an example scenario. </w:t>
      </w:r>
    </w:p>
    <w:p w14:paraId="1886AEC6" w14:textId="77777777" w:rsidR="00DD2DCD" w:rsidRDefault="00000000">
      <w:pPr>
        <w:numPr>
          <w:ilvl w:val="0"/>
          <w:numId w:val="1"/>
        </w:numPr>
        <w:ind w:left="705" w:hanging="360"/>
      </w:pPr>
      <w:r>
        <w:t xml:space="preserve">Compare viruses, worms, and Trojans based on propagation method and system impact. </w:t>
      </w:r>
    </w:p>
    <w:p w14:paraId="01EBA2E6" w14:textId="77777777" w:rsidR="00DD2DCD" w:rsidRDefault="00000000">
      <w:pPr>
        <w:numPr>
          <w:ilvl w:val="0"/>
          <w:numId w:val="1"/>
        </w:numPr>
        <w:ind w:left="705" w:hanging="360"/>
      </w:pPr>
      <w:proofErr w:type="spellStart"/>
      <w:r>
        <w:t>Analyze</w:t>
      </w:r>
      <w:proofErr w:type="spellEnd"/>
      <w:r>
        <w:t xml:space="preserve"> the working of a packet-filtering firewall and identify its limitations in modern networks. </w:t>
      </w:r>
    </w:p>
    <w:p w14:paraId="47D4F12D" w14:textId="77777777" w:rsidR="00DD2DCD" w:rsidRDefault="00000000">
      <w:pPr>
        <w:numPr>
          <w:ilvl w:val="0"/>
          <w:numId w:val="1"/>
        </w:numPr>
        <w:ind w:left="705" w:hanging="360"/>
      </w:pPr>
      <w:r>
        <w:t xml:space="preserve">Apply firewall rules to block unauthorized access while allowing legitimate traffic in a given scenario. </w:t>
      </w:r>
    </w:p>
    <w:p w14:paraId="4F3517DA" w14:textId="77777777" w:rsidR="00DD2DCD" w:rsidRDefault="00000000">
      <w:pPr>
        <w:numPr>
          <w:ilvl w:val="0"/>
          <w:numId w:val="1"/>
        </w:numPr>
        <w:spacing w:after="115" w:line="259" w:lineRule="auto"/>
        <w:ind w:left="705" w:hanging="360"/>
      </w:pPr>
      <w:r>
        <w:t xml:space="preserve">Evaluate the effectiveness of stateful inspection firewalls over stateless firewalls. </w:t>
      </w:r>
    </w:p>
    <w:p w14:paraId="42E0E222" w14:textId="77777777" w:rsidR="00DD2DCD" w:rsidRDefault="00000000">
      <w:pPr>
        <w:numPr>
          <w:ilvl w:val="0"/>
          <w:numId w:val="1"/>
        </w:numPr>
        <w:ind w:left="705" w:hanging="360"/>
      </w:pPr>
      <w:r>
        <w:t xml:space="preserve">Compare different types of firewalls and recommend the most suitable one for an enterprise network. </w:t>
      </w:r>
    </w:p>
    <w:p w14:paraId="48500752" w14:textId="77777777" w:rsidR="00DD2DCD" w:rsidRDefault="00000000">
      <w:pPr>
        <w:numPr>
          <w:ilvl w:val="0"/>
          <w:numId w:val="1"/>
        </w:numPr>
        <w:ind w:left="705" w:hanging="360"/>
      </w:pPr>
      <w:proofErr w:type="spellStart"/>
      <w:r>
        <w:lastRenderedPageBreak/>
        <w:t>Analyze</w:t>
      </w:r>
      <w:proofErr w:type="spellEnd"/>
      <w:r>
        <w:t xml:space="preserve"> how an IDS detects malicious activities using signature-based and anomaly-based techniques. </w:t>
      </w:r>
    </w:p>
    <w:p w14:paraId="4135ADE1" w14:textId="77777777" w:rsidR="00DD2DCD" w:rsidRDefault="00000000">
      <w:pPr>
        <w:numPr>
          <w:ilvl w:val="0"/>
          <w:numId w:val="1"/>
        </w:numPr>
        <w:ind w:left="705" w:hanging="360"/>
      </w:pPr>
      <w:r>
        <w:t xml:space="preserve">Apply IDS/IPS mechanisms to prevent a distributed denial-of-service (DDoS) attack. </w:t>
      </w:r>
    </w:p>
    <w:p w14:paraId="435C6974" w14:textId="77777777" w:rsidR="00DD2DCD" w:rsidRDefault="00000000">
      <w:pPr>
        <w:numPr>
          <w:ilvl w:val="0"/>
          <w:numId w:val="1"/>
        </w:numPr>
        <w:ind w:left="705" w:hanging="360"/>
      </w:pPr>
      <w:r>
        <w:t xml:space="preserve">Evaluate the differences between IDS and IPS in terms of response to detected threats. </w:t>
      </w:r>
    </w:p>
    <w:p w14:paraId="4B466361" w14:textId="77777777" w:rsidR="00DD2DCD" w:rsidRDefault="00000000">
      <w:pPr>
        <w:numPr>
          <w:ilvl w:val="0"/>
          <w:numId w:val="1"/>
        </w:numPr>
        <w:ind w:left="705" w:hanging="360"/>
      </w:pPr>
      <w:r>
        <w:t xml:space="preserve">Propose improvements to reduce false positives in an IDS while maintaining high detection accuracy. </w:t>
      </w:r>
    </w:p>
    <w:p w14:paraId="665F4AB7" w14:textId="77777777" w:rsidR="00DD2DCD" w:rsidRDefault="00000000">
      <w:pPr>
        <w:spacing w:after="115" w:line="259" w:lineRule="auto"/>
        <w:ind w:left="721" w:firstLine="0"/>
      </w:pPr>
      <w:r>
        <w:t xml:space="preserve"> </w:t>
      </w:r>
    </w:p>
    <w:p w14:paraId="70C23D72" w14:textId="77777777" w:rsidR="00DD2DCD" w:rsidRDefault="00000000">
      <w:pPr>
        <w:spacing w:after="19" w:line="259" w:lineRule="auto"/>
        <w:ind w:left="0" w:firstLine="0"/>
      </w:pPr>
      <w:r>
        <w:rPr>
          <w:b/>
          <w:i/>
        </w:rPr>
        <w:t xml:space="preserve"> </w:t>
      </w:r>
    </w:p>
    <w:p w14:paraId="66BC3EFD" w14:textId="77777777" w:rsidR="00DD2DCD" w:rsidRDefault="00000000">
      <w:pPr>
        <w:spacing w:after="19" w:line="259" w:lineRule="auto"/>
        <w:ind w:left="0" w:firstLine="0"/>
      </w:pPr>
      <w:r>
        <w:t xml:space="preserve"> </w:t>
      </w:r>
    </w:p>
    <w:p w14:paraId="5EC9646C" w14:textId="0134E7D4" w:rsidR="00DD2DCD" w:rsidRPr="000F5E93" w:rsidRDefault="00000000">
      <w:pPr>
        <w:spacing w:after="24" w:line="259" w:lineRule="auto"/>
        <w:ind w:left="0" w:firstLine="0"/>
        <w:rPr>
          <w:sz w:val="40"/>
          <w:szCs w:val="40"/>
        </w:rPr>
      </w:pPr>
      <w:r w:rsidRPr="000F5E93">
        <w:rPr>
          <w:sz w:val="40"/>
          <w:szCs w:val="40"/>
        </w:rPr>
        <w:t xml:space="preserve"> </w:t>
      </w:r>
      <w:r w:rsidR="000F5E93" w:rsidRPr="000F5E93">
        <w:rPr>
          <w:sz w:val="40"/>
          <w:szCs w:val="40"/>
        </w:rPr>
        <w:t>ANSWER:</w:t>
      </w:r>
    </w:p>
    <w:p w14:paraId="6F1E6E61" w14:textId="77777777" w:rsidR="00DD2DCD" w:rsidRDefault="00000000">
      <w:pPr>
        <w:spacing w:after="19" w:line="259" w:lineRule="auto"/>
        <w:ind w:left="0" w:firstLine="0"/>
      </w:pPr>
      <w:r>
        <w:t xml:space="preserve"> </w:t>
      </w:r>
    </w:p>
    <w:p w14:paraId="7D7D75B2" w14:textId="77777777" w:rsidR="00DD2DCD" w:rsidRDefault="00000000">
      <w:pPr>
        <w:spacing w:after="19" w:line="259" w:lineRule="auto"/>
        <w:ind w:left="0" w:firstLine="0"/>
      </w:pPr>
      <w:r>
        <w:t xml:space="preserve"> </w:t>
      </w:r>
    </w:p>
    <w:p w14:paraId="5119349C" w14:textId="77777777" w:rsidR="00DD2DCD" w:rsidRDefault="00000000">
      <w:pPr>
        <w:spacing w:after="19" w:line="259" w:lineRule="auto"/>
        <w:ind w:left="0" w:firstLine="0"/>
      </w:pPr>
      <w:r>
        <w:t xml:space="preserve"> </w:t>
      </w:r>
    </w:p>
    <w:p w14:paraId="184D86C6" w14:textId="359F2433" w:rsidR="000F5E93" w:rsidRPr="000F5E93" w:rsidRDefault="00000000" w:rsidP="000F5E93">
      <w:pPr>
        <w:spacing w:after="19" w:line="259" w:lineRule="auto"/>
        <w:ind w:left="0" w:firstLine="0"/>
      </w:pPr>
      <w:r>
        <w:t xml:space="preserve"> </w:t>
      </w:r>
      <w:r w:rsidR="000F5E93" w:rsidRPr="000F5E93">
        <w:rPr>
          <w:b/>
          <w:bCs/>
        </w:rPr>
        <w:t>Q1</w:t>
      </w:r>
    </w:p>
    <w:p w14:paraId="71381844" w14:textId="77777777" w:rsidR="000F5E93" w:rsidRPr="000F5E93" w:rsidRDefault="000F5E93" w:rsidP="000F5E93">
      <w:pPr>
        <w:spacing w:after="19" w:line="259" w:lineRule="auto"/>
        <w:ind w:left="0" w:firstLine="0"/>
      </w:pPr>
      <w:r w:rsidRPr="000F5E93">
        <w:rPr>
          <w:b/>
          <w:bCs/>
          <w:i/>
          <w:iCs/>
        </w:rPr>
        <w:t>Answer:</w:t>
      </w:r>
    </w:p>
    <w:p w14:paraId="1007EDB4" w14:textId="77777777" w:rsidR="000F5E93" w:rsidRPr="000F5E93" w:rsidRDefault="000F5E93" w:rsidP="000F5E93">
      <w:pPr>
        <w:spacing w:after="19" w:line="259" w:lineRule="auto"/>
        <w:ind w:left="0" w:firstLine="0"/>
      </w:pPr>
      <w:r w:rsidRPr="000F5E93">
        <w:t>SSL, especially SSL 2.0 and 3.0, suffers from weak cipher support (RC4, weak MAC construction using MD5), vulnerability to downgrade attacks like POODLE, no protection against man-in-the-middle tampering with the handshake, and a flawed record-layer design that allowed padding oracle attacks. TLS replaced SSL's MAC-then-encrypt scheme with stronger HMAC-based constructions, removed insecure ciphers, added support for forward secrecy through ephemeral key exchange (ECDHE/DHE), and introduced stricter certificate and handshake validation. TLS 1.3 further removed legacy weak algorithms entirely and encrypted more of the handshake itself, making it far more resistant to downgrade and eavesdropping attacks than any SSL version.</w:t>
      </w:r>
    </w:p>
    <w:p w14:paraId="1B36D5C1" w14:textId="77777777" w:rsidR="000F5E93" w:rsidRPr="000F5E93" w:rsidRDefault="000F5E93" w:rsidP="000F5E93">
      <w:pPr>
        <w:spacing w:after="19" w:line="259" w:lineRule="auto"/>
        <w:ind w:left="0" w:firstLine="0"/>
      </w:pPr>
    </w:p>
    <w:p w14:paraId="21B30BE8" w14:textId="65AE7254" w:rsidR="000F5E93" w:rsidRPr="000F5E93" w:rsidRDefault="000F5E93" w:rsidP="000F5E93">
      <w:pPr>
        <w:spacing w:after="19" w:line="259" w:lineRule="auto"/>
        <w:ind w:left="0" w:firstLine="0"/>
      </w:pPr>
      <w:r w:rsidRPr="000F5E93">
        <w:rPr>
          <w:b/>
          <w:bCs/>
        </w:rPr>
        <w:t xml:space="preserve">Q2. </w:t>
      </w:r>
    </w:p>
    <w:p w14:paraId="6CDC7EFF" w14:textId="77777777" w:rsidR="000F5E93" w:rsidRPr="000F5E93" w:rsidRDefault="000F5E93" w:rsidP="000F5E93">
      <w:pPr>
        <w:spacing w:after="19" w:line="259" w:lineRule="auto"/>
        <w:ind w:left="0" w:firstLine="0"/>
      </w:pPr>
      <w:r w:rsidRPr="000F5E93">
        <w:rPr>
          <w:b/>
          <w:bCs/>
          <w:i/>
          <w:iCs/>
        </w:rPr>
        <w:t>Answer:</w:t>
      </w:r>
    </w:p>
    <w:p w14:paraId="6200F3EC" w14:textId="77777777" w:rsidR="000F5E93" w:rsidRPr="000F5E93" w:rsidRDefault="000F5E93" w:rsidP="000F5E93">
      <w:pPr>
        <w:spacing w:after="19" w:line="259" w:lineRule="auto"/>
        <w:ind w:left="0" w:firstLine="0"/>
      </w:pPr>
      <w:r w:rsidRPr="000F5E93">
        <w:t xml:space="preserve">The client sends a </w:t>
      </w:r>
      <w:proofErr w:type="spellStart"/>
      <w:r w:rsidRPr="000F5E93">
        <w:t>ClientHello</w:t>
      </w:r>
      <w:proofErr w:type="spellEnd"/>
      <w:r w:rsidRPr="000F5E93">
        <w:t xml:space="preserve"> with supported cipher suites and a random value. The server responds with a </w:t>
      </w:r>
      <w:proofErr w:type="spellStart"/>
      <w:r w:rsidRPr="000F5E93">
        <w:t>ServerHello</w:t>
      </w:r>
      <w:proofErr w:type="spellEnd"/>
      <w:r w:rsidRPr="000F5E93">
        <w:t>, its digital certificate, and its own random value. The client verifies the certificate against a trusted CA, then generates a pre-master secret, encrypts it with the server's public key (or performs an ECDHE key exchange), and sends it over. Both sides independently feed the pre-master secret and both random values into a key derivation function to compute an identical symmetric session key, without that key ever traveling over the network. A Finished message, encrypted with the new session key, confirms both sides derived the same key before application data is exchanged.</w:t>
      </w:r>
    </w:p>
    <w:p w14:paraId="599A852A" w14:textId="77777777" w:rsidR="000F5E93" w:rsidRPr="000F5E93" w:rsidRDefault="000F5E93" w:rsidP="000F5E93">
      <w:pPr>
        <w:spacing w:after="19" w:line="259" w:lineRule="auto"/>
        <w:ind w:left="0" w:firstLine="0"/>
      </w:pPr>
    </w:p>
    <w:p w14:paraId="17F393B2" w14:textId="7064E7D5" w:rsidR="000F5E93" w:rsidRPr="000F5E93" w:rsidRDefault="000F5E93" w:rsidP="000F5E93">
      <w:pPr>
        <w:spacing w:after="19" w:line="259" w:lineRule="auto"/>
        <w:ind w:left="0" w:firstLine="0"/>
      </w:pPr>
      <w:r w:rsidRPr="000F5E93">
        <w:rPr>
          <w:b/>
          <w:bCs/>
        </w:rPr>
        <w:t xml:space="preserve">Q3. </w:t>
      </w:r>
    </w:p>
    <w:p w14:paraId="7675DBAB" w14:textId="77777777" w:rsidR="000F5E93" w:rsidRPr="000F5E93" w:rsidRDefault="000F5E93" w:rsidP="000F5E93">
      <w:pPr>
        <w:spacing w:after="19" w:line="259" w:lineRule="auto"/>
        <w:ind w:left="0" w:firstLine="0"/>
      </w:pPr>
      <w:r w:rsidRPr="000F5E93">
        <w:rPr>
          <w:b/>
          <w:bCs/>
          <w:i/>
          <w:iCs/>
        </w:rPr>
        <w:t>Answer:</w:t>
      </w:r>
    </w:p>
    <w:p w14:paraId="22791E51" w14:textId="77777777" w:rsidR="000F5E93" w:rsidRPr="000F5E93" w:rsidRDefault="000F5E93" w:rsidP="000F5E93">
      <w:pPr>
        <w:spacing w:after="19" w:line="259" w:lineRule="auto"/>
        <w:ind w:left="0" w:firstLine="0"/>
      </w:pPr>
      <w:r w:rsidRPr="000F5E93">
        <w:lastRenderedPageBreak/>
        <w:t>SSL relied on weaker cryptographic primitives such as RC4 and MD5-based MACs, and used a less rigorous key-derivation process. TLS introduced stronger, standardized cipher suites (AES-GCM, ChaCha20-Poly1305), replaced MACs with HMAC, and added support for forward secrecy via ephemeral Diffie-Hellman exchanges so that a compromised private key cannot decrypt past sessions. TLS also improved alert handling, added extensions like Server Name Indication (SNI), and TLS 1.3 streamlined the handshake to a single round trip while encrypting handshake metadata that SSL and earlier TLS versions exposed in plaintext.</w:t>
      </w:r>
    </w:p>
    <w:p w14:paraId="1B8CD22F" w14:textId="77777777" w:rsidR="000F5E93" w:rsidRPr="000F5E93" w:rsidRDefault="000F5E93" w:rsidP="000F5E93">
      <w:pPr>
        <w:spacing w:after="19" w:line="259" w:lineRule="auto"/>
        <w:ind w:left="0" w:firstLine="0"/>
      </w:pPr>
    </w:p>
    <w:p w14:paraId="046816DD" w14:textId="6A1ED5FB" w:rsidR="000F5E93" w:rsidRPr="000F5E93" w:rsidRDefault="000F5E93" w:rsidP="000F5E93">
      <w:pPr>
        <w:spacing w:after="19" w:line="259" w:lineRule="auto"/>
        <w:ind w:left="0" w:firstLine="0"/>
      </w:pPr>
      <w:r w:rsidRPr="000F5E93">
        <w:rPr>
          <w:b/>
          <w:bCs/>
        </w:rPr>
        <w:t>Q4</w:t>
      </w:r>
    </w:p>
    <w:p w14:paraId="2841E232" w14:textId="77777777" w:rsidR="000F5E93" w:rsidRPr="000F5E93" w:rsidRDefault="000F5E93" w:rsidP="000F5E93">
      <w:pPr>
        <w:spacing w:after="19" w:line="259" w:lineRule="auto"/>
        <w:ind w:left="0" w:firstLine="0"/>
      </w:pPr>
      <w:r w:rsidRPr="000F5E93">
        <w:rPr>
          <w:b/>
          <w:bCs/>
          <w:i/>
          <w:iCs/>
        </w:rPr>
        <w:t>Answer:</w:t>
      </w:r>
    </w:p>
    <w:p w14:paraId="028F5DB4" w14:textId="77777777" w:rsidR="000F5E93" w:rsidRPr="000F5E93" w:rsidRDefault="000F5E93" w:rsidP="000F5E93">
      <w:pPr>
        <w:spacing w:after="19" w:line="259" w:lineRule="auto"/>
        <w:ind w:left="0" w:firstLine="0"/>
      </w:pPr>
      <w:r w:rsidRPr="000F5E93">
        <w:t>Suppose a client application accepts any certificate without checking its chain of trust, expiration, or hostname match. An attacker performing a man-in-the-middle attack could present a self-signed or fraudulently obtained certificate; the client would accept it, complete a TLS handshake with the attacker, and unknowingly send sensitive data such as login credentials or payment details through the attacker's proxy. The attacker decrypts, reads or modifies the traffic, then re-encrypts it toward the real server. This defeats the entire purpose of TLS. Proper validation must check the certificate's signature chain up to a trusted root CA, confirm it hasn't expired or been revoked, and match the certificate's domain to the one being accessed.</w:t>
      </w:r>
    </w:p>
    <w:p w14:paraId="510A6515" w14:textId="77777777" w:rsidR="000F5E93" w:rsidRPr="000F5E93" w:rsidRDefault="000F5E93" w:rsidP="000F5E93">
      <w:pPr>
        <w:spacing w:after="19" w:line="259" w:lineRule="auto"/>
        <w:ind w:left="0" w:firstLine="0"/>
      </w:pPr>
    </w:p>
    <w:p w14:paraId="16D4B44B" w14:textId="3C03E4E9" w:rsidR="000F5E93" w:rsidRPr="000F5E93" w:rsidRDefault="000F5E93" w:rsidP="000F5E93">
      <w:pPr>
        <w:spacing w:after="19" w:line="259" w:lineRule="auto"/>
        <w:ind w:left="0" w:firstLine="0"/>
      </w:pPr>
      <w:r w:rsidRPr="000F5E93">
        <w:rPr>
          <w:b/>
          <w:bCs/>
        </w:rPr>
        <w:t xml:space="preserve">Q5. </w:t>
      </w:r>
    </w:p>
    <w:p w14:paraId="79156DAB" w14:textId="77777777" w:rsidR="000F5E93" w:rsidRPr="000F5E93" w:rsidRDefault="000F5E93" w:rsidP="000F5E93">
      <w:pPr>
        <w:spacing w:after="19" w:line="259" w:lineRule="auto"/>
        <w:ind w:left="0" w:firstLine="0"/>
      </w:pPr>
      <w:r w:rsidRPr="000F5E93">
        <w:rPr>
          <w:b/>
          <w:bCs/>
          <w:i/>
          <w:iCs/>
        </w:rPr>
        <w:t>Answer:</w:t>
      </w:r>
    </w:p>
    <w:p w14:paraId="461D43D0" w14:textId="77777777" w:rsidR="000F5E93" w:rsidRPr="000F5E93" w:rsidRDefault="000F5E93" w:rsidP="000F5E93">
      <w:pPr>
        <w:spacing w:after="19" w:line="259" w:lineRule="auto"/>
        <w:ind w:left="0" w:firstLine="0"/>
      </w:pPr>
      <w:r w:rsidRPr="000F5E93">
        <w:t>A digital certificate binds a public key to an identity (such as a domain name) and is signed by a trusted Certificate Authority. During the handshake, the server presents its certificate; the client verifies the CA's signature using a known trusted root public key, confirms the certificate hasn't expired or been revoked, and checks that the domain name matches. Because only the legitimate server holds the corresponding private key, successfully completing the key-exchange step proves the server's identity. This chain of trust prevents impersonation and is the foundation of server authentication in SSL/TLS; mutual TLS extends the same mechanism to authenticate the client as well.</w:t>
      </w:r>
    </w:p>
    <w:p w14:paraId="6BBF64CB" w14:textId="77777777" w:rsidR="000F5E93" w:rsidRPr="000F5E93" w:rsidRDefault="000F5E93" w:rsidP="000F5E93">
      <w:pPr>
        <w:spacing w:after="19" w:line="259" w:lineRule="auto"/>
        <w:ind w:left="0" w:firstLine="0"/>
      </w:pPr>
    </w:p>
    <w:p w14:paraId="288A9E9B" w14:textId="7C71999B" w:rsidR="000F5E93" w:rsidRPr="000F5E93" w:rsidRDefault="000F5E93" w:rsidP="000F5E93">
      <w:pPr>
        <w:spacing w:after="19" w:line="259" w:lineRule="auto"/>
        <w:ind w:left="0" w:firstLine="0"/>
      </w:pPr>
      <w:r w:rsidRPr="000F5E93">
        <w:rPr>
          <w:b/>
          <w:bCs/>
        </w:rPr>
        <w:t>Q6</w:t>
      </w:r>
    </w:p>
    <w:p w14:paraId="68F378A6" w14:textId="77777777" w:rsidR="000F5E93" w:rsidRPr="000F5E93" w:rsidRDefault="000F5E93" w:rsidP="000F5E93">
      <w:pPr>
        <w:spacing w:after="19" w:line="259" w:lineRule="auto"/>
        <w:ind w:left="0" w:firstLine="0"/>
      </w:pPr>
      <w:r w:rsidRPr="000F5E93">
        <w:rPr>
          <w:b/>
          <w:bCs/>
          <w:i/>
          <w:iCs/>
        </w:rPr>
        <w:t>Answer:</w:t>
      </w:r>
    </w:p>
    <w:p w14:paraId="5F685810" w14:textId="77777777" w:rsidR="000F5E93" w:rsidRPr="000F5E93" w:rsidRDefault="000F5E93" w:rsidP="000F5E93">
      <w:pPr>
        <w:spacing w:after="19" w:line="259" w:lineRule="auto"/>
        <w:ind w:left="0" w:firstLine="0"/>
      </w:pPr>
      <w:r w:rsidRPr="000F5E93">
        <w:t>Secure Electronic Transaction (SET) uses dual signatures and separates order information from payment information so that the merchant sees only the order details and the bank sees only the payment details, with neither party viewing the other's data. The customer's card details are encrypted with the bank's public key so the merchant never has direct access to the card number. Digital certificates issued to the cardholder, merchant, and payment gateway authenticate all three parties before any transaction proceeds, and the dual-signature mechanism cryptographically links the order and payment messages so the merchant can verify order integrity without decrypting payment data.</w:t>
      </w:r>
    </w:p>
    <w:p w14:paraId="41073CE6" w14:textId="77777777" w:rsidR="000F5E93" w:rsidRPr="000F5E93" w:rsidRDefault="000F5E93" w:rsidP="000F5E93">
      <w:pPr>
        <w:spacing w:after="19" w:line="259" w:lineRule="auto"/>
        <w:ind w:left="0" w:firstLine="0"/>
      </w:pPr>
    </w:p>
    <w:p w14:paraId="4DB80A49" w14:textId="4F641147" w:rsidR="000F5E93" w:rsidRPr="000F5E93" w:rsidRDefault="000F5E93" w:rsidP="000F5E93">
      <w:pPr>
        <w:spacing w:after="19" w:line="259" w:lineRule="auto"/>
        <w:ind w:left="0" w:firstLine="0"/>
      </w:pPr>
      <w:r w:rsidRPr="000F5E93">
        <w:rPr>
          <w:b/>
          <w:bCs/>
        </w:rPr>
        <w:t>Q7.</w:t>
      </w:r>
    </w:p>
    <w:p w14:paraId="286F7E58" w14:textId="77777777" w:rsidR="000F5E93" w:rsidRPr="000F5E93" w:rsidRDefault="000F5E93" w:rsidP="000F5E93">
      <w:pPr>
        <w:spacing w:after="19" w:line="259" w:lineRule="auto"/>
        <w:ind w:left="0" w:firstLine="0"/>
      </w:pPr>
      <w:r w:rsidRPr="000F5E93">
        <w:rPr>
          <w:b/>
          <w:bCs/>
          <w:i/>
          <w:iCs/>
        </w:rPr>
        <w:lastRenderedPageBreak/>
        <w:t>Answer:</w:t>
      </w:r>
    </w:p>
    <w:p w14:paraId="584EB80E" w14:textId="77777777" w:rsidR="000F5E93" w:rsidRPr="000F5E93" w:rsidRDefault="000F5E93" w:rsidP="000F5E93">
      <w:pPr>
        <w:spacing w:after="19" w:line="259" w:lineRule="auto"/>
        <w:ind w:left="0" w:firstLine="0"/>
      </w:pPr>
      <w:r w:rsidRPr="000F5E93">
        <w:t xml:space="preserve">SET requires all parties, customer, merchant, and issuing bank, to hold digital certificates and specialized software, which made adoption slow and costly. The protocol added considerable transaction latency due to multiple encryption and verification steps, and its complexity made implementation difficult for smaller merchants. It also lacked flexibility for newer payment methods like mobile wallets and tokenized cards. As a result, SET was effectively abandoned in </w:t>
      </w:r>
      <w:proofErr w:type="spellStart"/>
      <w:r w:rsidRPr="000F5E93">
        <w:t>favor</w:t>
      </w:r>
      <w:proofErr w:type="spellEnd"/>
      <w:r w:rsidRPr="000F5E93">
        <w:t xml:space="preserve"> of simpler TLS-secured payment gateways combined with standards like PCI DSS and 3-D Secure, which achieve comparable protection with far less infrastructure overhead.</w:t>
      </w:r>
    </w:p>
    <w:p w14:paraId="5EF7D2DE" w14:textId="77777777" w:rsidR="000F5E93" w:rsidRPr="000F5E93" w:rsidRDefault="000F5E93" w:rsidP="000F5E93">
      <w:pPr>
        <w:spacing w:after="19" w:line="259" w:lineRule="auto"/>
        <w:ind w:left="0" w:firstLine="0"/>
      </w:pPr>
    </w:p>
    <w:p w14:paraId="64616A0F" w14:textId="4CF7A6BC" w:rsidR="000F5E93" w:rsidRPr="000F5E93" w:rsidRDefault="000F5E93" w:rsidP="000F5E93">
      <w:pPr>
        <w:spacing w:after="19" w:line="259" w:lineRule="auto"/>
        <w:ind w:left="0" w:firstLine="0"/>
      </w:pPr>
      <w:r w:rsidRPr="000F5E93">
        <w:rPr>
          <w:b/>
          <w:bCs/>
        </w:rPr>
        <w:t xml:space="preserve">Q8. </w:t>
      </w:r>
    </w:p>
    <w:p w14:paraId="082EB25F" w14:textId="77777777" w:rsidR="000F5E93" w:rsidRPr="000F5E93" w:rsidRDefault="000F5E93" w:rsidP="000F5E93">
      <w:pPr>
        <w:spacing w:after="19" w:line="259" w:lineRule="auto"/>
        <w:ind w:left="0" w:firstLine="0"/>
      </w:pPr>
      <w:r w:rsidRPr="000F5E93">
        <w:rPr>
          <w:b/>
          <w:bCs/>
          <w:i/>
          <w:iCs/>
        </w:rPr>
        <w:t>Answer:</w:t>
      </w:r>
    </w:p>
    <w:p w14:paraId="027D8FBA" w14:textId="77777777" w:rsidR="000F5E93" w:rsidRPr="000F5E93" w:rsidRDefault="000F5E93" w:rsidP="000F5E93">
      <w:pPr>
        <w:spacing w:after="19" w:line="259" w:lineRule="auto"/>
        <w:ind w:left="0" w:firstLine="0"/>
      </w:pPr>
      <w:r w:rsidRPr="000F5E93">
        <w:t>SET provides very strong end-to-end guarantees through dual signatures and mutual certificate-based authentication of every party, but demands heavy infrastructure and client-side software. TLS-based payment security instead just secures the communication channel between browser and server, relying on the merchant and payment gateway to handle card data securely (tokenization, PCI DSS compliance). TLS is far more practical today because it requires no special client software, integrates transparently into every browser, and combined with tokenization and 3-D Secure, achieves a comparable security level for far lower cost and complexity, which is why TLS-based approaches dominate modern e-commerce.</w:t>
      </w:r>
    </w:p>
    <w:p w14:paraId="25FF824D" w14:textId="77777777" w:rsidR="000F5E93" w:rsidRPr="000F5E93" w:rsidRDefault="000F5E93" w:rsidP="000F5E93">
      <w:pPr>
        <w:spacing w:after="19" w:line="259" w:lineRule="auto"/>
        <w:ind w:left="0" w:firstLine="0"/>
      </w:pPr>
    </w:p>
    <w:p w14:paraId="56369280" w14:textId="79C68187" w:rsidR="000F5E93" w:rsidRPr="000F5E93" w:rsidRDefault="000F5E93" w:rsidP="000F5E93">
      <w:pPr>
        <w:spacing w:after="19" w:line="259" w:lineRule="auto"/>
        <w:ind w:left="0" w:firstLine="0"/>
      </w:pPr>
      <w:r w:rsidRPr="000F5E93">
        <w:rPr>
          <w:b/>
          <w:bCs/>
        </w:rPr>
        <w:t xml:space="preserve">Q9. </w:t>
      </w:r>
    </w:p>
    <w:p w14:paraId="069F10C5" w14:textId="77777777" w:rsidR="000F5E93" w:rsidRPr="000F5E93" w:rsidRDefault="000F5E93" w:rsidP="000F5E93">
      <w:pPr>
        <w:spacing w:after="19" w:line="259" w:lineRule="auto"/>
        <w:ind w:left="0" w:firstLine="0"/>
      </w:pPr>
      <w:r w:rsidRPr="000F5E93">
        <w:rPr>
          <w:b/>
          <w:bCs/>
          <w:i/>
          <w:iCs/>
        </w:rPr>
        <w:t>Answer:</w:t>
      </w:r>
    </w:p>
    <w:p w14:paraId="1F5307FF" w14:textId="77777777" w:rsidR="000F5E93" w:rsidRPr="000F5E93" w:rsidRDefault="000F5E93" w:rsidP="000F5E93">
      <w:pPr>
        <w:spacing w:after="19" w:line="259" w:lineRule="auto"/>
        <w:ind w:left="0" w:firstLine="0"/>
      </w:pPr>
      <w:r w:rsidRPr="000F5E93">
        <w:t>Consider three scenarios: (1) An infected spreadsheet macro attaches itself to other files and only spreads when a user opens and shares the infected file, this is a virus, since it requires a host file and user action. (2) A program exploits a network service vulnerability and copies itself to other machines automatically without any user interaction, this is a worm, since it self-propagates across the network. (3) A user downloads a free utility that appears legitimate but secretly opens a backdoor for remote access, this is a Trojan, since it disguises itself as legitimate software while hiding a malicious payload rather than self-replicating.</w:t>
      </w:r>
    </w:p>
    <w:p w14:paraId="4F667E7A" w14:textId="77777777" w:rsidR="000F5E93" w:rsidRPr="000F5E93" w:rsidRDefault="000F5E93" w:rsidP="000F5E93">
      <w:pPr>
        <w:spacing w:after="19" w:line="259" w:lineRule="auto"/>
        <w:ind w:left="0" w:firstLine="0"/>
      </w:pPr>
    </w:p>
    <w:p w14:paraId="2A0EFB0B" w14:textId="65A15854" w:rsidR="000F5E93" w:rsidRPr="000F5E93" w:rsidRDefault="000F5E93" w:rsidP="000F5E93">
      <w:pPr>
        <w:spacing w:after="19" w:line="259" w:lineRule="auto"/>
        <w:ind w:left="0" w:firstLine="0"/>
      </w:pPr>
      <w:r w:rsidRPr="000F5E93">
        <w:rPr>
          <w:b/>
          <w:bCs/>
        </w:rPr>
        <w:t>Q</w:t>
      </w:r>
      <w:proofErr w:type="gramStart"/>
      <w:r w:rsidRPr="000F5E93">
        <w:rPr>
          <w:b/>
          <w:bCs/>
        </w:rPr>
        <w:t>10..</w:t>
      </w:r>
      <w:proofErr w:type="gramEnd"/>
    </w:p>
    <w:p w14:paraId="1BC19DFB" w14:textId="77777777" w:rsidR="000F5E93" w:rsidRPr="000F5E93" w:rsidRDefault="000F5E93" w:rsidP="000F5E93">
      <w:pPr>
        <w:spacing w:after="19" w:line="259" w:lineRule="auto"/>
        <w:ind w:left="0" w:firstLine="0"/>
      </w:pPr>
      <w:r w:rsidRPr="000F5E93">
        <w:rPr>
          <w:b/>
          <w:bCs/>
          <w:i/>
          <w:iCs/>
        </w:rPr>
        <w:t>Answer:</w:t>
      </w:r>
    </w:p>
    <w:p w14:paraId="6DD65683" w14:textId="77777777" w:rsidR="000F5E93" w:rsidRPr="000F5E93" w:rsidRDefault="000F5E93" w:rsidP="000F5E93">
      <w:pPr>
        <w:spacing w:after="19" w:line="259" w:lineRule="auto"/>
        <w:ind w:left="0" w:firstLine="0"/>
      </w:pPr>
      <w:r w:rsidRPr="000F5E93">
        <w:t>Immediate containment involves isolating infected segments through network segmentation and disabling the vulnerable service or port the worm exploits. Patch management should be applied urgently to close the exploited vulnerability across all hosts. Firewalls and IDS/IPS rules should be updated to block the worm's known traffic signature, and rate-limiting or anomaly-based detection can catch propagation attempts. Endpoint protection should be run to remove existing infections, and disabling unnecessary services/ports network-wide reduces the attack surface. Finally, monitoring logs for the worm's propagation pattern helps confirm containment before restoring full connectivity.</w:t>
      </w:r>
    </w:p>
    <w:p w14:paraId="52C1BF7F" w14:textId="77777777" w:rsidR="000F5E93" w:rsidRPr="000F5E93" w:rsidRDefault="000F5E93" w:rsidP="000F5E93">
      <w:pPr>
        <w:spacing w:after="19" w:line="259" w:lineRule="auto"/>
        <w:ind w:left="0" w:firstLine="0"/>
      </w:pPr>
    </w:p>
    <w:p w14:paraId="6DDC5828" w14:textId="2D1EBCC8" w:rsidR="000F5E93" w:rsidRPr="000F5E93" w:rsidRDefault="000F5E93" w:rsidP="000F5E93">
      <w:pPr>
        <w:spacing w:after="19" w:line="259" w:lineRule="auto"/>
        <w:ind w:left="0" w:firstLine="0"/>
      </w:pPr>
      <w:r w:rsidRPr="000F5E93">
        <w:rPr>
          <w:b/>
          <w:bCs/>
        </w:rPr>
        <w:lastRenderedPageBreak/>
        <w:t xml:space="preserve">Q11. </w:t>
      </w:r>
    </w:p>
    <w:p w14:paraId="392EDB63" w14:textId="77777777" w:rsidR="000F5E93" w:rsidRPr="000F5E93" w:rsidRDefault="000F5E93" w:rsidP="000F5E93">
      <w:pPr>
        <w:spacing w:after="19" w:line="259" w:lineRule="auto"/>
        <w:ind w:left="0" w:firstLine="0"/>
      </w:pPr>
      <w:r w:rsidRPr="000F5E93">
        <w:rPr>
          <w:b/>
          <w:bCs/>
          <w:i/>
          <w:iCs/>
        </w:rPr>
        <w:t>Answer:</w:t>
      </w:r>
    </w:p>
    <w:p w14:paraId="55A32B52" w14:textId="77777777" w:rsidR="000F5E93" w:rsidRPr="000F5E93" w:rsidRDefault="000F5E93" w:rsidP="000F5E93">
      <w:pPr>
        <w:spacing w:after="19" w:line="259" w:lineRule="auto"/>
        <w:ind w:left="0" w:firstLine="0"/>
      </w:pPr>
      <w:r w:rsidRPr="000F5E93">
        <w:t>A remote-access Trojan disguised as a legitimate software update, once executed, can silently grant an attacker persistent backdoor access to the infected machine. This directly compromises confidentiality, since the attacker can exfiltrate files, credentials, and keystrokes, and integrity, since the attacker can modify system files, install additional malware, or alter data without the user's knowledge. Because Trojans don't self-replicate, the damage is often confined to the compromised host initially, but if the host has elevated privileges or network access to sensitive systems, a single Trojan infection can cascade into a much larger breach of organizational data.</w:t>
      </w:r>
    </w:p>
    <w:p w14:paraId="6FC1D821" w14:textId="77777777" w:rsidR="000F5E93" w:rsidRPr="000F5E93" w:rsidRDefault="000F5E93" w:rsidP="000F5E93">
      <w:pPr>
        <w:spacing w:after="19" w:line="259" w:lineRule="auto"/>
        <w:ind w:left="0" w:firstLine="0"/>
      </w:pPr>
    </w:p>
    <w:p w14:paraId="7A8D670A" w14:textId="2C9EB85C" w:rsidR="000F5E93" w:rsidRPr="000F5E93" w:rsidRDefault="000F5E93" w:rsidP="000F5E93">
      <w:pPr>
        <w:spacing w:after="19" w:line="259" w:lineRule="auto"/>
        <w:ind w:left="0" w:firstLine="0"/>
      </w:pPr>
      <w:r w:rsidRPr="000F5E93">
        <w:rPr>
          <w:b/>
          <w:bCs/>
        </w:rPr>
        <w:t xml:space="preserve">Q12. </w:t>
      </w:r>
    </w:p>
    <w:p w14:paraId="1DB6F0FB" w14:textId="77777777" w:rsidR="000F5E93" w:rsidRPr="000F5E93" w:rsidRDefault="000F5E93" w:rsidP="000F5E93">
      <w:pPr>
        <w:spacing w:after="19" w:line="259" w:lineRule="auto"/>
        <w:ind w:left="0" w:firstLine="0"/>
      </w:pPr>
      <w:r w:rsidRPr="000F5E93">
        <w:rPr>
          <w:b/>
          <w:bCs/>
          <w:i/>
          <w:iCs/>
        </w:rPr>
        <w:t>Answer:</w:t>
      </w:r>
    </w:p>
    <w:p w14:paraId="0E479AE3" w14:textId="77777777" w:rsidR="000F5E93" w:rsidRPr="000F5E93" w:rsidRDefault="000F5E93" w:rsidP="000F5E93">
      <w:pPr>
        <w:spacing w:after="19" w:line="259" w:lineRule="auto"/>
        <w:ind w:left="0" w:firstLine="0"/>
      </w:pPr>
      <w:r w:rsidRPr="000F5E93">
        <w:t xml:space="preserve">A virus attaches itself to a host file or program and spreads only when that infected file is executed or shared by a user, its impact is typically </w:t>
      </w:r>
      <w:proofErr w:type="gramStart"/>
      <w:r w:rsidRPr="000F5E93">
        <w:t>file</w:t>
      </w:r>
      <w:proofErr w:type="gramEnd"/>
      <w:r w:rsidRPr="000F5E93">
        <w:t xml:space="preserve"> corruption or data loss on infected systems. A worm is self-contained and self-replicating, exploiting network vulnerabilities to spread automatically without user action, its impact often includes network congestion and widespread system compromise across many hosts very quickly. A Trojan does not self-replicate at all; it relies on social engineering to trick a user into installing it, and its impact is usually unauthorized access, data theft, or a backdoor for further attacks on the specific infected system.</w:t>
      </w:r>
    </w:p>
    <w:p w14:paraId="6C0DB7CD" w14:textId="77777777" w:rsidR="000F5E93" w:rsidRPr="000F5E93" w:rsidRDefault="000F5E93" w:rsidP="000F5E93">
      <w:pPr>
        <w:spacing w:after="19" w:line="259" w:lineRule="auto"/>
        <w:ind w:left="0" w:firstLine="0"/>
      </w:pPr>
    </w:p>
    <w:p w14:paraId="65511C4C" w14:textId="60136B99" w:rsidR="000F5E93" w:rsidRPr="000F5E93" w:rsidRDefault="000F5E93" w:rsidP="000F5E93">
      <w:pPr>
        <w:spacing w:after="19" w:line="259" w:lineRule="auto"/>
        <w:ind w:left="0" w:firstLine="0"/>
      </w:pPr>
      <w:r w:rsidRPr="000F5E93">
        <w:rPr>
          <w:b/>
          <w:bCs/>
        </w:rPr>
        <w:t xml:space="preserve">Q13. </w:t>
      </w:r>
    </w:p>
    <w:p w14:paraId="73B76DF1" w14:textId="77777777" w:rsidR="000F5E93" w:rsidRPr="000F5E93" w:rsidRDefault="000F5E93" w:rsidP="000F5E93">
      <w:pPr>
        <w:spacing w:after="19" w:line="259" w:lineRule="auto"/>
        <w:ind w:left="0" w:firstLine="0"/>
      </w:pPr>
      <w:r w:rsidRPr="000F5E93">
        <w:rPr>
          <w:b/>
          <w:bCs/>
          <w:i/>
          <w:iCs/>
        </w:rPr>
        <w:t>Answer:</w:t>
      </w:r>
    </w:p>
    <w:p w14:paraId="5F01AAB0" w14:textId="77777777" w:rsidR="000F5E93" w:rsidRPr="000F5E93" w:rsidRDefault="000F5E93" w:rsidP="000F5E93">
      <w:pPr>
        <w:spacing w:after="19" w:line="259" w:lineRule="auto"/>
        <w:ind w:left="0" w:firstLine="0"/>
      </w:pPr>
      <w:r w:rsidRPr="000F5E93">
        <w:t>A packet-filtering firewall inspects each packet's header, source/destination IP, port number, and protocol, against a static rule set and allows or blocks it accordingly, without examining packet payload or maintaining awareness of connection state. This makes it fast and simple to deploy, but it cannot detect attacks hidden within allowed traffic, cannot distinguish a legitimate reply packet from a spoofed one since it has no concept of connection state, and is vulnerable to IP spoofing and fragmentation attacks. It also cannot inspect encrypted or application-layer content, so it offers no protection against threats embedded within otherwise permitted traffic.</w:t>
      </w:r>
    </w:p>
    <w:p w14:paraId="5DFE10C1" w14:textId="77777777" w:rsidR="000F5E93" w:rsidRPr="000F5E93" w:rsidRDefault="000F5E93" w:rsidP="000F5E93">
      <w:pPr>
        <w:spacing w:after="19" w:line="259" w:lineRule="auto"/>
        <w:ind w:left="0" w:firstLine="0"/>
      </w:pPr>
    </w:p>
    <w:p w14:paraId="76D5AEC0" w14:textId="6413C60A" w:rsidR="000F5E93" w:rsidRPr="000F5E93" w:rsidRDefault="000F5E93" w:rsidP="000F5E93">
      <w:pPr>
        <w:spacing w:after="19" w:line="259" w:lineRule="auto"/>
        <w:ind w:left="0" w:firstLine="0"/>
      </w:pPr>
      <w:r w:rsidRPr="000F5E93">
        <w:rPr>
          <w:b/>
          <w:bCs/>
        </w:rPr>
        <w:t>Q</w:t>
      </w:r>
      <w:proofErr w:type="gramStart"/>
      <w:r w:rsidRPr="000F5E93">
        <w:rPr>
          <w:b/>
          <w:bCs/>
        </w:rPr>
        <w:t>14..</w:t>
      </w:r>
      <w:proofErr w:type="gramEnd"/>
    </w:p>
    <w:p w14:paraId="7E9DF881" w14:textId="77777777" w:rsidR="000F5E93" w:rsidRPr="000F5E93" w:rsidRDefault="000F5E93" w:rsidP="000F5E93">
      <w:pPr>
        <w:spacing w:after="19" w:line="259" w:lineRule="auto"/>
        <w:ind w:left="0" w:firstLine="0"/>
      </w:pPr>
      <w:r w:rsidRPr="000F5E93">
        <w:rPr>
          <w:b/>
          <w:bCs/>
          <w:i/>
          <w:iCs/>
        </w:rPr>
        <w:t>Answer:</w:t>
      </w:r>
    </w:p>
    <w:p w14:paraId="0D535757" w14:textId="77777777" w:rsidR="000F5E93" w:rsidRPr="000F5E93" w:rsidRDefault="000F5E93" w:rsidP="000F5E93">
      <w:pPr>
        <w:spacing w:after="19" w:line="259" w:lineRule="auto"/>
        <w:ind w:left="0" w:firstLine="0"/>
      </w:pPr>
      <w:r w:rsidRPr="000F5E93">
        <w:t>For a web server that should only accept HTTP/HTTPS traffic from the internet and SSH only from an internal admin subnet, the rule set would be: allow inbound TCP port 80 and 443 from ANY source to the server IP; allow inbound TCP port 22 only from the admin subnet's IP range to the server IP; deny inbound traffic on all other ports from any source; allow outbound traffic needed for the server's normal operation (e.g., DNS, updates); and apply a default-deny policy at the end of the rule chain so any traffic not explicitly permitted is blocked. Rule order matters, since more specific rules should be evaluated before general ones.</w:t>
      </w:r>
    </w:p>
    <w:p w14:paraId="514A5C6D" w14:textId="77777777" w:rsidR="000F5E93" w:rsidRPr="000F5E93" w:rsidRDefault="000F5E93" w:rsidP="000F5E93">
      <w:pPr>
        <w:spacing w:after="19" w:line="259" w:lineRule="auto"/>
        <w:ind w:left="0" w:firstLine="0"/>
      </w:pPr>
    </w:p>
    <w:p w14:paraId="2CC8A7CD" w14:textId="53C4613F" w:rsidR="000F5E93" w:rsidRPr="000F5E93" w:rsidRDefault="000F5E93" w:rsidP="000F5E93">
      <w:pPr>
        <w:spacing w:after="19" w:line="259" w:lineRule="auto"/>
        <w:ind w:left="0" w:firstLine="0"/>
      </w:pPr>
      <w:r w:rsidRPr="000F5E93">
        <w:rPr>
          <w:b/>
          <w:bCs/>
        </w:rPr>
        <w:t>Q15</w:t>
      </w:r>
    </w:p>
    <w:p w14:paraId="28DA3406" w14:textId="77777777" w:rsidR="000F5E93" w:rsidRPr="000F5E93" w:rsidRDefault="000F5E93" w:rsidP="000F5E93">
      <w:pPr>
        <w:spacing w:after="19" w:line="259" w:lineRule="auto"/>
        <w:ind w:left="0" w:firstLine="0"/>
      </w:pPr>
      <w:r w:rsidRPr="000F5E93">
        <w:rPr>
          <w:b/>
          <w:bCs/>
          <w:i/>
          <w:iCs/>
        </w:rPr>
        <w:lastRenderedPageBreak/>
        <w:t>Answer:</w:t>
      </w:r>
    </w:p>
    <w:p w14:paraId="560A87C5" w14:textId="77777777" w:rsidR="000F5E93" w:rsidRPr="000F5E93" w:rsidRDefault="000F5E93" w:rsidP="000F5E93">
      <w:pPr>
        <w:spacing w:after="19" w:line="259" w:lineRule="auto"/>
        <w:ind w:left="0" w:firstLine="0"/>
      </w:pPr>
      <w:r w:rsidRPr="000F5E93">
        <w:t>A stateless firewall evaluates every packet independently against static rules, so it cannot tell whether an incoming packet is part of an established, legitimate connection or a spoofed/unsolicited one, making it easier to bypass with crafted packets. A stateful inspection firewall maintains a connection-state table, tracking the full lifecycle of each session, so it can automatically allow return traffic for connections that were legitimately initiated internally while blocking unsolicited inbound packets even if they match an otherwise permitted port. This makes stateful firewalls significantly more effective against spoofing and session-hijacking attempts, though they require more processing resources and memory to maintain state information.</w:t>
      </w:r>
    </w:p>
    <w:p w14:paraId="6D07763E" w14:textId="77777777" w:rsidR="000F5E93" w:rsidRPr="000F5E93" w:rsidRDefault="000F5E93" w:rsidP="000F5E93">
      <w:pPr>
        <w:spacing w:after="19" w:line="259" w:lineRule="auto"/>
        <w:ind w:left="0" w:firstLine="0"/>
      </w:pPr>
    </w:p>
    <w:p w14:paraId="52501505" w14:textId="2FD39DC2" w:rsidR="000F5E93" w:rsidRPr="000F5E93" w:rsidRDefault="000F5E93" w:rsidP="000F5E93">
      <w:pPr>
        <w:spacing w:after="19" w:line="259" w:lineRule="auto"/>
        <w:ind w:left="0" w:firstLine="0"/>
      </w:pPr>
      <w:r w:rsidRPr="000F5E93">
        <w:rPr>
          <w:b/>
          <w:bCs/>
        </w:rPr>
        <w:t>Q</w:t>
      </w:r>
      <w:proofErr w:type="gramStart"/>
      <w:r w:rsidRPr="000F5E93">
        <w:rPr>
          <w:b/>
          <w:bCs/>
        </w:rPr>
        <w:t>16..</w:t>
      </w:r>
      <w:proofErr w:type="gramEnd"/>
    </w:p>
    <w:p w14:paraId="65433B41" w14:textId="77777777" w:rsidR="000F5E93" w:rsidRPr="000F5E93" w:rsidRDefault="000F5E93" w:rsidP="000F5E93">
      <w:pPr>
        <w:spacing w:after="19" w:line="259" w:lineRule="auto"/>
        <w:ind w:left="0" w:firstLine="0"/>
      </w:pPr>
      <w:r w:rsidRPr="000F5E93">
        <w:rPr>
          <w:b/>
          <w:bCs/>
          <w:i/>
          <w:iCs/>
        </w:rPr>
        <w:t>Answer:</w:t>
      </w:r>
    </w:p>
    <w:p w14:paraId="5F450FAB" w14:textId="77777777" w:rsidR="000F5E93" w:rsidRPr="000F5E93" w:rsidRDefault="000F5E93" w:rsidP="000F5E93">
      <w:pPr>
        <w:spacing w:after="19" w:line="259" w:lineRule="auto"/>
        <w:ind w:left="0" w:firstLine="0"/>
      </w:pPr>
      <w:r w:rsidRPr="000F5E93">
        <w:t>Packet-filtering firewalls are fast but only inspect headers with no session awareness. Stateful inspection firewalls track connection state and offer stronger protection against spoofing at moderate performance cost. Application-layer (proxy) firewalls inspect traffic up to Layer 7, catching application-specific attacks but adding latency. Next-Generation Firewalls (NGFW) combine stateful inspection with deep packet inspection, intrusion prevention, and application awareness in a single platform. For an enterprise network handling diverse traffic and facing sophisticated threats, an NGFW is generally the most suitable choice, since it provides the state tracking of stateful firewalls plus application-level visibility and integrated threat prevention that legacy firewall types lack.</w:t>
      </w:r>
    </w:p>
    <w:p w14:paraId="7776F1E7" w14:textId="77777777" w:rsidR="000F5E93" w:rsidRPr="000F5E93" w:rsidRDefault="000F5E93" w:rsidP="000F5E93">
      <w:pPr>
        <w:spacing w:after="19" w:line="259" w:lineRule="auto"/>
        <w:ind w:left="0" w:firstLine="0"/>
      </w:pPr>
    </w:p>
    <w:p w14:paraId="292B2281" w14:textId="674A4DD8" w:rsidR="000F5E93" w:rsidRPr="000F5E93" w:rsidRDefault="000F5E93" w:rsidP="000F5E93">
      <w:pPr>
        <w:spacing w:after="19" w:line="259" w:lineRule="auto"/>
        <w:ind w:left="0" w:firstLine="0"/>
      </w:pPr>
      <w:r w:rsidRPr="000F5E93">
        <w:rPr>
          <w:b/>
          <w:bCs/>
        </w:rPr>
        <w:t>Q</w:t>
      </w:r>
      <w:proofErr w:type="gramStart"/>
      <w:r w:rsidRPr="000F5E93">
        <w:rPr>
          <w:b/>
          <w:bCs/>
        </w:rPr>
        <w:t>17..</w:t>
      </w:r>
      <w:proofErr w:type="gramEnd"/>
    </w:p>
    <w:p w14:paraId="76D784CE" w14:textId="77777777" w:rsidR="000F5E93" w:rsidRPr="000F5E93" w:rsidRDefault="000F5E93" w:rsidP="000F5E93">
      <w:pPr>
        <w:spacing w:after="19" w:line="259" w:lineRule="auto"/>
        <w:ind w:left="0" w:firstLine="0"/>
      </w:pPr>
      <w:r w:rsidRPr="000F5E93">
        <w:rPr>
          <w:b/>
          <w:bCs/>
          <w:i/>
          <w:iCs/>
        </w:rPr>
        <w:t>Answer:</w:t>
      </w:r>
    </w:p>
    <w:p w14:paraId="450EB9CA" w14:textId="77777777" w:rsidR="000F5E93" w:rsidRPr="000F5E93" w:rsidRDefault="000F5E93" w:rsidP="000F5E93">
      <w:pPr>
        <w:spacing w:after="19" w:line="259" w:lineRule="auto"/>
        <w:ind w:left="0" w:firstLine="0"/>
      </w:pPr>
      <w:r w:rsidRPr="000F5E93">
        <w:t xml:space="preserve">Signature-based detection compares network traffic or file patterns against a database of known attack signatures; a match triggers an immediate </w:t>
      </w:r>
      <w:proofErr w:type="gramStart"/>
      <w:r w:rsidRPr="000F5E93">
        <w:t>alert,</w:t>
      </w:r>
      <w:proofErr w:type="gramEnd"/>
      <w:r w:rsidRPr="000F5E93">
        <w:t xml:space="preserve"> this is fast and accurate for known threats but blind to new or modified attacks. Anomaly-based detection instead builds a baseline profile of normal network </w:t>
      </w:r>
      <w:proofErr w:type="spellStart"/>
      <w:r w:rsidRPr="000F5E93">
        <w:t>behavior</w:t>
      </w:r>
      <w:proofErr w:type="spellEnd"/>
      <w:r w:rsidRPr="000F5E93">
        <w:t xml:space="preserve">, such as typical traffic volume, port usage, and connection patterns, and flags any significant deviation from that baseline as suspicious. This allows anomaly-based detection to catch previously unseen (zero-day) attacks, though it can produce more false positives since legitimate but unusual </w:t>
      </w:r>
      <w:proofErr w:type="spellStart"/>
      <w:r w:rsidRPr="000F5E93">
        <w:t>behavior</w:t>
      </w:r>
      <w:proofErr w:type="spellEnd"/>
      <w:r w:rsidRPr="000F5E93">
        <w:t xml:space="preserve"> may also deviate from the baseline. Most modern IDS deployments combine both techniques for broader coverage.</w:t>
      </w:r>
    </w:p>
    <w:p w14:paraId="60FA4409" w14:textId="77777777" w:rsidR="000F5E93" w:rsidRPr="000F5E93" w:rsidRDefault="000F5E93" w:rsidP="000F5E93">
      <w:pPr>
        <w:spacing w:after="19" w:line="259" w:lineRule="auto"/>
        <w:ind w:left="0" w:firstLine="0"/>
      </w:pPr>
    </w:p>
    <w:p w14:paraId="7C10FC4F" w14:textId="28994A09" w:rsidR="000F5E93" w:rsidRPr="000F5E93" w:rsidRDefault="000F5E93" w:rsidP="000F5E93">
      <w:pPr>
        <w:spacing w:after="19" w:line="259" w:lineRule="auto"/>
        <w:ind w:left="0" w:firstLine="0"/>
      </w:pPr>
      <w:r w:rsidRPr="000F5E93">
        <w:rPr>
          <w:b/>
          <w:bCs/>
        </w:rPr>
        <w:t xml:space="preserve">Q18. </w:t>
      </w:r>
    </w:p>
    <w:p w14:paraId="32AC6A3F" w14:textId="77777777" w:rsidR="000F5E93" w:rsidRPr="000F5E93" w:rsidRDefault="000F5E93" w:rsidP="000F5E93">
      <w:pPr>
        <w:spacing w:after="19" w:line="259" w:lineRule="auto"/>
        <w:ind w:left="0" w:firstLine="0"/>
      </w:pPr>
      <w:r w:rsidRPr="000F5E93">
        <w:rPr>
          <w:b/>
          <w:bCs/>
          <w:i/>
          <w:iCs/>
        </w:rPr>
        <w:t>Answer:</w:t>
      </w:r>
    </w:p>
    <w:p w14:paraId="1B74BCFE" w14:textId="77777777" w:rsidR="000F5E93" w:rsidRPr="000F5E93" w:rsidRDefault="000F5E93" w:rsidP="000F5E93">
      <w:pPr>
        <w:spacing w:after="19" w:line="259" w:lineRule="auto"/>
        <w:ind w:left="0" w:firstLine="0"/>
      </w:pPr>
      <w:r w:rsidRPr="000F5E93">
        <w:t xml:space="preserve">An IDS/IPS can detect a DDoS attack through anomaly-based analysis, identifying an abnormal spike in traffic volume, unusually high connection rates from many distinct source IPs, or repeated requests to the same endpoint that deviate sharply from the baseline. Once detected, the IPS component can act in real time by rate-limiting or blacklisting offending source IPs, dropping malformed or flood-pattern packets, and triggering upstream mitigation such as engaging a scrubbing service or content delivery network to absorb the traffic. Logging every blocked source and alerting administrators </w:t>
      </w:r>
      <w:r w:rsidRPr="000F5E93">
        <w:lastRenderedPageBreak/>
        <w:t>immediately allows the security team to fine-tune thresholds and confirm the attack has been mitigated without disrupting legitimate users.</w:t>
      </w:r>
    </w:p>
    <w:p w14:paraId="68832866" w14:textId="77777777" w:rsidR="000F5E93" w:rsidRPr="000F5E93" w:rsidRDefault="000F5E93" w:rsidP="000F5E93">
      <w:pPr>
        <w:spacing w:after="19" w:line="259" w:lineRule="auto"/>
        <w:ind w:left="0" w:firstLine="0"/>
      </w:pPr>
    </w:p>
    <w:p w14:paraId="0AB1BFE1" w14:textId="6457D638" w:rsidR="000F5E93" w:rsidRPr="000F5E93" w:rsidRDefault="000F5E93" w:rsidP="000F5E93">
      <w:pPr>
        <w:spacing w:after="19" w:line="259" w:lineRule="auto"/>
        <w:ind w:left="0" w:firstLine="0"/>
      </w:pPr>
      <w:r w:rsidRPr="000F5E93">
        <w:rPr>
          <w:b/>
          <w:bCs/>
        </w:rPr>
        <w:t>Q</w:t>
      </w:r>
      <w:proofErr w:type="gramStart"/>
      <w:r w:rsidRPr="000F5E93">
        <w:rPr>
          <w:b/>
          <w:bCs/>
        </w:rPr>
        <w:t>19..</w:t>
      </w:r>
      <w:proofErr w:type="gramEnd"/>
    </w:p>
    <w:p w14:paraId="601AC0A6" w14:textId="77777777" w:rsidR="000F5E93" w:rsidRPr="000F5E93" w:rsidRDefault="000F5E93" w:rsidP="000F5E93">
      <w:pPr>
        <w:spacing w:after="19" w:line="259" w:lineRule="auto"/>
        <w:ind w:left="0" w:firstLine="0"/>
      </w:pPr>
      <w:r w:rsidRPr="000F5E93">
        <w:rPr>
          <w:b/>
          <w:bCs/>
          <w:i/>
          <w:iCs/>
        </w:rPr>
        <w:t>Answer:</w:t>
      </w:r>
    </w:p>
    <w:p w14:paraId="7D5D9D0F" w14:textId="77777777" w:rsidR="000F5E93" w:rsidRPr="000F5E93" w:rsidRDefault="000F5E93" w:rsidP="000F5E93">
      <w:pPr>
        <w:spacing w:after="19" w:line="259" w:lineRule="auto"/>
        <w:ind w:left="0" w:firstLine="0"/>
      </w:pPr>
      <w:r w:rsidRPr="000F5E93">
        <w:t xml:space="preserve">An Intrusion Detection System is passive: it monitors traffic, detects suspicious activity, and generates alerts and logs for administrators to review and act upon manually, meaning there is a time gap between detection and any corrective action. An Intrusion Prevention System is active and sits </w:t>
      </w:r>
      <w:proofErr w:type="spellStart"/>
      <w:r w:rsidRPr="000F5E93">
        <w:t>inline</w:t>
      </w:r>
      <w:proofErr w:type="spellEnd"/>
      <w:r w:rsidRPr="000F5E93">
        <w:t xml:space="preserve"> with network traffic: upon detecting a threat, it automatically blocks or drops the malicious packet, terminates the connection, or blacklists the source in real time, without waiting for human intervention. This makes an IPS far more effective at stopping fast-moving attacks, though the trade-off is that a false positive in an IPS can disrupt legitimate traffic, whereas an IDS false positive only generates an unnecessary alert.</w:t>
      </w:r>
    </w:p>
    <w:p w14:paraId="0B5F32DA" w14:textId="77777777" w:rsidR="000F5E93" w:rsidRPr="000F5E93" w:rsidRDefault="000F5E93" w:rsidP="000F5E93">
      <w:pPr>
        <w:spacing w:after="19" w:line="259" w:lineRule="auto"/>
        <w:ind w:left="0" w:firstLine="0"/>
      </w:pPr>
    </w:p>
    <w:p w14:paraId="5E2E85F9" w14:textId="18C20BC5" w:rsidR="000F5E93" w:rsidRPr="000F5E93" w:rsidRDefault="000F5E93" w:rsidP="000F5E93">
      <w:pPr>
        <w:spacing w:after="19" w:line="259" w:lineRule="auto"/>
        <w:ind w:left="0" w:firstLine="0"/>
      </w:pPr>
      <w:r w:rsidRPr="000F5E93">
        <w:rPr>
          <w:b/>
          <w:bCs/>
        </w:rPr>
        <w:t>Q</w:t>
      </w:r>
      <w:proofErr w:type="gramStart"/>
      <w:r w:rsidRPr="000F5E93">
        <w:rPr>
          <w:b/>
          <w:bCs/>
        </w:rPr>
        <w:t>20..</w:t>
      </w:r>
      <w:proofErr w:type="gramEnd"/>
    </w:p>
    <w:p w14:paraId="39D684D0" w14:textId="77777777" w:rsidR="000F5E93" w:rsidRPr="000F5E93" w:rsidRDefault="000F5E93" w:rsidP="000F5E93">
      <w:pPr>
        <w:spacing w:after="19" w:line="259" w:lineRule="auto"/>
        <w:ind w:left="0" w:firstLine="0"/>
      </w:pPr>
      <w:r w:rsidRPr="000F5E93">
        <w:rPr>
          <w:b/>
          <w:bCs/>
          <w:i/>
          <w:iCs/>
        </w:rPr>
        <w:t>Answer:</w:t>
      </w:r>
    </w:p>
    <w:p w14:paraId="75B1F3DB" w14:textId="77777777" w:rsidR="000F5E93" w:rsidRPr="000F5E93" w:rsidRDefault="000F5E93" w:rsidP="000F5E93">
      <w:pPr>
        <w:spacing w:after="19" w:line="259" w:lineRule="auto"/>
        <w:ind w:left="0" w:firstLine="0"/>
      </w:pPr>
      <w:r w:rsidRPr="000F5E93">
        <w:t xml:space="preserve">False positives can be reduced by continuously refining the anomaly-detection baseline using recent, representative traffic data so that normal </w:t>
      </w:r>
      <w:proofErr w:type="spellStart"/>
      <w:r w:rsidRPr="000F5E93">
        <w:t>behavioral</w:t>
      </w:r>
      <w:proofErr w:type="spellEnd"/>
      <w:r w:rsidRPr="000F5E93">
        <w:t xml:space="preserve"> drift isn't </w:t>
      </w:r>
      <w:proofErr w:type="spellStart"/>
      <w:r w:rsidRPr="000F5E93">
        <w:t>misflagged</w:t>
      </w:r>
      <w:proofErr w:type="spellEnd"/>
      <w:r w:rsidRPr="000F5E93">
        <w:t xml:space="preserve">. Combining signature-based and anomaly-based detection results through a weighted scoring or correlation engine, rather than alerting on either alone, reduces noise from single-method false alarms. Incorporating machine-learning models trained on </w:t>
      </w:r>
      <w:proofErr w:type="spellStart"/>
      <w:r w:rsidRPr="000F5E93">
        <w:t>labeled</w:t>
      </w:r>
      <w:proofErr w:type="spellEnd"/>
      <w:r w:rsidRPr="000F5E93">
        <w:t xml:space="preserve"> traffic can better distinguish genuine anomalies from benign irregularities, and contextual whitelisting of known legitimate but unusual patterns (e.g., scheduled backup jobs) prevents repeated false alerts. Regularly tuning detection thresholds based on feedback from analysts, and using multi-stage verification before triggering a high-severity alert, together preserve detection accuracy while cutting down on alert fatigue.</w:t>
      </w:r>
    </w:p>
    <w:p w14:paraId="4F0423C1" w14:textId="46E4FFA9" w:rsidR="00DD2DCD" w:rsidRDefault="00DD2DCD">
      <w:pPr>
        <w:spacing w:after="19" w:line="259" w:lineRule="auto"/>
        <w:ind w:left="0" w:firstLine="0"/>
      </w:pPr>
    </w:p>
    <w:p w14:paraId="6CDC9035" w14:textId="77777777" w:rsidR="00DD2DCD" w:rsidRDefault="00000000">
      <w:pPr>
        <w:spacing w:after="19" w:line="259" w:lineRule="auto"/>
        <w:ind w:left="0" w:firstLine="0"/>
      </w:pPr>
      <w:r>
        <w:t xml:space="preserve"> </w:t>
      </w:r>
    </w:p>
    <w:p w14:paraId="64952D13" w14:textId="77777777" w:rsidR="00DD2DCD" w:rsidRDefault="00000000">
      <w:pPr>
        <w:spacing w:after="19" w:line="259" w:lineRule="auto"/>
        <w:ind w:left="0" w:firstLine="0"/>
      </w:pPr>
      <w:r>
        <w:t xml:space="preserve"> </w:t>
      </w:r>
    </w:p>
    <w:p w14:paraId="49EF1A6D" w14:textId="77777777" w:rsidR="00DD2DCD" w:rsidRDefault="00000000">
      <w:pPr>
        <w:spacing w:after="19" w:line="259" w:lineRule="auto"/>
        <w:ind w:left="0" w:firstLine="0"/>
      </w:pPr>
      <w:r>
        <w:t xml:space="preserve"> </w:t>
      </w:r>
    </w:p>
    <w:p w14:paraId="74D5B058" w14:textId="77777777" w:rsidR="00DD2DCD" w:rsidRDefault="00000000">
      <w:pPr>
        <w:spacing w:after="19" w:line="259" w:lineRule="auto"/>
        <w:ind w:left="0" w:firstLine="0"/>
      </w:pPr>
      <w:r>
        <w:t xml:space="preserve"> </w:t>
      </w:r>
    </w:p>
    <w:p w14:paraId="44DB1DA0" w14:textId="77777777" w:rsidR="00DD2DCD" w:rsidRDefault="00000000">
      <w:pPr>
        <w:spacing w:after="24" w:line="259" w:lineRule="auto"/>
        <w:ind w:left="0" w:firstLine="0"/>
      </w:pPr>
      <w:r>
        <w:t xml:space="preserve"> </w:t>
      </w:r>
    </w:p>
    <w:p w14:paraId="250C4E21" w14:textId="77777777" w:rsidR="00DD2DCD" w:rsidRDefault="00000000">
      <w:pPr>
        <w:spacing w:after="19" w:line="259" w:lineRule="auto"/>
        <w:ind w:left="0" w:firstLine="0"/>
      </w:pPr>
      <w:r>
        <w:t xml:space="preserve"> </w:t>
      </w:r>
    </w:p>
    <w:p w14:paraId="641E1B02" w14:textId="77777777" w:rsidR="00DD2DCD" w:rsidRDefault="00000000">
      <w:pPr>
        <w:spacing w:after="19" w:line="259" w:lineRule="auto"/>
        <w:ind w:left="0" w:firstLine="0"/>
      </w:pPr>
      <w:r>
        <w:t xml:space="preserve"> </w:t>
      </w:r>
    </w:p>
    <w:p w14:paraId="71FEFF74" w14:textId="77777777" w:rsidR="00DD2DCD" w:rsidRDefault="00000000">
      <w:pPr>
        <w:spacing w:after="19" w:line="259" w:lineRule="auto"/>
        <w:ind w:left="0" w:firstLine="0"/>
      </w:pPr>
      <w:r>
        <w:t xml:space="preserve"> </w:t>
      </w:r>
    </w:p>
    <w:p w14:paraId="5E9AFC46" w14:textId="77777777" w:rsidR="00DD2DCD" w:rsidRDefault="00000000">
      <w:pPr>
        <w:spacing w:after="19" w:line="259" w:lineRule="auto"/>
        <w:ind w:left="0" w:firstLine="0"/>
      </w:pPr>
      <w:r>
        <w:t xml:space="preserve"> </w:t>
      </w:r>
    </w:p>
    <w:p w14:paraId="7ACD0270" w14:textId="77777777" w:rsidR="00DD2DCD" w:rsidRDefault="00000000">
      <w:pPr>
        <w:spacing w:after="19" w:line="259" w:lineRule="auto"/>
        <w:ind w:left="0" w:firstLine="0"/>
      </w:pPr>
      <w:r>
        <w:t xml:space="preserve"> </w:t>
      </w:r>
    </w:p>
    <w:p w14:paraId="25E369F1" w14:textId="77777777" w:rsidR="00DD2DCD" w:rsidRDefault="00000000">
      <w:pPr>
        <w:spacing w:after="19" w:line="259" w:lineRule="auto"/>
        <w:ind w:left="0" w:firstLine="0"/>
      </w:pPr>
      <w:r>
        <w:t xml:space="preserve"> </w:t>
      </w:r>
    </w:p>
    <w:p w14:paraId="206401B8" w14:textId="77777777" w:rsidR="00DD2DCD" w:rsidRDefault="00000000">
      <w:pPr>
        <w:spacing w:after="19" w:line="259" w:lineRule="auto"/>
        <w:ind w:left="0" w:firstLine="0"/>
      </w:pPr>
      <w:r>
        <w:t xml:space="preserve"> </w:t>
      </w:r>
    </w:p>
    <w:p w14:paraId="37A2A80A" w14:textId="77777777" w:rsidR="00DD2DCD" w:rsidRDefault="00000000">
      <w:pPr>
        <w:spacing w:after="24" w:line="259" w:lineRule="auto"/>
        <w:ind w:left="0" w:firstLine="0"/>
      </w:pPr>
      <w:r>
        <w:t xml:space="preserve"> </w:t>
      </w:r>
    </w:p>
    <w:p w14:paraId="76156A4F" w14:textId="77777777" w:rsidR="00DD2DCD" w:rsidRDefault="00000000">
      <w:pPr>
        <w:spacing w:after="19" w:line="259" w:lineRule="auto"/>
        <w:ind w:left="0" w:firstLine="0"/>
      </w:pPr>
      <w:r>
        <w:t xml:space="preserve"> </w:t>
      </w:r>
    </w:p>
    <w:p w14:paraId="2E9C615F" w14:textId="77777777" w:rsidR="00DD2DCD" w:rsidRDefault="00000000">
      <w:pPr>
        <w:spacing w:after="19" w:line="259" w:lineRule="auto"/>
        <w:ind w:left="0" w:firstLine="0"/>
      </w:pPr>
      <w:r>
        <w:t xml:space="preserve"> </w:t>
      </w:r>
    </w:p>
    <w:p w14:paraId="405038FA" w14:textId="77777777" w:rsidR="00DD2DCD" w:rsidRDefault="00000000">
      <w:pPr>
        <w:spacing w:after="19" w:line="259" w:lineRule="auto"/>
        <w:ind w:left="0" w:firstLine="0"/>
      </w:pPr>
      <w:r>
        <w:t xml:space="preserve"> </w:t>
      </w:r>
    </w:p>
    <w:p w14:paraId="60A6A2E3" w14:textId="77777777" w:rsidR="00DD2DCD" w:rsidRDefault="00000000">
      <w:pPr>
        <w:spacing w:after="19" w:line="259" w:lineRule="auto"/>
        <w:ind w:left="0" w:firstLine="0"/>
      </w:pPr>
      <w:r>
        <w:lastRenderedPageBreak/>
        <w:t xml:space="preserve"> </w:t>
      </w:r>
    </w:p>
    <w:p w14:paraId="73C3D706" w14:textId="77777777" w:rsidR="00DD2DCD" w:rsidRDefault="00000000">
      <w:pPr>
        <w:spacing w:after="19" w:line="259" w:lineRule="auto"/>
        <w:ind w:left="0" w:firstLine="0"/>
      </w:pPr>
      <w:r>
        <w:t xml:space="preserve"> </w:t>
      </w:r>
    </w:p>
    <w:p w14:paraId="3B1CE4FC" w14:textId="77777777" w:rsidR="00DD2DCD" w:rsidRDefault="00000000">
      <w:pPr>
        <w:spacing w:after="19" w:line="259" w:lineRule="auto"/>
        <w:ind w:left="0" w:firstLine="0"/>
      </w:pPr>
      <w:r>
        <w:t xml:space="preserve"> </w:t>
      </w:r>
    </w:p>
    <w:p w14:paraId="5E896F49" w14:textId="77777777" w:rsidR="00DD2DCD" w:rsidRDefault="00000000">
      <w:pPr>
        <w:spacing w:after="19" w:line="259" w:lineRule="auto"/>
        <w:ind w:left="0" w:firstLine="0"/>
      </w:pPr>
      <w:r>
        <w:t xml:space="preserve"> </w:t>
      </w:r>
    </w:p>
    <w:p w14:paraId="597F3842" w14:textId="77777777" w:rsidR="00DD2DCD" w:rsidRDefault="00000000">
      <w:pPr>
        <w:spacing w:after="24" w:line="259" w:lineRule="auto"/>
        <w:ind w:left="0" w:firstLine="0"/>
      </w:pPr>
      <w:r>
        <w:t xml:space="preserve"> </w:t>
      </w:r>
    </w:p>
    <w:p w14:paraId="009E15AC" w14:textId="77777777" w:rsidR="00DD2DCD" w:rsidRDefault="00000000">
      <w:pPr>
        <w:spacing w:after="19" w:line="259" w:lineRule="auto"/>
        <w:ind w:left="0" w:firstLine="0"/>
      </w:pPr>
      <w:r>
        <w:t xml:space="preserve"> </w:t>
      </w:r>
    </w:p>
    <w:p w14:paraId="4BB204DB" w14:textId="77777777" w:rsidR="00DD2DCD" w:rsidRDefault="00000000">
      <w:pPr>
        <w:spacing w:after="19" w:line="259" w:lineRule="auto"/>
        <w:ind w:left="0" w:firstLine="0"/>
      </w:pPr>
      <w:r>
        <w:t xml:space="preserve"> </w:t>
      </w:r>
    </w:p>
    <w:p w14:paraId="07712732" w14:textId="77777777" w:rsidR="00DD2DCD" w:rsidRDefault="00000000">
      <w:pPr>
        <w:spacing w:after="19" w:line="259" w:lineRule="auto"/>
        <w:ind w:left="0" w:firstLine="0"/>
      </w:pPr>
      <w:r>
        <w:t xml:space="preserve"> </w:t>
      </w:r>
    </w:p>
    <w:p w14:paraId="1AF95BBE" w14:textId="77777777" w:rsidR="00DD2DCD" w:rsidRDefault="00000000">
      <w:pPr>
        <w:spacing w:after="0" w:line="259" w:lineRule="auto"/>
        <w:ind w:left="0" w:firstLine="0"/>
      </w:pPr>
      <w:r>
        <w:t xml:space="preserve"> </w:t>
      </w:r>
    </w:p>
    <w:sectPr w:rsidR="00DD2DCD">
      <w:pgSz w:w="11909" w:h="16834"/>
      <w:pgMar w:top="1491" w:right="1066" w:bottom="15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198"/>
    <w:multiLevelType w:val="hybridMultilevel"/>
    <w:tmpl w:val="426ED198"/>
    <w:lvl w:ilvl="0" w:tplc="2DAEB8A2">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16BF36">
      <w:start w:val="1"/>
      <w:numFmt w:val="lowerLetter"/>
      <w:lvlText w:val="%2"/>
      <w:lvlJc w:val="left"/>
      <w:pPr>
        <w:ind w:left="1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B28A60">
      <w:start w:val="1"/>
      <w:numFmt w:val="lowerRoman"/>
      <w:lvlText w:val="%3"/>
      <w:lvlJc w:val="left"/>
      <w:pPr>
        <w:ind w:left="1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FA845A">
      <w:start w:val="1"/>
      <w:numFmt w:val="decimal"/>
      <w:lvlText w:val="%4"/>
      <w:lvlJc w:val="left"/>
      <w:pPr>
        <w:ind w:left="2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92B65A">
      <w:start w:val="1"/>
      <w:numFmt w:val="lowerLetter"/>
      <w:lvlText w:val="%5"/>
      <w:lvlJc w:val="left"/>
      <w:pPr>
        <w:ind w:left="3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52E812">
      <w:start w:val="1"/>
      <w:numFmt w:val="lowerRoman"/>
      <w:lvlText w:val="%6"/>
      <w:lvlJc w:val="left"/>
      <w:pPr>
        <w:ind w:left="4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2C27A4">
      <w:start w:val="1"/>
      <w:numFmt w:val="decimal"/>
      <w:lvlText w:val="%7"/>
      <w:lvlJc w:val="left"/>
      <w:pPr>
        <w:ind w:left="4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DADF38">
      <w:start w:val="1"/>
      <w:numFmt w:val="lowerLetter"/>
      <w:lvlText w:val="%8"/>
      <w:lvlJc w:val="left"/>
      <w:pPr>
        <w:ind w:left="5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6ADECE">
      <w:start w:val="1"/>
      <w:numFmt w:val="lowerRoman"/>
      <w:lvlText w:val="%9"/>
      <w:lvlJc w:val="left"/>
      <w:pPr>
        <w:ind w:left="6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3655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DCD"/>
    <w:rsid w:val="000F5E93"/>
    <w:rsid w:val="00DD2DCD"/>
    <w:rsid w:val="00F61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2241"/>
  <w15:docId w15:val="{EA123C6A-CB93-41E0-BC33-35644657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1" w:lineRule="auto"/>
      <w:ind w:left="370" w:hanging="370"/>
    </w:pPr>
    <w:rPr>
      <w:rFonts w:ascii="Arial" w:eastAsia="Arial" w:hAnsi="Arial" w:cs="Arial"/>
      <w:color w:val="000000"/>
    </w:rPr>
  </w:style>
  <w:style w:type="paragraph" w:styleId="Heading1">
    <w:name w:val="heading 1"/>
    <w:next w:val="Normal"/>
    <w:link w:val="Heading1Char"/>
    <w:uiPriority w:val="9"/>
    <w:qFormat/>
    <w:pPr>
      <w:keepNext/>
      <w:keepLines/>
      <w:spacing w:after="19" w:line="259" w:lineRule="auto"/>
      <w:ind w:left="10" w:hanging="10"/>
      <w:jc w:val="center"/>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0F5E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Deena</dc:creator>
  <cp:keywords/>
  <cp:lastModifiedBy>dharani karthick</cp:lastModifiedBy>
  <cp:revision>2</cp:revision>
  <dcterms:created xsi:type="dcterms:W3CDTF">2026-08-21T04:07:00Z</dcterms:created>
  <dcterms:modified xsi:type="dcterms:W3CDTF">2026-08-21T04:07:00Z</dcterms:modified>
</cp:coreProperties>
</file>