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CAREVIBE – SMART MENTAL HEALTH ASSISTANT</w:t>
      </w:r>
    </w:p>
    <w:p>
      <w:pPr>
        <w:jc w:val="center"/>
      </w:pPr>
      <w:r>
        <w:rPr>
          <w:rFonts w:ascii="Calibri" w:hAnsi="Calibri"/>
          <w:b/>
          <w:color w:val="646464"/>
          <w:sz w:val="28"/>
        </w:rPr>
        <w:t>SOFTWARE TESTING &amp; QUALITY AUDIT REPORT</w:t>
      </w:r>
    </w:p>
    <w:p>
      <w:pPr>
        <w:spacing w:after="200"/>
      </w:pPr>
    </w:p>
    <w:p>
      <w:pPr>
        <w:spacing w:after="80"/>
      </w:pPr>
      <w:r>
        <w:rPr>
          <w:rFonts w:ascii="Calibri" w:hAnsi="Calibri"/>
          <w:b/>
          <w:sz w:val="21"/>
        </w:rPr>
        <w:t xml:space="preserve">Testing Date: </w:t>
      </w:r>
      <w:r>
        <w:rPr>
          <w:rFonts w:ascii="Calibri" w:hAnsi="Calibri"/>
          <w:sz w:val="21"/>
        </w:rPr>
        <w:t>October 7, 2026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Environment: </w:t>
      </w:r>
      <w:r>
        <w:rPr>
          <w:rFonts w:ascii="Calibri" w:hAnsi="Calibri"/>
          <w:sz w:val="21"/>
        </w:rPr>
        <w:t>Windows 11, Python 3.11+, Flask REST API, MongoDB Community Edition (localhost:27017), ONNXRuntime, OpenCV, Vanilla HTML5/CSS3/JS Frontend.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Testing Scope: </w:t>
      </w:r>
      <w:r>
        <w:rPr>
          <w:rFonts w:ascii="Calibri" w:hAnsi="Calibri"/>
          <w:sz w:val="21"/>
        </w:rPr>
        <w:t>Text Emotion Analysis, Face Emotion Analysis, Fusion Engine, Chatbot, Emergency Alerts, Journal CRUD, Goals CRUD, Daily Check-ins, Dashboard Aggregation, REST APIs, MongoDB Persistence. (TEXT + FACE scope only; NO voice/speech module).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Methodology: </w:t>
      </w:r>
      <w:r>
        <w:rPr>
          <w:rFonts w:ascii="Calibri" w:hAnsi="Calibri"/>
          <w:sz w:val="21"/>
        </w:rPr>
        <w:t>Automated Unit/Integration Testing (Flask TestClient), Real-Browser &amp; API Lifecycle Verification, Micro-Benchmarking, and Boundary/Edge-Case Audit.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1. Executive Summary &amp; Quality Overview</w:t>
      </w:r>
    </w:p>
    <w:p>
      <w:pPr>
        <w:spacing w:after="80"/>
      </w:pPr>
      <w:r>
        <w:rPr>
          <w:rFonts w:ascii="Calibri" w:hAnsi="Calibri"/>
          <w:sz w:val="21"/>
        </w:rPr>
        <w:t>A total of 47 test cases were evaluated, of which 45 were executable and 2 were blocked due to browser hardware-permission limitations.</w:t>
      </w:r>
    </w:p>
    <w:p>
      <w:pPr>
        <w:spacing w:after="80"/>
      </w:pPr>
      <w:r>
        <w:rPr>
          <w:rFonts w:ascii="Calibri" w:hAnsi="Calibri"/>
          <w:sz w:val="21"/>
        </w:rPr>
        <w:t>Out of a total of 47 evaluated test cases:</w:t>
      </w:r>
    </w:p>
    <w:p>
      <w:pPr>
        <w:spacing w:after="80"/>
      </w:pPr>
      <w:r>
        <w:rPr>
          <w:rFonts w:ascii="Calibri" w:hAnsi="Calibri"/>
          <w:sz w:val="21"/>
        </w:rPr>
        <w:t>• 44 Passed (93.62% of all test cases)</w:t>
      </w:r>
    </w:p>
    <w:p>
      <w:pPr>
        <w:spacing w:after="80"/>
      </w:pPr>
      <w:r>
        <w:rPr>
          <w:rFonts w:ascii="Calibri" w:hAnsi="Calibri"/>
          <w:sz w:val="21"/>
        </w:rPr>
        <w:t>• 1 Failed (2.13% of all test cases – documented as known text model limitation TC-TEXT-010)</w:t>
      </w:r>
    </w:p>
    <w:p>
      <w:pPr>
        <w:spacing w:after="80"/>
      </w:pPr>
      <w:r>
        <w:rPr>
          <w:rFonts w:ascii="Calibri" w:hAnsi="Calibri"/>
          <w:sz w:val="21"/>
        </w:rPr>
        <w:t>• 2 Blocked (4.26% of all test cases – hardware camera/WebRTC permission interaction in the automated browser environment)</w:t>
      </w:r>
    </w:p>
    <w:p>
      <w:pPr>
        <w:spacing w:after="80"/>
      </w:pPr>
      <w:r>
        <w:rPr>
          <w:rFonts w:ascii="Calibri" w:hAnsi="Calibri"/>
          <w:sz w:val="21"/>
        </w:rPr>
        <w:t>• Executable test cases: 45</w:t>
      </w:r>
    </w:p>
    <w:p>
      <w:pPr>
        <w:spacing w:after="80"/>
      </w:pPr>
      <w:r>
        <w:rPr>
          <w:rFonts w:ascii="Calibri" w:hAnsi="Calibri"/>
          <w:sz w:val="21"/>
        </w:rPr>
        <w:t>• Executed Pass Rate: 97.78% (44 Passed / 45 non-blocked executable test cases)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2. Text Emotion Analysis Model Specifications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Feature Extraction: </w:t>
      </w:r>
      <w:r>
        <w:rPr>
          <w:rFonts w:ascii="Calibri" w:hAnsi="Calibri"/>
          <w:sz w:val="21"/>
        </w:rPr>
        <w:t>TF-IDF Vectorizer with unigram and bigram features (ngram_range=(1, 2)).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Classifier Architecture: </w:t>
      </w:r>
      <w:r>
        <w:rPr>
          <w:rFonts w:ascii="Calibri" w:hAnsi="Calibri"/>
          <w:sz w:val="21"/>
        </w:rPr>
        <w:t>Linear Support Vector Classifier (LinearSVC via scikit-learn).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Training Metrics: </w:t>
      </w:r>
      <w:r>
        <w:rPr>
          <w:rFonts w:ascii="Calibri" w:hAnsi="Calibri"/>
          <w:sz w:val="21"/>
        </w:rPr>
        <w:t>Validation Accuracy: 89.85% | Test Accuracy: 87.35% | Weighted F1-Score: ~87.14%.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Trained Emotion Classes: </w:t>
      </w:r>
      <w:r>
        <w:rPr>
          <w:rFonts w:ascii="Calibri" w:hAnsi="Calibri"/>
          <w:sz w:val="21"/>
        </w:rPr>
        <w:t>joy, sadness, anger, fear, surprise, love.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Application Label Mapping: </w:t>
      </w:r>
      <w:r>
        <w:rPr>
          <w:rFonts w:ascii="Calibri" w:hAnsi="Calibri"/>
          <w:sz w:val="21"/>
        </w:rPr>
        <w:t>joy -&gt; happy, sadness -&gt; sad, anger -&gt; angry, fear -&gt; fearful, surprise -&gt; surprised, love -&gt; happy.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Neutral Class Handling: </w:t>
      </w:r>
      <w:r>
        <w:rPr>
          <w:rFonts w:ascii="Calibri" w:hAnsi="Calibri"/>
          <w:sz w:val="21"/>
        </w:rPr>
        <w:t>Neutral is not a separately trained ML class in the SVM model; it is handled as an application-level fallback for empty, whitespace, non-alphanumeric, or zero-feature (x.nnz == 0) inputs.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3. Face Emotion Analysis Specifications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Face Detection Pipeline: </w:t>
      </w:r>
      <w:r>
        <w:rPr>
          <w:rFonts w:ascii="Calibri" w:hAnsi="Calibri"/>
          <w:sz w:val="21"/>
        </w:rPr>
        <w:t>OpenCV CascadeClassifier utilizing Haar Cascade frontal face detection (haarcascade_frontalface_default.xml).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Expression Classifier: </w:t>
      </w:r>
      <w:r>
        <w:rPr>
          <w:rFonts w:ascii="Calibri" w:hAnsi="Calibri"/>
          <w:sz w:val="21"/>
        </w:rPr>
        <w:t>MobileFaceNet ONNX Model executed via ONNX Runtime (onnxruntime).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Tensor Preprocessing: </w:t>
      </w:r>
      <w:r>
        <w:rPr>
          <w:rFonts w:ascii="Calibri" w:hAnsi="Calibri"/>
          <w:sz w:val="21"/>
        </w:rPr>
        <w:t>Crop face region, resize to 112x112, BGR to RGB conversion, value normalization to [-1, 1], transposition to [1, 3, 112, 112], and Softmax probability evaluation.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Output Expression Classes: </w:t>
      </w:r>
      <w:r>
        <w:rPr>
          <w:rFonts w:ascii="Calibri" w:hAnsi="Calibri"/>
          <w:sz w:val="21"/>
        </w:rPr>
        <w:t>angry, disgust, fearful, happy, neutral, sad, surprised. Mapping rule converts disgust -&gt; angry.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Model Attribution: </w:t>
      </w:r>
      <w:r>
        <w:rPr>
          <w:rFonts w:ascii="Calibri" w:hAnsi="Calibri"/>
          <w:sz w:val="21"/>
        </w:rPr>
        <w:t>Pre-trained open-source MobileFaceNet architecture; face emotion pipeline was evaluated via functional and API integration testing.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4. Fusion Engine Specifications (ml/fusion_engine.py)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1. Congruent Modalities: </w:t>
      </w:r>
      <w:r>
        <w:rPr>
          <w:rFonts w:ascii="Calibri" w:hAnsi="Calibri"/>
          <w:sz w:val="21"/>
        </w:rPr>
        <w:t>If text and face match (e.g. Text happy + Face happy), output happy with conflict_detected: False.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2. Conflicting Modalities: </w:t>
      </w:r>
      <w:r>
        <w:rPr>
          <w:rFonts w:ascii="Calibri" w:hAnsi="Calibri"/>
          <w:sz w:val="21"/>
        </w:rPr>
        <w:t>Non-verbal facial expression is prioritized over written text (e.g. Text happy + Face sad -&gt; Final sad with conflict_detected: True).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3. Single Modality Mode: </w:t>
      </w:r>
      <w:r>
        <w:rPr>
          <w:rFonts w:ascii="Calibri" w:hAnsi="Calibri"/>
          <w:sz w:val="21"/>
        </w:rPr>
        <w:t>If one mode is missing/null, fallback cleanly to the active modality (text-only or face-only).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5. Complete Detailed Test Cases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337"/>
            <w:shd w:fill="00336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TC-AUTH-001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User Registration - Valid Details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Username: newuser, Email: user@carevibe.com, Pass: Pass123!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201 Created &amp; Signed JWT Token issued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201 Created; User ID &amp; JWT issued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TC-AUTH-002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Duplicate Email Registration Rejection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Email: user@carevibe.com (already registered)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400 Bad Request with error 'Email already exists'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400 Bad Request; message: 'Email already exists'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TC-AUTH-003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User Login - Valid Credentials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Email: user@carevibe.com, Password: Pass123!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 &amp; JWT Token issued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OK; JWT Token received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TC-AUTH-004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User Login - Invalid Password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Email: user@carevibe.com, Password: WrongPassword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401 Unauthorized with error 'Invalid password'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401 Unauthorized; message: 'Invalid password'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TC-AUTH-005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Unauthenticated Protected Route Access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GET /api/user/profile without Authorization Bearer header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401 Unauthorized with error 'Token missing'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401 Unauthorized; message: 'Token missing'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TC-AUTH-006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Password Reset OTP Request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POST /api/auth/forgot-password with valid email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 with OTP dispatched notice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OK; dev_simulation_otp returned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TC-AUTH-007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Password Reset OTP Execution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POST /api/auth/reset-password with email, OTP &amp; new pass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OK; password updated in MongoDB users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OK; message: 'Password reset successful'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TC-TEXT-001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Happy Emotion Prediction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'I am feeling very happy today'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happy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happy (0.93 ms)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TC-TEXT-002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Sad Emotion Prediction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'I feel sad and lonely'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sad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sad (0.35 ms)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TC-TEXT-003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Angry Emotion Prediction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'I am extremely angry'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angry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angry (0.30 ms)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TC-TEXT-004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Fear Emotion Prediction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'I am scared'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fearful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fearful (0.25 ms)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TC-TEXT-005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Surprise Emotion Prediction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'I am surprised'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surprised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surprised (0.24 ms)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TC-TEXT-006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Positive Affinity &amp; Love Mapping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'I really love this'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happy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happy (0.03 ms - heuristic applied)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TC-TEXT-007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Negated Sentiment Handling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'I don't love this'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sad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sad (0.34 ms - negation preserved)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TC-TEXT-008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Empty / Whitespace Input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'   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neutral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neutral (0.00 ms - strip check)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TC-TEXT-009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Special Characters / Unusual Symbols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'!!!@@@###'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neutral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Predicted: neutral (0.00 ms - non-alphanumeric check)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TC-TEXT-010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Out-of-Domain Sentence with Stop-Words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'The quantum physics theorem is intriguing'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neutral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Predicted: happy (0.30 ms - LinearSVC stop-word intercept bias)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TC-FACE-001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Face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Camera Permission Request Popup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Browser UI Camera Toggle Click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Prompt camera permission popup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Requires physical user click in live browser session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TC-FACE-002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Face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Simulated Stream Face Frame Analysis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Base64 payload with simulated_face: 'happy'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face_emotion: happy, confidence: 0.92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face_emotion: happy, confidence: 0.92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TC-FACE-003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Face Emotion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No Face Detected Frame Handling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Blank JPEG base64 payload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face_detected: False, emotion: neutral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face_detected: False, emotion: neutral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TC-FACE-004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Face Emotion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Camera Permission Denial Fallback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Browser camera permission denied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UI falls back to text-only mode gracefully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Requires physical user interaction in live browser session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TC-FUS-001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Fusion Engine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&amp; Face Congruence (Happy + Happy)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happy, Face: happy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final_emotion: happy, conflict_detected: False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final_emotion: happy, conflict_detected: False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TC-FUS-002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Fusion Engine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&amp; Face Congruence (Sad + Sad)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sad, Face: sad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final_emotion: sad, conflict_detected: False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final_emotion: sad, conflict_detected: False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TC-FUS-003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Fusion Engine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&amp; Face Conflict (Happy Text + Sad Face)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happy, Face: sad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final_emotion: sad, conflict_detected: True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final_emotion: sad, conflict_detected: True (Face prioritized)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TC-FUS-004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Fusion Engine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 &amp; Face Conflict (Sad Text + Happy Face)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sad, Face: happy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final_emotion: happy, conflict_detected: True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final_emotion: happy, conflict_detected: True (Face prioritized)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TC-FUS-005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Fusion Engine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 Only Available Mode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Text: happy, Face: None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final_emotion: happy, conflict_detected: False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final_emotion: happy, reasoning: 'Based purely on text'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TC-FUS-006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Fusion Engine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Face Only Available Mode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None, Face: sad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final_emotion: sad, conflict_detected: False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final_emotion: sad, reasoning: 'Based purely on facial expression'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TC-CHAT-001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Greeting Intent Classification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Message: 'Hello there'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intent: greeting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intent: greeting (0.02 ms)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TC-CHAT-002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Emotional Support Intent &amp; Local Fallback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Message: 'I feel so sad today'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intent: emotional_support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intent: emotional_support (514.15 ms - 401 Gemini fallback)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TC-CHAT-003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Music Recommendation Intent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Message: 'Suggest me some songs'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intent: music_recommendation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intent: music_recommendation (3 YouTube cards)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TC-CHAT-004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Game Recommendation Intent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Message: 'Suggest me a fun game'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intent: game_recommendation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intent: game_recommendation (4 activity cards)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TC-CHAT-005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Relaxation Activity Intent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Message: 'Help me relax with breathing'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intent: relaxation_activity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intent: relaxation_activity (Breathing card)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TC-CHAT-006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General Conversation Intent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Message: 'What features do you have?'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intent: general_conversation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intent: general_conversation (Assistant summary)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TC-CHAT-007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Empty Chat Message Rejection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Message: ''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400 Bad Request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400 Bad Request; message: 'Missing message'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TC-REC-001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Recommendations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Curated YouTube Search URL Cards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Music recommendation request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Returns song cards with verified YouTube URLs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Song cards generated with active YouTube search query links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TC-JOUR-001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Journal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Create Journal Entry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Title: Test Reflections, Content: Great day!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201 Created &amp; entry_id returned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201 Created; saved to MongoDB journals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TC-JOUR-002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Journal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Read Journal Entries List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GET /api/journal with Bearer token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 with total count &gt; 0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OK; total: 1 entry fetched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TC-JOUR-003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Journal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Empty Journal Input Rejection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Title: '', Content: ''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400 Bad Request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400 Bad Request; message: 'Missing title or content'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TC-GOAL-001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Goals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Create Goal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Title: Complete 10,000 steps, Category: fitness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201 Created &amp; goal_id returned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201 Created; saved to MongoDB goals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TC-GOAL-002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Goals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Update Goal Completion Status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PUT /api/goals/&lt;id&gt; with completed: True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 with success message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OK; message: 'Goal updated'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TC-GOAL-003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Goals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Empty Goal Title Rejection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Title: ''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400 Bad Request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400 Bad Request; message: 'Missing title'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TC-DASH-001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Fetch Dynamic Dashboard Statistics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GET /api/dashboard/stats with Bearer token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 with dynamic metrics from MongoDB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OK; Streak: 1, Stability: 35, Avg Mood: 8.0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TC-DIST-001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Distress Detection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High-Risk Distress Keyword Detection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Text: 'I feel worthless and want to harm myself'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risk_level: high, trigger_alert: True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Level: high, Alert: True; crisis helpline attached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TC-API-001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API Testing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Backend Root Health Endpoint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GET /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OK, service: CAREVIBE Backend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200 OK (0.89 ms)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TC-API-002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API Testing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Backend Service Health Check Endpoint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GET /api/health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OK, status: healthy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Status 200 OK (0.44 ms)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4F7FC"/>
          </w:tcPr>
          <w:p>
            <w:r>
              <w:rPr>
                <w:sz w:val="17"/>
              </w:rPr>
              <w:t>TC-DB-001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User Account Data Isolation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GET /api/journal without auth token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401 Unauthorized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Status 401 Unauthorized; data isolated across accounts</w:t>
            </w:r>
          </w:p>
        </w:tc>
        <w:tc>
          <w:tcPr>
            <w:tcW w:type="dxa" w:w="1337"/>
            <w:shd w:fill="F4F7FC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7"/>
              </w:rPr>
              <w:t>TC-E2E-001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End-to-End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Complete User Lifecycle Sequence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Register -&gt; Login -&gt; Checkin -&gt; Fusion -&gt; Chat -&gt; Journal -&gt; Goals -&gt; Dashboard -&gt; Relogin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Full state persistence &amp; dynamic metric updates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All API transitions executed cleanly with persistent MongoDB state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7"/>
              </w:rPr>
              <w:t>PASS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6. Documented Defect &amp; Limitation: Test Case TC-TEXT-010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Test Case ID: </w:t>
      </w:r>
      <w:r>
        <w:rPr>
          <w:rFonts w:ascii="Calibri" w:hAnsi="Calibri"/>
          <w:sz w:val="21"/>
        </w:rPr>
        <w:t>TC-TEXT-010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Input Text: </w:t>
      </w:r>
      <w:r>
        <w:rPr>
          <w:rFonts w:ascii="Calibri" w:hAnsi="Calibri"/>
          <w:sz w:val="21"/>
        </w:rPr>
        <w:t>'The quantum physics theorem is intriguing'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Expected Result: </w:t>
      </w:r>
      <w:r>
        <w:rPr>
          <w:rFonts w:ascii="Calibri" w:hAnsi="Calibri"/>
          <w:sz w:val="21"/>
        </w:rPr>
        <w:t>neutral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Actual Result: </w:t>
      </w:r>
      <w:r>
        <w:rPr>
          <w:rFonts w:ascii="Calibri" w:hAnsi="Calibri"/>
          <w:sz w:val="21"/>
        </w:rPr>
        <w:t>happy (Status: FAIL)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Root Cause &amp; Analysis: </w:t>
      </w:r>
      <w:r>
        <w:rPr>
          <w:rFonts w:ascii="Calibri" w:hAnsi="Calibri"/>
          <w:sz w:val="21"/>
        </w:rPr>
        <w:t>This input represents an out-of-domain, technical sentence. Informative words (quantum, physics, theorem, intriguing) are out-of-vocabulary (OOV) for the emotion model. However, standard English stop-words ('the', 'is') exist in the TF-IDF vocabulary (x.nnz == 2). Because x.nnz is 2 (&gt; 0), the zero-feature neutral fallback is bypassed, and the LinearSVC model evaluates decisions based solely on stop-word intercept weights, yielding joy -&gt; happy. Documented honestly as a known model limitation (Model lacks a separately trained neutral class; neutral is an application-level fallback).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7. Bugs / Defects Found and Corrected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Bug ID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Fix Applied</w:t>
            </w:r>
          </w:p>
        </w:tc>
        <w:tc>
          <w:tcPr>
            <w:tcW w:type="dxa" w:w="1560"/>
            <w:shd w:fill="00336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7"/>
              </w:rPr>
              <w:t>BUG-001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ML / Runtime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Joblib model deserialization produces warning for scikit-learn version mismatch.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Model trained on slightly different sklearn patch version.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Suppressed non-critical warnings and verified vectorizer attribute compatibility (`vocabulary_`, `idf_`).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560"/>
            <w:shd w:fill="F4F7FC"/>
          </w:tcPr>
          <w:p>
            <w:r>
              <w:rPr>
                <w:sz w:val="17"/>
              </w:rPr>
              <w:t>BUG-002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ML / Training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Hardcoded absolute dataset path in `train_text_model.py` caused script failure on non-developer path.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Relative path resolution missing in training script.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Replaced hardcoded path with `os.path.join(os.path.dirname(__file__), '..', 'dataset')`.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7"/>
              </w:rPr>
              <w:t>BUG-003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Chat message persistence query mismatch between `chat_messages` collection and database accessor.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Collection key mismatch in MongoDB helper class `ChatMessage`.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Standardized MongoDB collection name to `chat_history` across `database.py` and `routes.py`.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560"/>
            <w:shd w:fill="F4F7FC"/>
          </w:tcPr>
          <w:p>
            <w:r>
              <w:rPr>
                <w:sz w:val="17"/>
              </w:rPr>
              <w:t>BUG-004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Keywords like 'fun' incorrectly fall through to general conversation intent.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Overlapping keyword rules in intent classifier.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Refined intent keyword parsing hierarchy in `services/chatbot.py` to prioritize `game_recommendation`.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7"/>
              </w:rPr>
              <w:t>BUG-005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Empty strings, whitespace, and special characters default to class 0 (`happy`) instead of `neutral`.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TF-IDF vectorizer produces zero non-zero features (`x.nnz == 0`); LinearSVC intercept defaults to class 0.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Added input string trimming (`strip()`), non-alphanumeric check, and `x.nnz == 0` check in `TextEmotionAnalyzer.analyze()`.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560"/>
            <w:shd w:fill="F4F7FC"/>
          </w:tcPr>
          <w:p>
            <w:r>
              <w:rPr>
                <w:sz w:val="17"/>
              </w:rPr>
              <w:t>DEFECT-INTEG-001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Text Emotion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Out-of-vocabulary sentence with stop-words (`'The quantum physics theorem is intriguing'`) returns `happy` instead of `neutral`.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Technical domain terms are OOV, but stop-words `'the'` and `'is'` exist in TF-IDF vocabulary (`x.nnz == 2`), biasing LinearSVC decision matrix.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Documented as known model limitation / out-of-domain sentence limitation (Model lacks separately trained neutral class).</w:t>
            </w:r>
          </w:p>
        </w:tc>
        <w:tc>
          <w:tcPr>
            <w:tcW w:type="dxa" w:w="1560"/>
            <w:shd w:fill="F4F7FC"/>
          </w:tcPr>
          <w:p>
            <w:r>
              <w:rPr>
                <w:sz w:val="17"/>
              </w:rPr>
              <w:t>DOCUMENTED LIMITATION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8. Summary of Testing Types Performed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1. Functional Testing: </w:t>
      </w:r>
      <w:r>
        <w:rPr>
          <w:rFonts w:ascii="Calibri" w:hAnsi="Calibri"/>
          <w:sz w:val="21"/>
        </w:rPr>
        <w:t>Verification of registration, login, check-in submission, chatbot intent responses, journal entry creation, and goal updates.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2. Integration Testing: </w:t>
      </w:r>
      <w:r>
        <w:rPr>
          <w:rFonts w:ascii="Calibri" w:hAnsi="Calibri"/>
          <w:sz w:val="21"/>
        </w:rPr>
        <w:t>Single-user end-to-end flow combining auth, DB persistence, text+face fusion, and dashboard stats aggregation.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3. API Testing: </w:t>
      </w:r>
      <w:r>
        <w:rPr>
          <w:rFonts w:ascii="Calibri" w:hAnsi="Calibri"/>
          <w:sz w:val="21"/>
        </w:rPr>
        <w:t>15 REST endpoints benchmarked for HTTP status codes, payload validation, and latency.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4. Database Testing: </w:t>
      </w:r>
      <w:r>
        <w:rPr>
          <w:rFonts w:ascii="Calibri" w:hAnsi="Calibri"/>
          <w:sz w:val="21"/>
        </w:rPr>
        <w:t>MongoDB CRUD operations and multi-user data isolation across 5 target collections.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5. UI Testing: </w:t>
      </w:r>
      <w:r>
        <w:rPr>
          <w:rFonts w:ascii="Calibri" w:hAnsi="Calibri"/>
          <w:sz w:val="21"/>
        </w:rPr>
        <w:t>SPA tab navigation, 4-7-8 breathing circle animations, 5-4-3-2-1 grounding modals, and flexbox responsive layout rules.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6. Regression Testing: </w:t>
      </w:r>
      <w:r>
        <w:rPr>
          <w:rFonts w:ascii="Calibri" w:hAnsi="Calibri"/>
          <w:sz w:val="21"/>
        </w:rPr>
        <w:t>Verifying that text analyzer safeguards ('I really love this' -&gt; happy, 'I don't love this' -&gt; sad, '   ' -&gt; neutral) remain intact.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7. ML Model Testing: </w:t>
      </w:r>
      <w:r>
        <w:rPr>
          <w:rFonts w:ascii="Calibri" w:hAnsi="Calibri"/>
          <w:sz w:val="21"/>
        </w:rPr>
        <w:t>Input boundary evaluation, OOV zero-feature checks, ONNX tensor loading, and decision-level fusion rules.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8. Boundary &amp; Edge-Case Testing: </w:t>
      </w:r>
      <w:r>
        <w:rPr>
          <w:rFonts w:ascii="Calibri" w:hAnsi="Calibri"/>
          <w:sz w:val="21"/>
        </w:rPr>
        <w:t>Empty strings, whitespace, non-alphanumeric symbols, missing JWT headers, and distress keywords.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9. Testing Summary Metrics</w:t>
      </w:r>
    </w:p>
    <w:p>
      <w:pPr>
        <w:spacing w:after="80"/>
      </w:pPr>
      <w:r>
        <w:rPr>
          <w:rFonts w:ascii="Calibri" w:hAnsi="Calibri"/>
          <w:sz w:val="21"/>
        </w:rPr>
        <w:t>Metrics: Total Test Cases: 47 | Passed: 44 (93.62%) | Failed: 1 (2.13%) | Blocked: 2 (4.26%) | Non-blocked Executable Tests: 45 | Executed Pass Rate: 97.78% (44/45)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10. System Limitations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1. Text Model Neutral Class: </w:t>
      </w:r>
      <w:r>
        <w:rPr>
          <w:rFonts w:ascii="Calibri" w:hAnsi="Calibri"/>
          <w:sz w:val="21"/>
        </w:rPr>
        <w:t>Model lacks a separately trained neutral class; out-of-domain text containing stop-words can evaluate to non-neutral classes.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2. Face Inference Environment: </w:t>
      </w:r>
      <w:r>
        <w:rPr>
          <w:rFonts w:ascii="Calibri" w:hAnsi="Calibri"/>
          <w:sz w:val="21"/>
        </w:rPr>
        <w:t>Facial expression accuracy depends on ambient lighting, camera resolution, and clear face positioning.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3. External Gemini API Dependency: </w:t>
      </w:r>
      <w:r>
        <w:rPr>
          <w:rFonts w:ascii="Calibri" w:hAnsi="Calibri"/>
          <w:sz w:val="21"/>
        </w:rPr>
        <w:t>When GEMINI_API_KEY is missing or invalid (HTTP 401), the chatbot falls back smoothly to local intent responses.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4. Scope &amp; Clinical Disclaimer: </w:t>
      </w:r>
      <w:r>
        <w:rPr>
          <w:rFonts w:ascii="Calibri" w:hAnsi="Calibri"/>
          <w:sz w:val="21"/>
        </w:rPr>
        <w:t>CAREVIBE provides application-level emotional support and is not a clinical diagnostic system.</w:t>
      </w:r>
    </w:p>
    <w:p>
      <w:pPr>
        <w:spacing w:before="240" w:after="120"/>
      </w:pPr>
      <w:r>
        <w:rPr>
          <w:rFonts w:ascii="Calibri" w:hAnsi="Calibri"/>
          <w:b/>
          <w:color w:val="003366"/>
          <w:sz w:val="30"/>
        </w:rPr>
        <w:t>11. Final Academic Conclusion</w:t>
      </w:r>
    </w:p>
    <w:p>
      <w:pPr>
        <w:spacing w:after="80"/>
      </w:pPr>
      <w:r>
        <w:rPr>
          <w:rFonts w:ascii="Calibri" w:hAnsi="Calibri"/>
          <w:sz w:val="21"/>
        </w:rPr>
        <w:t>Conclusion: The CAREVIBE application was thoroughly audited across API endpoints, MongoDB persistence, ML model inference, decision fusion, chatbot intent responses, and dynamic dashboard metrics. Known model limitations, including TC-TEXT-010, were documented honestly. The project demonstrates strong functional reliability and error resilience and is suitable for major project academic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