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B8ABD" w14:textId="77777777" w:rsidR="00633B37" w:rsidRDefault="00633B37">
      <w:pPr>
        <w:spacing w:before="2400"/>
      </w:pPr>
    </w:p>
    <w:p w14:paraId="77A66AE5" w14:textId="77777777" w:rsidR="00633B37" w:rsidRDefault="00000000">
      <w:pPr>
        <w:jc w:val="center"/>
      </w:pPr>
      <w:r>
        <w:rPr>
          <w:b/>
          <w:bCs/>
          <w:sz w:val="56"/>
          <w:szCs w:val="56"/>
        </w:rPr>
        <w:t>RISING WATERS</w:t>
      </w:r>
    </w:p>
    <w:p w14:paraId="465FC54F" w14:textId="77777777" w:rsidR="00633B37" w:rsidRDefault="00000000">
      <w:pPr>
        <w:spacing w:before="200" w:after="100"/>
        <w:jc w:val="center"/>
      </w:pPr>
      <w:r>
        <w:rPr>
          <w:b/>
          <w:bCs/>
          <w:sz w:val="36"/>
          <w:szCs w:val="36"/>
        </w:rPr>
        <w:t>Flood Prediction System</w:t>
      </w:r>
    </w:p>
    <w:p w14:paraId="632133C0" w14:textId="77777777" w:rsidR="00633B37" w:rsidRDefault="00000000">
      <w:pPr>
        <w:spacing w:before="100" w:after="800"/>
        <w:jc w:val="center"/>
      </w:pPr>
      <w:r>
        <w:rPr>
          <w:i/>
          <w:iCs/>
          <w:sz w:val="24"/>
          <w:szCs w:val="24"/>
        </w:rPr>
        <w:t>A Machine Learning-Based Flood Early-Warning Web Application</w:t>
      </w:r>
    </w:p>
    <w:p w14:paraId="0BCB349B" w14:textId="77777777" w:rsidR="00633B37" w:rsidRDefault="00000000">
      <w:pPr>
        <w:spacing w:before="2000"/>
        <w:jc w:val="center"/>
      </w:pPr>
      <w:r>
        <w:rPr>
          <w:sz w:val="24"/>
          <w:szCs w:val="24"/>
        </w:rPr>
        <w:t>Project Documentation</w:t>
      </w:r>
    </w:p>
    <w:p w14:paraId="0DADC859" w14:textId="345DB7E6" w:rsidR="00633B37" w:rsidRDefault="00000000">
      <w:pPr>
        <w:spacing w:before="100"/>
        <w:jc w:val="center"/>
      </w:pPr>
      <w:r>
        <w:t xml:space="preserve">Best Model: </w:t>
      </w:r>
      <w:proofErr w:type="spellStart"/>
      <w:proofErr w:type="gramStart"/>
      <w:r w:rsidR="00673A0A" w:rsidRPr="00673A0A">
        <w:t>XGBoost</w:t>
      </w:r>
      <w:proofErr w:type="spellEnd"/>
      <w:r>
        <w:t xml:space="preserve">  |</w:t>
      </w:r>
      <w:proofErr w:type="gramEnd"/>
      <w:r>
        <w:t xml:space="preserve">  Accuracy: </w:t>
      </w:r>
      <w:r w:rsidR="00673A0A">
        <w:t>96.55</w:t>
      </w:r>
      <w:r>
        <w:t>%</w:t>
      </w:r>
    </w:p>
    <w:p w14:paraId="5EEBADFC" w14:textId="77777777" w:rsidR="00633B37" w:rsidRDefault="00000000">
      <w:r>
        <w:br w:type="page"/>
      </w:r>
    </w:p>
    <w:p w14:paraId="127E8A78" w14:textId="77777777" w:rsidR="00633B37" w:rsidRDefault="00000000">
      <w:pPr>
        <w:pStyle w:val="Heading1"/>
        <w:spacing w:after="240"/>
      </w:pPr>
      <w:r>
        <w:lastRenderedPageBreak/>
        <w:t>Table of Contents</w:t>
      </w:r>
    </w:p>
    <w:p w14:paraId="1B92E2FB" w14:textId="77777777" w:rsidR="00633B37" w:rsidRDefault="00000000">
      <w:pPr>
        <w:spacing w:after="120"/>
      </w:pPr>
      <w:hyperlink w:anchor="bm_intro" w:history="1">
        <w:r>
          <w:rPr>
            <w:b/>
            <w:bCs/>
          </w:rPr>
          <w:t>1. Introduction</w:t>
        </w:r>
        <w:r>
          <w:ptab w:relativeTo="margin" w:alignment="right" w:leader="dot"/>
        </w:r>
        <w:r>
          <w:t>3</w:t>
        </w:r>
      </w:hyperlink>
    </w:p>
    <w:p w14:paraId="6D1A724D" w14:textId="77777777" w:rsidR="00633B37" w:rsidRDefault="00000000">
      <w:pPr>
        <w:spacing w:after="120"/>
      </w:pPr>
      <w:hyperlink w:anchor="bm_objectives" w:history="1">
        <w:r>
          <w:rPr>
            <w:b/>
            <w:bCs/>
          </w:rPr>
          <w:t>2. Project Objectives</w:t>
        </w:r>
        <w:r>
          <w:ptab w:relativeTo="margin" w:alignment="right" w:leader="dot"/>
        </w:r>
        <w:r>
          <w:t>3</w:t>
        </w:r>
      </w:hyperlink>
    </w:p>
    <w:p w14:paraId="2A9FD9E0" w14:textId="77777777" w:rsidR="00633B37" w:rsidRDefault="00000000">
      <w:pPr>
        <w:spacing w:after="120"/>
      </w:pPr>
      <w:hyperlink w:anchor="bm_architecture" w:history="1">
        <w:r>
          <w:rPr>
            <w:b/>
            <w:bCs/>
          </w:rPr>
          <w:t>3. System Architecture &amp; Project Structure</w:t>
        </w:r>
        <w:r>
          <w:ptab w:relativeTo="margin" w:alignment="right" w:leader="dot"/>
        </w:r>
        <w:r>
          <w:t>3</w:t>
        </w:r>
      </w:hyperlink>
    </w:p>
    <w:p w14:paraId="5176416A" w14:textId="77777777" w:rsidR="00633B37" w:rsidRDefault="00000000">
      <w:pPr>
        <w:spacing w:after="80"/>
        <w:ind w:left="360"/>
      </w:pPr>
      <w:hyperlink w:anchor="bm_dirstructure" w:history="1">
        <w:r>
          <w:rPr>
            <w:sz w:val="20"/>
            <w:szCs w:val="20"/>
          </w:rPr>
          <w:t>3.1 Project Directory Structure</w:t>
        </w:r>
        <w:r>
          <w:ptab w:relativeTo="margin" w:alignment="right" w:leader="dot"/>
        </w:r>
        <w:r>
          <w:rPr>
            <w:sz w:val="20"/>
            <w:szCs w:val="20"/>
          </w:rPr>
          <w:t>3</w:t>
        </w:r>
      </w:hyperlink>
    </w:p>
    <w:p w14:paraId="40B84D95" w14:textId="77777777" w:rsidR="00633B37" w:rsidRDefault="00000000">
      <w:pPr>
        <w:spacing w:after="80"/>
        <w:ind w:left="360"/>
      </w:pPr>
      <w:hyperlink w:anchor="bm_appflow" w:history="1">
        <w:r>
          <w:rPr>
            <w:sz w:val="20"/>
            <w:szCs w:val="20"/>
          </w:rPr>
          <w:t>3.2 Application Flow</w:t>
        </w:r>
        <w:r>
          <w:ptab w:relativeTo="margin" w:alignment="right" w:leader="dot"/>
        </w:r>
        <w:r>
          <w:rPr>
            <w:sz w:val="20"/>
            <w:szCs w:val="20"/>
          </w:rPr>
          <w:t>4</w:t>
        </w:r>
      </w:hyperlink>
    </w:p>
    <w:p w14:paraId="7985314E" w14:textId="77777777" w:rsidR="00633B37" w:rsidRDefault="00000000">
      <w:pPr>
        <w:spacing w:after="120"/>
      </w:pPr>
      <w:hyperlink w:anchor="bm_dataset" w:history="1">
        <w:r>
          <w:rPr>
            <w:b/>
            <w:bCs/>
          </w:rPr>
          <w:t>4. Dataset</w:t>
        </w:r>
        <w:r>
          <w:ptab w:relativeTo="margin" w:alignment="right" w:leader="dot"/>
        </w:r>
        <w:r>
          <w:t>4</w:t>
        </w:r>
      </w:hyperlink>
    </w:p>
    <w:p w14:paraId="05C177EC" w14:textId="77777777" w:rsidR="00633B37" w:rsidRDefault="00000000">
      <w:pPr>
        <w:spacing w:after="80"/>
        <w:ind w:left="360"/>
      </w:pPr>
      <w:hyperlink w:anchor="bm_featureset" w:history="1">
        <w:r>
          <w:rPr>
            <w:sz w:val="20"/>
            <w:szCs w:val="20"/>
          </w:rPr>
          <w:t>4.1 Feature Set</w:t>
        </w:r>
        <w:r>
          <w:ptab w:relativeTo="margin" w:alignment="right" w:leader="dot"/>
        </w:r>
        <w:r>
          <w:rPr>
            <w:sz w:val="20"/>
            <w:szCs w:val="20"/>
          </w:rPr>
          <w:t>4</w:t>
        </w:r>
      </w:hyperlink>
    </w:p>
    <w:p w14:paraId="6A225280" w14:textId="77777777" w:rsidR="00633B37" w:rsidRDefault="00000000">
      <w:pPr>
        <w:spacing w:after="80"/>
        <w:ind w:left="360"/>
      </w:pPr>
      <w:hyperlink w:anchor="bm_realdataset" w:history="1">
        <w:r>
          <w:rPr>
            <w:sz w:val="20"/>
            <w:szCs w:val="20"/>
          </w:rPr>
          <w:t>4.2 Using a Real Dataset</w:t>
        </w:r>
        <w:r>
          <w:ptab w:relativeTo="margin" w:alignment="right" w:leader="dot"/>
        </w:r>
        <w:r>
          <w:rPr>
            <w:sz w:val="20"/>
            <w:szCs w:val="20"/>
          </w:rPr>
          <w:t>4</w:t>
        </w:r>
      </w:hyperlink>
    </w:p>
    <w:p w14:paraId="41C3FA6D" w14:textId="77777777" w:rsidR="00633B37" w:rsidRDefault="00000000">
      <w:pPr>
        <w:spacing w:after="120"/>
      </w:pPr>
      <w:hyperlink w:anchor="bm_methodology" w:history="1">
        <w:r>
          <w:rPr>
            <w:b/>
            <w:bCs/>
          </w:rPr>
          <w:t>5. Methodology</w:t>
        </w:r>
        <w:r>
          <w:ptab w:relativeTo="margin" w:alignment="right" w:leader="dot"/>
        </w:r>
        <w:r>
          <w:t>4</w:t>
        </w:r>
      </w:hyperlink>
    </w:p>
    <w:p w14:paraId="166B0017" w14:textId="77777777" w:rsidR="00633B37" w:rsidRDefault="00000000">
      <w:pPr>
        <w:spacing w:after="120"/>
      </w:pPr>
      <w:hyperlink w:anchor="bm_results" w:history="1">
        <w:r>
          <w:rPr>
            <w:b/>
            <w:bCs/>
          </w:rPr>
          <w:t>6. Model Training Results</w:t>
        </w:r>
        <w:r>
          <w:ptab w:relativeTo="margin" w:alignment="right" w:leader="dot"/>
        </w:r>
        <w:r>
          <w:t>5</w:t>
        </w:r>
      </w:hyperlink>
    </w:p>
    <w:p w14:paraId="21EF39B0" w14:textId="77777777" w:rsidR="00633B37" w:rsidRDefault="00000000">
      <w:pPr>
        <w:spacing w:after="80"/>
        <w:ind w:left="360"/>
      </w:pPr>
      <w:hyperlink w:anchor="bm_accuracy" w:history="1">
        <w:r>
          <w:rPr>
            <w:sz w:val="20"/>
            <w:szCs w:val="20"/>
          </w:rPr>
          <w:t>6.1 Accuracy Comparison</w:t>
        </w:r>
        <w:r>
          <w:ptab w:relativeTo="margin" w:alignment="right" w:leader="dot"/>
        </w:r>
        <w:r>
          <w:rPr>
            <w:sz w:val="20"/>
            <w:szCs w:val="20"/>
          </w:rPr>
          <w:t>5</w:t>
        </w:r>
      </w:hyperlink>
    </w:p>
    <w:p w14:paraId="7184EBC7" w14:textId="77777777" w:rsidR="00633B37" w:rsidRDefault="00000000">
      <w:pPr>
        <w:spacing w:after="80"/>
        <w:ind w:left="360"/>
      </w:pPr>
      <w:hyperlink w:anchor="bm_confusion" w:history="1">
        <w:r>
          <w:rPr>
            <w:sz w:val="20"/>
            <w:szCs w:val="20"/>
          </w:rPr>
          <w:t>6.2 Confusion Matrix</w:t>
        </w:r>
        <w:r>
          <w:ptab w:relativeTo="margin" w:alignment="right" w:leader="dot"/>
        </w:r>
        <w:r>
          <w:rPr>
            <w:sz w:val="20"/>
            <w:szCs w:val="20"/>
          </w:rPr>
          <w:t>6</w:t>
        </w:r>
      </w:hyperlink>
    </w:p>
    <w:p w14:paraId="13561F24" w14:textId="77777777" w:rsidR="00633B37" w:rsidRDefault="00000000">
      <w:pPr>
        <w:spacing w:after="80"/>
        <w:ind w:left="360"/>
      </w:pPr>
      <w:hyperlink w:anchor="bm_interpretation" w:history="1">
        <w:r>
          <w:rPr>
            <w:sz w:val="20"/>
            <w:szCs w:val="20"/>
          </w:rPr>
          <w:t>6.3 Interpretation</w:t>
        </w:r>
        <w:r>
          <w:ptab w:relativeTo="margin" w:alignment="right" w:leader="dot"/>
        </w:r>
        <w:r>
          <w:rPr>
            <w:sz w:val="20"/>
            <w:szCs w:val="20"/>
          </w:rPr>
          <w:t>6</w:t>
        </w:r>
      </w:hyperlink>
    </w:p>
    <w:p w14:paraId="69F566A4" w14:textId="77777777" w:rsidR="00633B37" w:rsidRDefault="00000000">
      <w:pPr>
        <w:spacing w:after="120"/>
      </w:pPr>
      <w:hyperlink w:anchor="bm_webapp" w:history="1">
        <w:r>
          <w:rPr>
            <w:b/>
            <w:bCs/>
          </w:rPr>
          <w:t>7. Web Application</w:t>
        </w:r>
        <w:r>
          <w:ptab w:relativeTo="margin" w:alignment="right" w:leader="dot"/>
        </w:r>
        <w:r>
          <w:t>6</w:t>
        </w:r>
      </w:hyperlink>
    </w:p>
    <w:p w14:paraId="066F951F" w14:textId="77777777" w:rsidR="00633B37" w:rsidRDefault="00000000">
      <w:pPr>
        <w:spacing w:after="80"/>
        <w:ind w:left="360"/>
      </w:pPr>
      <w:hyperlink w:anchor="bm_predform" w:history="1">
        <w:r>
          <w:rPr>
            <w:sz w:val="20"/>
            <w:szCs w:val="20"/>
          </w:rPr>
          <w:t>7.1 Prediction Form</w:t>
        </w:r>
        <w:r>
          <w:ptab w:relativeTo="margin" w:alignment="right" w:leader="dot"/>
        </w:r>
        <w:r>
          <w:rPr>
            <w:sz w:val="20"/>
            <w:szCs w:val="20"/>
          </w:rPr>
          <w:t>6</w:t>
        </w:r>
      </w:hyperlink>
    </w:p>
    <w:p w14:paraId="01B87D30" w14:textId="77777777" w:rsidR="00633B37" w:rsidRDefault="00000000">
      <w:pPr>
        <w:spacing w:after="80"/>
        <w:ind w:left="360"/>
      </w:pPr>
      <w:hyperlink w:anchor="bm_predresult" w:history="1">
        <w:r>
          <w:rPr>
            <w:sz w:val="20"/>
            <w:szCs w:val="20"/>
          </w:rPr>
          <w:t>7.2 Prediction Result</w:t>
        </w:r>
        <w:r>
          <w:ptab w:relativeTo="margin" w:alignment="right" w:leader="dot"/>
        </w:r>
        <w:r>
          <w:rPr>
            <w:sz w:val="20"/>
            <w:szCs w:val="20"/>
          </w:rPr>
          <w:t>6</w:t>
        </w:r>
      </w:hyperlink>
    </w:p>
    <w:p w14:paraId="1DA75363" w14:textId="77777777" w:rsidR="00633B37" w:rsidRDefault="00000000">
      <w:pPr>
        <w:spacing w:after="80"/>
        <w:ind w:left="360"/>
      </w:pPr>
      <w:hyperlink w:anchor="bm_about" w:history="1">
        <w:r>
          <w:rPr>
            <w:sz w:val="20"/>
            <w:szCs w:val="20"/>
          </w:rPr>
          <w:t>7.3 About / Model Info Page</w:t>
        </w:r>
        <w:r>
          <w:ptab w:relativeTo="margin" w:alignment="right" w:leader="dot"/>
        </w:r>
        <w:r>
          <w:rPr>
            <w:sz w:val="20"/>
            <w:szCs w:val="20"/>
          </w:rPr>
          <w:t>7</w:t>
        </w:r>
      </w:hyperlink>
    </w:p>
    <w:p w14:paraId="3736B23E" w14:textId="77777777" w:rsidR="00633B37" w:rsidRDefault="00000000">
      <w:pPr>
        <w:spacing w:after="120"/>
      </w:pPr>
      <w:hyperlink w:anchor="bm_techstack" w:history="1">
        <w:r>
          <w:rPr>
            <w:b/>
            <w:bCs/>
          </w:rPr>
          <w:t>8. Technology Stack</w:t>
        </w:r>
        <w:r>
          <w:ptab w:relativeTo="margin" w:alignment="right" w:leader="dot"/>
        </w:r>
        <w:r>
          <w:t>7</w:t>
        </w:r>
      </w:hyperlink>
    </w:p>
    <w:p w14:paraId="4860C49F" w14:textId="77777777" w:rsidR="00633B37" w:rsidRDefault="00000000">
      <w:pPr>
        <w:spacing w:after="120"/>
      </w:pPr>
      <w:hyperlink w:anchor="bm_setup" w:history="1">
        <w:r>
          <w:rPr>
            <w:b/>
            <w:bCs/>
          </w:rPr>
          <w:t>9. Setup &amp; Deployment</w:t>
        </w:r>
        <w:r>
          <w:ptab w:relativeTo="margin" w:alignment="right" w:leader="dot"/>
        </w:r>
        <w:r>
          <w:t>7</w:t>
        </w:r>
      </w:hyperlink>
    </w:p>
    <w:p w14:paraId="4363E845" w14:textId="77777777" w:rsidR="00633B37" w:rsidRDefault="00000000">
      <w:pPr>
        <w:spacing w:after="80"/>
        <w:ind w:left="360"/>
      </w:pPr>
      <w:hyperlink w:anchor="bm_runlocal" w:history="1">
        <w:r>
          <w:rPr>
            <w:sz w:val="20"/>
            <w:szCs w:val="20"/>
          </w:rPr>
          <w:t>9.1 Running Locally</w:t>
        </w:r>
        <w:r>
          <w:ptab w:relativeTo="margin" w:alignment="right" w:leader="dot"/>
        </w:r>
        <w:r>
          <w:rPr>
            <w:sz w:val="20"/>
            <w:szCs w:val="20"/>
          </w:rPr>
          <w:t>7</w:t>
        </w:r>
      </w:hyperlink>
    </w:p>
    <w:p w14:paraId="6AD2771B" w14:textId="77777777" w:rsidR="00633B37" w:rsidRDefault="00000000">
      <w:pPr>
        <w:spacing w:after="80"/>
        <w:ind w:left="360"/>
      </w:pPr>
      <w:hyperlink w:anchor="bm_deploy" w:history="1">
        <w:r>
          <w:rPr>
            <w:sz w:val="20"/>
            <w:szCs w:val="20"/>
          </w:rPr>
          <w:t>9.2 Deploying to IBM Cloud</w:t>
        </w:r>
        <w:r>
          <w:ptab w:relativeTo="margin" w:alignment="right" w:leader="dot"/>
        </w:r>
        <w:r>
          <w:rPr>
            <w:sz w:val="20"/>
            <w:szCs w:val="20"/>
          </w:rPr>
          <w:t>7</w:t>
        </w:r>
      </w:hyperlink>
    </w:p>
    <w:p w14:paraId="2730310F" w14:textId="77777777" w:rsidR="00633B37" w:rsidRDefault="00000000">
      <w:pPr>
        <w:spacing w:after="120"/>
      </w:pPr>
      <w:hyperlink w:anchor="bm_conclusion" w:history="1">
        <w:r>
          <w:rPr>
            <w:b/>
            <w:bCs/>
          </w:rPr>
          <w:t>10. Conclusion &amp; Future Scope</w:t>
        </w:r>
        <w:r>
          <w:ptab w:relativeTo="margin" w:alignment="right" w:leader="dot"/>
        </w:r>
        <w:r>
          <w:t>7</w:t>
        </w:r>
      </w:hyperlink>
    </w:p>
    <w:p w14:paraId="7ED6D5CD" w14:textId="77777777" w:rsidR="00633B37" w:rsidRDefault="00000000">
      <w:pPr>
        <w:spacing w:after="80"/>
        <w:ind w:left="360"/>
      </w:pPr>
      <w:hyperlink w:anchor="bm_future" w:history="1">
        <w:r>
          <w:rPr>
            <w:sz w:val="20"/>
            <w:szCs w:val="20"/>
          </w:rPr>
          <w:t>10.1 Future Enhancements</w:t>
        </w:r>
        <w:r>
          <w:ptab w:relativeTo="margin" w:alignment="right" w:leader="dot"/>
        </w:r>
        <w:r>
          <w:rPr>
            <w:sz w:val="20"/>
            <w:szCs w:val="20"/>
          </w:rPr>
          <w:t>8</w:t>
        </w:r>
      </w:hyperlink>
    </w:p>
    <w:p w14:paraId="12D51302" w14:textId="77777777" w:rsidR="00633B37" w:rsidRDefault="00000000">
      <w:r>
        <w:br w:type="page"/>
      </w:r>
    </w:p>
    <w:p w14:paraId="1346FF2F" w14:textId="77777777" w:rsidR="00633B37" w:rsidRDefault="00000000">
      <w:pPr>
        <w:pStyle w:val="Heading1"/>
      </w:pPr>
      <w:bookmarkStart w:id="0" w:name="bm_intro"/>
      <w:r>
        <w:lastRenderedPageBreak/>
        <w:t>1. Introduction</w:t>
      </w:r>
      <w:bookmarkEnd w:id="0"/>
    </w:p>
    <w:p w14:paraId="25B85E2E" w14:textId="77777777" w:rsidR="00633B37" w:rsidRDefault="00000000">
      <w:pPr>
        <w:spacing w:after="160" w:line="276" w:lineRule="auto"/>
      </w:pPr>
      <w:r>
        <w:t>Floods are among the most frequent and destructive natural disasters, causing significant loss of life, property, and infrastructure every year. Early and accurate prediction of flood risk allows disaster-response teams and local authorities to issue timely warnings and take preventive action.</w:t>
      </w:r>
    </w:p>
    <w:p w14:paraId="2D01D5B7" w14:textId="77777777" w:rsidR="00633B37" w:rsidRDefault="00000000">
      <w:pPr>
        <w:spacing w:after="160" w:line="276" w:lineRule="auto"/>
      </w:pPr>
      <w:r>
        <w:t>Rising Waters is a machine learning-powered flood early-warning system. It uses historical weather data — annual rainfall, seasonal (monsoon) rainfall, cloud visibility, and related meteorological indicators — to train and compare multiple classification algorithms. The best-performing model is then served through a Flask web application, giving disaster-response teams instant, data-driven flood risk predictions.</w:t>
      </w:r>
    </w:p>
    <w:p w14:paraId="3A70A080" w14:textId="77777777" w:rsidR="00633B37" w:rsidRDefault="00000000">
      <w:pPr>
        <w:pStyle w:val="Heading1"/>
      </w:pPr>
      <w:bookmarkStart w:id="1" w:name="bm_objectives"/>
      <w:r>
        <w:t>2. Project Objectives</w:t>
      </w:r>
      <w:bookmarkEnd w:id="1"/>
    </w:p>
    <w:p w14:paraId="0DCA323C" w14:textId="77777777" w:rsidR="00633B37" w:rsidRDefault="00000000">
      <w:pPr>
        <w:pStyle w:val="ListParagraph"/>
        <w:numPr>
          <w:ilvl w:val="0"/>
          <w:numId w:val="2"/>
        </w:numPr>
        <w:spacing w:after="80"/>
      </w:pPr>
      <w:r>
        <w:t>Build a reliable classification model that predicts flood occurrence from meteorological data.</w:t>
      </w:r>
    </w:p>
    <w:p w14:paraId="20F5D235" w14:textId="77777777" w:rsidR="00633B37" w:rsidRDefault="00000000">
      <w:pPr>
        <w:pStyle w:val="ListParagraph"/>
        <w:numPr>
          <w:ilvl w:val="0"/>
          <w:numId w:val="2"/>
        </w:numPr>
        <w:spacing w:after="80"/>
      </w:pPr>
      <w:r>
        <w:t>Compare multiple machine learning algorithms and automatically select the most accurate one.</w:t>
      </w:r>
    </w:p>
    <w:p w14:paraId="118E0DC1" w14:textId="77777777" w:rsidR="00633B37" w:rsidRDefault="00000000">
      <w:pPr>
        <w:pStyle w:val="ListParagraph"/>
        <w:numPr>
          <w:ilvl w:val="0"/>
          <w:numId w:val="2"/>
        </w:numPr>
        <w:spacing w:after="80"/>
      </w:pPr>
      <w:r>
        <w:t>Provide a simple, accessible web interface for entering readings and viewing flood risk predictions.</w:t>
      </w:r>
    </w:p>
    <w:p w14:paraId="11B25811" w14:textId="77777777" w:rsidR="00633B37" w:rsidRDefault="00000000">
      <w:pPr>
        <w:pStyle w:val="ListParagraph"/>
        <w:numPr>
          <w:ilvl w:val="0"/>
          <w:numId w:val="2"/>
        </w:numPr>
        <w:spacing w:after="80"/>
      </w:pPr>
      <w:r>
        <w:t>Present model performance transparently through comparison charts and confusion matrices.</w:t>
      </w:r>
    </w:p>
    <w:p w14:paraId="01E94B70" w14:textId="77777777" w:rsidR="00633B37" w:rsidRDefault="00000000">
      <w:pPr>
        <w:pStyle w:val="ListParagraph"/>
        <w:numPr>
          <w:ilvl w:val="0"/>
          <w:numId w:val="2"/>
        </w:numPr>
        <w:spacing w:after="80"/>
      </w:pPr>
      <w:r>
        <w:t>Structure the application for straightforward deployment to a cloud platform such as IBM Cloud.</w:t>
      </w:r>
    </w:p>
    <w:p w14:paraId="6DFFB132" w14:textId="77777777" w:rsidR="00633B37" w:rsidRDefault="00000000">
      <w:pPr>
        <w:pStyle w:val="Heading1"/>
      </w:pPr>
      <w:bookmarkStart w:id="2" w:name="bm_architecture"/>
      <w:r>
        <w:t>3. System Architecture &amp; Project Structure</w:t>
      </w:r>
      <w:bookmarkEnd w:id="2"/>
    </w:p>
    <w:p w14:paraId="053DBD23" w14:textId="77777777" w:rsidR="00633B37" w:rsidRDefault="00000000">
      <w:pPr>
        <w:spacing w:after="160" w:line="276" w:lineRule="auto"/>
      </w:pPr>
      <w:r>
        <w:t>The project follows a clean separation of concerns between data preparation, model training, and the web application layer:</w:t>
      </w:r>
    </w:p>
    <w:p w14:paraId="2C8D9666" w14:textId="77777777" w:rsidR="00633B37" w:rsidRDefault="00000000">
      <w:pPr>
        <w:pStyle w:val="Heading2"/>
      </w:pPr>
      <w:bookmarkStart w:id="3" w:name="bm_dirstructure"/>
      <w:r>
        <w:t>3.1 Project Directory Structure</w:t>
      </w:r>
      <w:bookmarkEnd w:id="3"/>
    </w:p>
    <w:p w14:paraId="4ECF80C0" w14:textId="77777777" w:rsidR="00633B37" w:rsidRDefault="00000000">
      <w:pPr>
        <w:pStyle w:val="ListParagraph"/>
        <w:numPr>
          <w:ilvl w:val="0"/>
          <w:numId w:val="2"/>
        </w:numPr>
        <w:spacing w:after="80"/>
      </w:pPr>
      <w:r>
        <w:t>app.py — Flask application that serves the prediction form and results.</w:t>
      </w:r>
    </w:p>
    <w:p w14:paraId="098B1A59" w14:textId="77777777" w:rsidR="00633B37" w:rsidRDefault="00000000">
      <w:pPr>
        <w:pStyle w:val="ListParagraph"/>
        <w:numPr>
          <w:ilvl w:val="0"/>
          <w:numId w:val="2"/>
        </w:numPr>
        <w:spacing w:after="80"/>
      </w:pPr>
      <w:r>
        <w:t>train_model.py — Trains and compares all four models, then saves the best one.</w:t>
      </w:r>
    </w:p>
    <w:p w14:paraId="387E7E95" w14:textId="77777777" w:rsidR="00633B37" w:rsidRDefault="00000000">
      <w:pPr>
        <w:pStyle w:val="ListParagraph"/>
        <w:numPr>
          <w:ilvl w:val="0"/>
          <w:numId w:val="2"/>
        </w:numPr>
        <w:spacing w:after="80"/>
      </w:pPr>
      <w:r>
        <w:t>requirements.txt — Python dependency list.</w:t>
      </w:r>
    </w:p>
    <w:p w14:paraId="67CAE115" w14:textId="77777777" w:rsidR="00633B37" w:rsidRDefault="00000000">
      <w:pPr>
        <w:pStyle w:val="ListParagraph"/>
        <w:numPr>
          <w:ilvl w:val="0"/>
          <w:numId w:val="2"/>
        </w:numPr>
        <w:spacing w:after="80"/>
      </w:pPr>
      <w:proofErr w:type="spellStart"/>
      <w:r>
        <w:t>Procfile</w:t>
      </w:r>
      <w:proofErr w:type="spellEnd"/>
      <w:r>
        <w:t xml:space="preserve"> — Process definition for IBM Cloud / Heroku-style deployment.</w:t>
      </w:r>
    </w:p>
    <w:p w14:paraId="6D29E35A" w14:textId="77777777" w:rsidR="00633B37" w:rsidRDefault="00000000">
      <w:pPr>
        <w:pStyle w:val="ListParagraph"/>
        <w:numPr>
          <w:ilvl w:val="0"/>
          <w:numId w:val="2"/>
        </w:numPr>
        <w:spacing w:after="80"/>
      </w:pPr>
      <w:r>
        <w:t>data/generate_dataset.py — Generates the synthetic training dataset.</w:t>
      </w:r>
    </w:p>
    <w:p w14:paraId="7B03F624" w14:textId="77777777" w:rsidR="00633B37" w:rsidRDefault="00000000">
      <w:pPr>
        <w:pStyle w:val="ListParagraph"/>
        <w:numPr>
          <w:ilvl w:val="0"/>
          <w:numId w:val="2"/>
        </w:numPr>
        <w:spacing w:after="80"/>
      </w:pPr>
      <w:r>
        <w:t>data/flood_data.csv — Historical weather and flood-occurrence data.</w:t>
      </w:r>
    </w:p>
    <w:p w14:paraId="6206CC6C" w14:textId="77777777" w:rsidR="00633B37" w:rsidRDefault="00000000">
      <w:pPr>
        <w:pStyle w:val="ListParagraph"/>
        <w:numPr>
          <w:ilvl w:val="0"/>
          <w:numId w:val="2"/>
        </w:numPr>
        <w:spacing w:after="80"/>
      </w:pPr>
      <w:r>
        <w:t>model/</w:t>
      </w:r>
      <w:proofErr w:type="spellStart"/>
      <w:r>
        <w:t>best_model.pkl</w:t>
      </w:r>
      <w:proofErr w:type="spellEnd"/>
      <w:r>
        <w:t xml:space="preserve"> — Trained model, automatically selected.</w:t>
      </w:r>
    </w:p>
    <w:p w14:paraId="39DD2320" w14:textId="77777777" w:rsidR="00633B37" w:rsidRDefault="00000000">
      <w:pPr>
        <w:pStyle w:val="ListParagraph"/>
        <w:numPr>
          <w:ilvl w:val="0"/>
          <w:numId w:val="2"/>
        </w:numPr>
        <w:spacing w:after="80"/>
      </w:pPr>
      <w:r>
        <w:t>model/</w:t>
      </w:r>
      <w:proofErr w:type="spellStart"/>
      <w:r>
        <w:t>scaler.pkl</w:t>
      </w:r>
      <w:proofErr w:type="spellEnd"/>
      <w:r>
        <w:t xml:space="preserve"> — Fitted </w:t>
      </w:r>
      <w:proofErr w:type="spellStart"/>
      <w:r>
        <w:t>StandardScaler</w:t>
      </w:r>
      <w:proofErr w:type="spellEnd"/>
      <w:r>
        <w:t xml:space="preserve"> used for feature scaling.</w:t>
      </w:r>
    </w:p>
    <w:p w14:paraId="73995EEF" w14:textId="77777777" w:rsidR="00633B37" w:rsidRDefault="00000000">
      <w:pPr>
        <w:pStyle w:val="ListParagraph"/>
        <w:numPr>
          <w:ilvl w:val="0"/>
          <w:numId w:val="2"/>
        </w:numPr>
        <w:spacing w:after="80"/>
      </w:pPr>
      <w:r>
        <w:t>model/</w:t>
      </w:r>
      <w:proofErr w:type="spellStart"/>
      <w:r>
        <w:t>metadata.json</w:t>
      </w:r>
      <w:proofErr w:type="spellEnd"/>
      <w:r>
        <w:t xml:space="preserve"> — Model name, accuracy, and feature list.</w:t>
      </w:r>
    </w:p>
    <w:p w14:paraId="5DDBEEA2" w14:textId="77777777" w:rsidR="00633B37" w:rsidRDefault="00000000">
      <w:pPr>
        <w:pStyle w:val="ListParagraph"/>
        <w:numPr>
          <w:ilvl w:val="0"/>
          <w:numId w:val="2"/>
        </w:numPr>
        <w:spacing w:after="80"/>
      </w:pPr>
      <w:r>
        <w:t>model/model_comparison.png — Accuracy bar chart across all models.</w:t>
      </w:r>
    </w:p>
    <w:p w14:paraId="595EA7C6" w14:textId="77777777" w:rsidR="00633B37" w:rsidRDefault="00000000">
      <w:pPr>
        <w:pStyle w:val="ListParagraph"/>
        <w:numPr>
          <w:ilvl w:val="0"/>
          <w:numId w:val="2"/>
        </w:numPr>
        <w:spacing w:after="80"/>
      </w:pPr>
      <w:r>
        <w:t>model/confusion_matrix.png — Confusion matrix for the best model.</w:t>
      </w:r>
    </w:p>
    <w:p w14:paraId="1F57387D" w14:textId="20B0F7E2" w:rsidR="00633B37" w:rsidRDefault="00000000">
      <w:pPr>
        <w:pStyle w:val="ListParagraph"/>
        <w:numPr>
          <w:ilvl w:val="0"/>
          <w:numId w:val="2"/>
        </w:numPr>
        <w:spacing w:after="80"/>
      </w:pPr>
      <w:r>
        <w:t xml:space="preserve">templates/ — HTML templates (base, index, result, </w:t>
      </w:r>
      <w:proofErr w:type="spellStart"/>
      <w:proofErr w:type="gramStart"/>
      <w:r>
        <w:t>about</w:t>
      </w:r>
      <w:r w:rsidR="00673A0A">
        <w:t>,confusion</w:t>
      </w:r>
      <w:proofErr w:type="gramEnd"/>
      <w:r w:rsidR="00673A0A">
        <w:t>_</w:t>
      </w:r>
      <w:proofErr w:type="gramStart"/>
      <w:r w:rsidR="00673A0A">
        <w:t>matrix,model</w:t>
      </w:r>
      <w:proofErr w:type="gramEnd"/>
      <w:r w:rsidR="00673A0A">
        <w:t>_comparision</w:t>
      </w:r>
      <w:proofErr w:type="spellEnd"/>
      <w:r>
        <w:t>).</w:t>
      </w:r>
    </w:p>
    <w:p w14:paraId="701ED9EA" w14:textId="77777777" w:rsidR="00633B37" w:rsidRDefault="00000000">
      <w:pPr>
        <w:pStyle w:val="ListParagraph"/>
        <w:numPr>
          <w:ilvl w:val="0"/>
          <w:numId w:val="2"/>
        </w:numPr>
        <w:spacing w:after="80"/>
      </w:pPr>
      <w:r>
        <w:lastRenderedPageBreak/>
        <w:t>static/ — CSS styling and supporting assets.</w:t>
      </w:r>
    </w:p>
    <w:p w14:paraId="6A9AE349" w14:textId="77777777" w:rsidR="00633B37" w:rsidRDefault="00000000">
      <w:pPr>
        <w:pStyle w:val="Heading2"/>
      </w:pPr>
      <w:bookmarkStart w:id="4" w:name="bm_appflow"/>
      <w:r>
        <w:t>3.2 Application Flow</w:t>
      </w:r>
      <w:bookmarkEnd w:id="4"/>
    </w:p>
    <w:p w14:paraId="530E5C55" w14:textId="77777777" w:rsidR="00633B37" w:rsidRDefault="00000000">
      <w:pPr>
        <w:pStyle w:val="ListParagraph"/>
        <w:numPr>
          <w:ilvl w:val="0"/>
          <w:numId w:val="3"/>
        </w:numPr>
        <w:spacing w:after="80"/>
      </w:pPr>
      <w:r>
        <w:t>The user opens the web app and lands on the prediction form (index.html).</w:t>
      </w:r>
    </w:p>
    <w:p w14:paraId="68F90989" w14:textId="77777777" w:rsidR="00633B37" w:rsidRDefault="00000000">
      <w:pPr>
        <w:pStyle w:val="ListParagraph"/>
        <w:numPr>
          <w:ilvl w:val="0"/>
          <w:numId w:val="3"/>
        </w:numPr>
        <w:spacing w:after="80"/>
      </w:pPr>
      <w:r>
        <w:t>The user enters current weather readings for the required features.</w:t>
      </w:r>
    </w:p>
    <w:p w14:paraId="34EFB2BF" w14:textId="77777777" w:rsidR="00633B37" w:rsidRDefault="00000000">
      <w:pPr>
        <w:pStyle w:val="ListParagraph"/>
        <w:numPr>
          <w:ilvl w:val="0"/>
          <w:numId w:val="3"/>
        </w:numPr>
        <w:spacing w:after="80"/>
      </w:pPr>
      <w:r>
        <w:t xml:space="preserve">The Flask backend scales the input using the saved </w:t>
      </w:r>
      <w:proofErr w:type="spellStart"/>
      <w:r>
        <w:t>StandardScaler</w:t>
      </w:r>
      <w:proofErr w:type="spellEnd"/>
      <w:r>
        <w:t>.</w:t>
      </w:r>
    </w:p>
    <w:p w14:paraId="6AA92B64" w14:textId="77777777" w:rsidR="00633B37" w:rsidRDefault="00000000">
      <w:pPr>
        <w:pStyle w:val="ListParagraph"/>
        <w:numPr>
          <w:ilvl w:val="0"/>
          <w:numId w:val="3"/>
        </w:numPr>
        <w:spacing w:after="80"/>
      </w:pPr>
      <w:r>
        <w:t>The trained model predicts flood occurrence and its probability.</w:t>
      </w:r>
    </w:p>
    <w:p w14:paraId="76F28BA5" w14:textId="77777777" w:rsidR="00633B37" w:rsidRDefault="00000000">
      <w:pPr>
        <w:pStyle w:val="ListParagraph"/>
        <w:numPr>
          <w:ilvl w:val="0"/>
          <w:numId w:val="3"/>
        </w:numPr>
        <w:spacing w:after="80"/>
      </w:pPr>
      <w:r>
        <w:t>The result page displays the prediction, a risk level, and a probability score.</w:t>
      </w:r>
    </w:p>
    <w:p w14:paraId="51E41D7F" w14:textId="77777777" w:rsidR="00633B37" w:rsidRDefault="00000000">
      <w:pPr>
        <w:pStyle w:val="ListParagraph"/>
        <w:numPr>
          <w:ilvl w:val="0"/>
          <w:numId w:val="3"/>
        </w:numPr>
        <w:spacing w:after="80"/>
      </w:pPr>
      <w:r>
        <w:t>An About page shows accuracy comparisons across all four algorithms.</w:t>
      </w:r>
    </w:p>
    <w:p w14:paraId="374C61FC" w14:textId="77777777" w:rsidR="00633B37" w:rsidRDefault="00000000">
      <w:pPr>
        <w:pStyle w:val="Heading1"/>
      </w:pPr>
      <w:bookmarkStart w:id="5" w:name="bm_dataset"/>
      <w:r>
        <w:t>4. Dataset</w:t>
      </w:r>
      <w:bookmarkEnd w:id="5"/>
    </w:p>
    <w:p w14:paraId="0857DA04" w14:textId="77777777" w:rsidR="00633B37" w:rsidRDefault="00000000">
      <w:pPr>
        <w:spacing w:after="160" w:line="276" w:lineRule="auto"/>
      </w:pPr>
      <w:r>
        <w:t>No dataset file was supplied with the original project brief, so data/generate_dataset.py builds a realistic synthetic historical weather dataset of 3,000 records, using the features described in the brief (annual rainfall, seasonal rainfall, cloud visibility) plus supporting meteorological features that make the model more robust.</w:t>
      </w:r>
    </w:p>
    <w:p w14:paraId="2D537A49" w14:textId="77777777" w:rsidR="00633B37" w:rsidRDefault="00000000">
      <w:pPr>
        <w:spacing w:after="160" w:line="276" w:lineRule="auto"/>
      </w:pPr>
      <w:r>
        <w:t>The flood label is generated from a weighted, noisy combination of these features, so relationships in the data are realistic but not trivially linear — closer to how real-world flood risk behaves.</w:t>
      </w:r>
    </w:p>
    <w:p w14:paraId="76870A26" w14:textId="77777777" w:rsidR="00633B37" w:rsidRDefault="00000000">
      <w:pPr>
        <w:pStyle w:val="Heading2"/>
      </w:pPr>
      <w:bookmarkStart w:id="6" w:name="bm_featureset"/>
      <w:r>
        <w:t>4.1 Feature Set</w:t>
      </w:r>
      <w:bookmarkEnd w:id="6"/>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7000"/>
      </w:tblGrid>
      <w:tr w:rsidR="00633B37" w14:paraId="435F67FF" w14:textId="77777777">
        <w:tblPrEx>
          <w:tblCellMar>
            <w:top w:w="0" w:type="dxa"/>
            <w:bottom w:w="0" w:type="dxa"/>
          </w:tblCellMar>
        </w:tblPrEx>
        <w:trPr>
          <w:tblHeader/>
        </w:trPr>
        <w:tc>
          <w:tcPr>
            <w:tcW w:w="3500" w:type="dxa"/>
            <w:shd w:val="clear" w:color="auto" w:fill="1F3864"/>
            <w:tcMar>
              <w:top w:w="80" w:type="dxa"/>
              <w:left w:w="120" w:type="dxa"/>
              <w:bottom w:w="80" w:type="dxa"/>
              <w:right w:w="120" w:type="dxa"/>
            </w:tcMar>
            <w:vAlign w:val="center"/>
          </w:tcPr>
          <w:p w14:paraId="359D4685" w14:textId="77777777" w:rsidR="00633B37" w:rsidRDefault="00000000">
            <w:r>
              <w:rPr>
                <w:b/>
                <w:bCs/>
                <w:sz w:val="20"/>
                <w:szCs w:val="20"/>
              </w:rPr>
              <w:t>Feature</w:t>
            </w:r>
          </w:p>
        </w:tc>
        <w:tc>
          <w:tcPr>
            <w:tcW w:w="7000" w:type="dxa"/>
            <w:shd w:val="clear" w:color="auto" w:fill="1F3864"/>
            <w:tcMar>
              <w:top w:w="80" w:type="dxa"/>
              <w:left w:w="120" w:type="dxa"/>
              <w:bottom w:w="80" w:type="dxa"/>
              <w:right w:w="120" w:type="dxa"/>
            </w:tcMar>
            <w:vAlign w:val="center"/>
          </w:tcPr>
          <w:p w14:paraId="6DA739C0" w14:textId="77777777" w:rsidR="00633B37" w:rsidRDefault="00000000">
            <w:r>
              <w:rPr>
                <w:b/>
                <w:bCs/>
                <w:sz w:val="20"/>
                <w:szCs w:val="20"/>
              </w:rPr>
              <w:t>Description</w:t>
            </w:r>
          </w:p>
        </w:tc>
      </w:tr>
      <w:tr w:rsidR="00633B37" w14:paraId="2056D2D9" w14:textId="77777777">
        <w:tblPrEx>
          <w:tblCellMar>
            <w:top w:w="0" w:type="dxa"/>
            <w:bottom w:w="0" w:type="dxa"/>
          </w:tblCellMar>
        </w:tblPrEx>
        <w:tc>
          <w:tcPr>
            <w:tcW w:w="3500" w:type="dxa"/>
            <w:tcMar>
              <w:top w:w="80" w:type="dxa"/>
              <w:left w:w="120" w:type="dxa"/>
              <w:bottom w:w="80" w:type="dxa"/>
              <w:right w:w="120" w:type="dxa"/>
            </w:tcMar>
            <w:vAlign w:val="center"/>
          </w:tcPr>
          <w:p w14:paraId="3E25752F" w14:textId="77777777" w:rsidR="00633B37" w:rsidRDefault="00000000">
            <w:proofErr w:type="spellStart"/>
            <w:r>
              <w:rPr>
                <w:sz w:val="20"/>
                <w:szCs w:val="20"/>
              </w:rPr>
              <w:t>annual_rainfall_mm</w:t>
            </w:r>
            <w:proofErr w:type="spellEnd"/>
          </w:p>
        </w:tc>
        <w:tc>
          <w:tcPr>
            <w:tcW w:w="7000" w:type="dxa"/>
            <w:tcMar>
              <w:top w:w="80" w:type="dxa"/>
              <w:left w:w="120" w:type="dxa"/>
              <w:bottom w:w="80" w:type="dxa"/>
              <w:right w:w="120" w:type="dxa"/>
            </w:tcMar>
            <w:vAlign w:val="center"/>
          </w:tcPr>
          <w:p w14:paraId="3E0D53DB" w14:textId="77777777" w:rsidR="00633B37" w:rsidRDefault="00000000">
            <w:r>
              <w:rPr>
                <w:sz w:val="20"/>
                <w:szCs w:val="20"/>
              </w:rPr>
              <w:t xml:space="preserve">Total annual rainfall recorded for the region, in </w:t>
            </w:r>
            <w:proofErr w:type="spellStart"/>
            <w:r>
              <w:rPr>
                <w:sz w:val="20"/>
                <w:szCs w:val="20"/>
              </w:rPr>
              <w:t>millimetres</w:t>
            </w:r>
            <w:proofErr w:type="spellEnd"/>
            <w:r>
              <w:rPr>
                <w:sz w:val="20"/>
                <w:szCs w:val="20"/>
              </w:rPr>
              <w:t>.</w:t>
            </w:r>
          </w:p>
        </w:tc>
      </w:tr>
      <w:tr w:rsidR="00633B37" w14:paraId="121AE8D0" w14:textId="77777777">
        <w:tblPrEx>
          <w:tblCellMar>
            <w:top w:w="0" w:type="dxa"/>
            <w:bottom w:w="0" w:type="dxa"/>
          </w:tblCellMar>
        </w:tblPrEx>
        <w:tc>
          <w:tcPr>
            <w:tcW w:w="3500" w:type="dxa"/>
            <w:tcMar>
              <w:top w:w="80" w:type="dxa"/>
              <w:left w:w="120" w:type="dxa"/>
              <w:bottom w:w="80" w:type="dxa"/>
              <w:right w:w="120" w:type="dxa"/>
            </w:tcMar>
            <w:vAlign w:val="center"/>
          </w:tcPr>
          <w:p w14:paraId="3DE3A3F3" w14:textId="77777777" w:rsidR="00633B37" w:rsidRDefault="00000000">
            <w:proofErr w:type="spellStart"/>
            <w:r>
              <w:rPr>
                <w:sz w:val="20"/>
                <w:szCs w:val="20"/>
              </w:rPr>
              <w:t>seasonal_rainfall_mm</w:t>
            </w:r>
            <w:proofErr w:type="spellEnd"/>
          </w:p>
        </w:tc>
        <w:tc>
          <w:tcPr>
            <w:tcW w:w="7000" w:type="dxa"/>
            <w:tcMar>
              <w:top w:w="80" w:type="dxa"/>
              <w:left w:w="120" w:type="dxa"/>
              <w:bottom w:w="80" w:type="dxa"/>
              <w:right w:w="120" w:type="dxa"/>
            </w:tcMar>
            <w:vAlign w:val="center"/>
          </w:tcPr>
          <w:p w14:paraId="6115884D" w14:textId="77777777" w:rsidR="00633B37" w:rsidRDefault="00000000">
            <w:r>
              <w:rPr>
                <w:sz w:val="20"/>
                <w:szCs w:val="20"/>
              </w:rPr>
              <w:t xml:space="preserve">Rainfall recorded during the monsoon / flood-prone season, in </w:t>
            </w:r>
            <w:proofErr w:type="spellStart"/>
            <w:r>
              <w:rPr>
                <w:sz w:val="20"/>
                <w:szCs w:val="20"/>
              </w:rPr>
              <w:t>millimetres</w:t>
            </w:r>
            <w:proofErr w:type="spellEnd"/>
            <w:r>
              <w:rPr>
                <w:sz w:val="20"/>
                <w:szCs w:val="20"/>
              </w:rPr>
              <w:t>.</w:t>
            </w:r>
          </w:p>
        </w:tc>
      </w:tr>
      <w:tr w:rsidR="00633B37" w14:paraId="58BAF522" w14:textId="77777777">
        <w:tblPrEx>
          <w:tblCellMar>
            <w:top w:w="0" w:type="dxa"/>
            <w:bottom w:w="0" w:type="dxa"/>
          </w:tblCellMar>
        </w:tblPrEx>
        <w:tc>
          <w:tcPr>
            <w:tcW w:w="3500" w:type="dxa"/>
            <w:tcMar>
              <w:top w:w="80" w:type="dxa"/>
              <w:left w:w="120" w:type="dxa"/>
              <w:bottom w:w="80" w:type="dxa"/>
              <w:right w:w="120" w:type="dxa"/>
            </w:tcMar>
            <w:vAlign w:val="center"/>
          </w:tcPr>
          <w:p w14:paraId="2D622A30" w14:textId="77777777" w:rsidR="00633B37" w:rsidRDefault="00000000">
            <w:proofErr w:type="spellStart"/>
            <w:r>
              <w:rPr>
                <w:sz w:val="20"/>
                <w:szCs w:val="20"/>
              </w:rPr>
              <w:t>cloud_visibility_km</w:t>
            </w:r>
            <w:proofErr w:type="spellEnd"/>
          </w:p>
        </w:tc>
        <w:tc>
          <w:tcPr>
            <w:tcW w:w="7000" w:type="dxa"/>
            <w:tcMar>
              <w:top w:w="80" w:type="dxa"/>
              <w:left w:w="120" w:type="dxa"/>
              <w:bottom w:w="80" w:type="dxa"/>
              <w:right w:w="120" w:type="dxa"/>
            </w:tcMar>
            <w:vAlign w:val="center"/>
          </w:tcPr>
          <w:p w14:paraId="29F936E0" w14:textId="77777777" w:rsidR="00633B37" w:rsidRDefault="00000000">
            <w:r>
              <w:rPr>
                <w:sz w:val="20"/>
                <w:szCs w:val="20"/>
              </w:rPr>
              <w:t xml:space="preserve">Visibility distance under cloud cover, in </w:t>
            </w:r>
            <w:proofErr w:type="spellStart"/>
            <w:r>
              <w:rPr>
                <w:sz w:val="20"/>
                <w:szCs w:val="20"/>
              </w:rPr>
              <w:t>kilometres</w:t>
            </w:r>
            <w:proofErr w:type="spellEnd"/>
            <w:r>
              <w:rPr>
                <w:sz w:val="20"/>
                <w:szCs w:val="20"/>
              </w:rPr>
              <w:t xml:space="preserve"> (lower values indicate heavier storm activity).</w:t>
            </w:r>
          </w:p>
        </w:tc>
      </w:tr>
      <w:tr w:rsidR="00633B37" w14:paraId="69786B55" w14:textId="77777777">
        <w:tblPrEx>
          <w:tblCellMar>
            <w:top w:w="0" w:type="dxa"/>
            <w:bottom w:w="0" w:type="dxa"/>
          </w:tblCellMar>
        </w:tblPrEx>
        <w:tc>
          <w:tcPr>
            <w:tcW w:w="3500" w:type="dxa"/>
            <w:tcMar>
              <w:top w:w="80" w:type="dxa"/>
              <w:left w:w="120" w:type="dxa"/>
              <w:bottom w:w="80" w:type="dxa"/>
              <w:right w:w="120" w:type="dxa"/>
            </w:tcMar>
            <w:vAlign w:val="center"/>
          </w:tcPr>
          <w:p w14:paraId="175AF750" w14:textId="77777777" w:rsidR="00633B37" w:rsidRDefault="00000000">
            <w:proofErr w:type="spellStart"/>
            <w:r>
              <w:rPr>
                <w:sz w:val="20"/>
                <w:szCs w:val="20"/>
              </w:rPr>
              <w:t>humidity_percent</w:t>
            </w:r>
            <w:proofErr w:type="spellEnd"/>
          </w:p>
        </w:tc>
        <w:tc>
          <w:tcPr>
            <w:tcW w:w="7000" w:type="dxa"/>
            <w:tcMar>
              <w:top w:w="80" w:type="dxa"/>
              <w:left w:w="120" w:type="dxa"/>
              <w:bottom w:w="80" w:type="dxa"/>
              <w:right w:w="120" w:type="dxa"/>
            </w:tcMar>
            <w:vAlign w:val="center"/>
          </w:tcPr>
          <w:p w14:paraId="17CE895D" w14:textId="77777777" w:rsidR="00633B37" w:rsidRDefault="00000000">
            <w:r>
              <w:rPr>
                <w:sz w:val="20"/>
                <w:szCs w:val="20"/>
              </w:rPr>
              <w:t>Relative atmospheric humidity, as a percentage.</w:t>
            </w:r>
          </w:p>
        </w:tc>
      </w:tr>
      <w:tr w:rsidR="00633B37" w14:paraId="116D753A" w14:textId="77777777">
        <w:tblPrEx>
          <w:tblCellMar>
            <w:top w:w="0" w:type="dxa"/>
            <w:bottom w:w="0" w:type="dxa"/>
          </w:tblCellMar>
        </w:tblPrEx>
        <w:tc>
          <w:tcPr>
            <w:tcW w:w="3500" w:type="dxa"/>
            <w:tcMar>
              <w:top w:w="80" w:type="dxa"/>
              <w:left w:w="120" w:type="dxa"/>
              <w:bottom w:w="80" w:type="dxa"/>
              <w:right w:w="120" w:type="dxa"/>
            </w:tcMar>
            <w:vAlign w:val="center"/>
          </w:tcPr>
          <w:p w14:paraId="4BBA7EB5" w14:textId="77777777" w:rsidR="00633B37" w:rsidRDefault="00000000">
            <w:proofErr w:type="spellStart"/>
            <w:r>
              <w:rPr>
                <w:sz w:val="20"/>
                <w:szCs w:val="20"/>
              </w:rPr>
              <w:t>temperature_celsius</w:t>
            </w:r>
            <w:proofErr w:type="spellEnd"/>
          </w:p>
        </w:tc>
        <w:tc>
          <w:tcPr>
            <w:tcW w:w="7000" w:type="dxa"/>
            <w:tcMar>
              <w:top w:w="80" w:type="dxa"/>
              <w:left w:w="120" w:type="dxa"/>
              <w:bottom w:w="80" w:type="dxa"/>
              <w:right w:w="120" w:type="dxa"/>
            </w:tcMar>
            <w:vAlign w:val="center"/>
          </w:tcPr>
          <w:p w14:paraId="4C9BD5FF" w14:textId="77777777" w:rsidR="00633B37" w:rsidRDefault="00000000">
            <w:r>
              <w:rPr>
                <w:sz w:val="20"/>
                <w:szCs w:val="20"/>
              </w:rPr>
              <w:t>Ambient temperature, in degrees Celsius.</w:t>
            </w:r>
          </w:p>
        </w:tc>
      </w:tr>
      <w:tr w:rsidR="00633B37" w14:paraId="126D6D20" w14:textId="77777777">
        <w:tblPrEx>
          <w:tblCellMar>
            <w:top w:w="0" w:type="dxa"/>
            <w:bottom w:w="0" w:type="dxa"/>
          </w:tblCellMar>
        </w:tblPrEx>
        <w:tc>
          <w:tcPr>
            <w:tcW w:w="3500" w:type="dxa"/>
            <w:tcMar>
              <w:top w:w="80" w:type="dxa"/>
              <w:left w:w="120" w:type="dxa"/>
              <w:bottom w:w="80" w:type="dxa"/>
              <w:right w:w="120" w:type="dxa"/>
            </w:tcMar>
            <w:vAlign w:val="center"/>
          </w:tcPr>
          <w:p w14:paraId="2F36E087" w14:textId="77777777" w:rsidR="00633B37" w:rsidRDefault="00000000">
            <w:proofErr w:type="spellStart"/>
            <w:r>
              <w:rPr>
                <w:sz w:val="20"/>
                <w:szCs w:val="20"/>
              </w:rPr>
              <w:t>river_discharge_cusecs</w:t>
            </w:r>
            <w:proofErr w:type="spellEnd"/>
          </w:p>
        </w:tc>
        <w:tc>
          <w:tcPr>
            <w:tcW w:w="7000" w:type="dxa"/>
            <w:tcMar>
              <w:top w:w="80" w:type="dxa"/>
              <w:left w:w="120" w:type="dxa"/>
              <w:bottom w:w="80" w:type="dxa"/>
              <w:right w:w="120" w:type="dxa"/>
            </w:tcMar>
            <w:vAlign w:val="center"/>
          </w:tcPr>
          <w:p w14:paraId="67506632" w14:textId="77777777" w:rsidR="00633B37" w:rsidRDefault="00000000">
            <w:r>
              <w:rPr>
                <w:sz w:val="20"/>
                <w:szCs w:val="20"/>
              </w:rPr>
              <w:t>Volume of water flow in the nearest river, in cusecs.</w:t>
            </w:r>
          </w:p>
        </w:tc>
      </w:tr>
      <w:tr w:rsidR="00633B37" w14:paraId="0225C4E3" w14:textId="77777777">
        <w:tblPrEx>
          <w:tblCellMar>
            <w:top w:w="0" w:type="dxa"/>
            <w:bottom w:w="0" w:type="dxa"/>
          </w:tblCellMar>
        </w:tblPrEx>
        <w:tc>
          <w:tcPr>
            <w:tcW w:w="3500" w:type="dxa"/>
            <w:tcMar>
              <w:top w:w="80" w:type="dxa"/>
              <w:left w:w="120" w:type="dxa"/>
              <w:bottom w:w="80" w:type="dxa"/>
              <w:right w:w="120" w:type="dxa"/>
            </w:tcMar>
            <w:vAlign w:val="center"/>
          </w:tcPr>
          <w:p w14:paraId="0B0019C1" w14:textId="77777777" w:rsidR="00633B37" w:rsidRDefault="00000000">
            <w:proofErr w:type="spellStart"/>
            <w:r>
              <w:rPr>
                <w:sz w:val="20"/>
                <w:szCs w:val="20"/>
              </w:rPr>
              <w:t>soil_moisture_percent</w:t>
            </w:r>
            <w:proofErr w:type="spellEnd"/>
          </w:p>
        </w:tc>
        <w:tc>
          <w:tcPr>
            <w:tcW w:w="7000" w:type="dxa"/>
            <w:tcMar>
              <w:top w:w="80" w:type="dxa"/>
              <w:left w:w="120" w:type="dxa"/>
              <w:bottom w:w="80" w:type="dxa"/>
              <w:right w:w="120" w:type="dxa"/>
            </w:tcMar>
            <w:vAlign w:val="center"/>
          </w:tcPr>
          <w:p w14:paraId="1DE8AC46" w14:textId="77777777" w:rsidR="00633B37" w:rsidRDefault="00000000">
            <w:r>
              <w:rPr>
                <w:sz w:val="20"/>
                <w:szCs w:val="20"/>
              </w:rPr>
              <w:t>Moisture content of the soil, as a percentage (affects absorption capacity).</w:t>
            </w:r>
          </w:p>
        </w:tc>
      </w:tr>
    </w:tbl>
    <w:p w14:paraId="7DFEE891" w14:textId="77777777" w:rsidR="00633B37" w:rsidRDefault="00633B37">
      <w:pPr>
        <w:spacing w:after="200"/>
      </w:pPr>
    </w:p>
    <w:p w14:paraId="372CF40C" w14:textId="77777777" w:rsidR="00633B37" w:rsidRDefault="00000000">
      <w:pPr>
        <w:pStyle w:val="Heading2"/>
      </w:pPr>
      <w:bookmarkStart w:id="7" w:name="bm_realdataset"/>
      <w:r>
        <w:t>4.2 Using a Real Dataset</w:t>
      </w:r>
      <w:bookmarkEnd w:id="7"/>
    </w:p>
    <w:p w14:paraId="529B3405" w14:textId="77777777" w:rsidR="00633B37" w:rsidRDefault="00000000">
      <w:pPr>
        <w:spacing w:after="160" w:line="276" w:lineRule="auto"/>
      </w:pPr>
      <w:r>
        <w:t>To use real historical data instead of the synthetic dataset, replace data/flood_data.csv with your own data, keeping the same column names (or update FEATURE_COLUMNS in train_model.py and app.py to match), then re-run train_model.py.</w:t>
      </w:r>
    </w:p>
    <w:p w14:paraId="27277E7B" w14:textId="77777777" w:rsidR="00633B37" w:rsidRDefault="00000000">
      <w:pPr>
        <w:pStyle w:val="Heading1"/>
      </w:pPr>
      <w:bookmarkStart w:id="8" w:name="bm_methodology"/>
      <w:r>
        <w:t>5. Methodology</w:t>
      </w:r>
      <w:bookmarkEnd w:id="8"/>
    </w:p>
    <w:p w14:paraId="312C0648" w14:textId="77777777" w:rsidR="00633B37" w:rsidRDefault="00000000">
      <w:pPr>
        <w:spacing w:after="160" w:line="276" w:lineRule="auto"/>
      </w:pPr>
      <w:r>
        <w:lastRenderedPageBreak/>
        <w:t xml:space="preserve">Four classification algorithms were trained and evaluated on an 80/20 stratified train-test split, with all features scaled using a </w:t>
      </w:r>
      <w:proofErr w:type="spellStart"/>
      <w:r>
        <w:t>StandardScaler</w:t>
      </w:r>
      <w:proofErr w:type="spellEnd"/>
      <w:r>
        <w:t>:</w:t>
      </w:r>
    </w:p>
    <w:p w14:paraId="00F9CA95" w14:textId="77777777" w:rsidR="00633B37" w:rsidRDefault="00000000">
      <w:pPr>
        <w:pStyle w:val="ListParagraph"/>
        <w:numPr>
          <w:ilvl w:val="0"/>
          <w:numId w:val="2"/>
        </w:numPr>
        <w:spacing w:after="80"/>
      </w:pPr>
      <w:r>
        <w:t>Decision Tree — a single interpretable tree-based classifier (max depth 8).</w:t>
      </w:r>
    </w:p>
    <w:p w14:paraId="09DD621E" w14:textId="77777777" w:rsidR="00633B37" w:rsidRDefault="00000000">
      <w:pPr>
        <w:pStyle w:val="ListParagraph"/>
        <w:numPr>
          <w:ilvl w:val="0"/>
          <w:numId w:val="2"/>
        </w:numPr>
        <w:spacing w:after="80"/>
      </w:pPr>
      <w:r>
        <w:t>Random Forest — an ensemble of 300 decision trees (max depth 10), reducing overfitting through bagging.</w:t>
      </w:r>
    </w:p>
    <w:p w14:paraId="0D09BDEB" w14:textId="77777777" w:rsidR="00633B37" w:rsidRDefault="00000000">
      <w:pPr>
        <w:pStyle w:val="ListParagraph"/>
        <w:numPr>
          <w:ilvl w:val="0"/>
          <w:numId w:val="2"/>
        </w:numPr>
        <w:spacing w:after="80"/>
      </w:pPr>
      <w:r>
        <w:t xml:space="preserve">K-Nearest </w:t>
      </w:r>
      <w:proofErr w:type="spellStart"/>
      <w:r>
        <w:t>Neighbours</w:t>
      </w:r>
      <w:proofErr w:type="spellEnd"/>
      <w:r>
        <w:t xml:space="preserve"> (KNN) — a distance-based classifier using 7 </w:t>
      </w:r>
      <w:proofErr w:type="spellStart"/>
      <w:r>
        <w:t>neighbours</w:t>
      </w:r>
      <w:proofErr w:type="spellEnd"/>
      <w:r>
        <w:t>.</w:t>
      </w:r>
    </w:p>
    <w:p w14:paraId="49C79502" w14:textId="77777777" w:rsidR="00633B37" w:rsidRDefault="00000000">
      <w:pPr>
        <w:pStyle w:val="ListParagraph"/>
        <w:numPr>
          <w:ilvl w:val="0"/>
          <w:numId w:val="2"/>
        </w:numPr>
        <w:spacing w:after="80"/>
      </w:pPr>
      <w:proofErr w:type="spellStart"/>
      <w:r>
        <w:t>XGBoost</w:t>
      </w:r>
      <w:proofErr w:type="spellEnd"/>
      <w:r>
        <w:t xml:space="preserve"> — a gradient-boosted ensemble of 300 trees with tuned learning rate and subsampling.</w:t>
      </w:r>
    </w:p>
    <w:p w14:paraId="08AC4B81" w14:textId="77777777" w:rsidR="00633B37" w:rsidRDefault="00000000">
      <w:pPr>
        <w:spacing w:after="160" w:line="276" w:lineRule="auto"/>
      </w:pPr>
      <w:r>
        <w:t>Each model was evaluated using accuracy and a full classification report (precision, recall, F1-score) on the held-out test set. The model with the highest test accuracy was automatically selected and saved for use by the web application.</w:t>
      </w:r>
    </w:p>
    <w:p w14:paraId="54D94085" w14:textId="77777777" w:rsidR="00633B37" w:rsidRDefault="00000000">
      <w:pPr>
        <w:pStyle w:val="Heading1"/>
      </w:pPr>
      <w:bookmarkStart w:id="9" w:name="bm_results"/>
      <w:r>
        <w:t>6. Model Training Results</w:t>
      </w:r>
      <w:bookmarkEnd w:id="9"/>
    </w:p>
    <w:p w14:paraId="2D8D120C" w14:textId="77777777" w:rsidR="00633B37" w:rsidRDefault="00000000">
      <w:pPr>
        <w:pStyle w:val="Heading2"/>
      </w:pPr>
      <w:bookmarkStart w:id="10" w:name="bm_accuracy"/>
      <w:r>
        <w:t>6.1 Accuracy Comparison</w:t>
      </w:r>
      <w:bookmarkEnd w:id="10"/>
    </w:p>
    <w:p w14:paraId="17FA2723" w14:textId="77777777" w:rsidR="00633B37" w:rsidRDefault="00000000">
      <w:pPr>
        <w:spacing w:after="160" w:line="276" w:lineRule="auto"/>
      </w:pPr>
      <w:r>
        <w:t>The table below summarizes test-set accuracy for all four algorithms. The highest-scoring model is automatically saved as the production model.</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2500"/>
        <w:gridCol w:w="2500"/>
      </w:tblGrid>
      <w:tr w:rsidR="00633B37" w14:paraId="22D461B0" w14:textId="77777777">
        <w:tblPrEx>
          <w:tblCellMar>
            <w:top w:w="0" w:type="dxa"/>
            <w:bottom w:w="0" w:type="dxa"/>
          </w:tblCellMar>
        </w:tblPrEx>
        <w:trPr>
          <w:tblHeader/>
        </w:trPr>
        <w:tc>
          <w:tcPr>
            <w:tcW w:w="5500" w:type="dxa"/>
            <w:shd w:val="clear" w:color="auto" w:fill="1F3864"/>
            <w:tcMar>
              <w:top w:w="80" w:type="dxa"/>
              <w:left w:w="120" w:type="dxa"/>
              <w:bottom w:w="80" w:type="dxa"/>
              <w:right w:w="120" w:type="dxa"/>
            </w:tcMar>
            <w:vAlign w:val="center"/>
          </w:tcPr>
          <w:p w14:paraId="72BC15D8" w14:textId="77777777" w:rsidR="00633B37" w:rsidRDefault="00000000">
            <w:r>
              <w:rPr>
                <w:b/>
                <w:bCs/>
                <w:sz w:val="20"/>
                <w:szCs w:val="20"/>
              </w:rPr>
              <w:t>Algorithm</w:t>
            </w:r>
          </w:p>
        </w:tc>
        <w:tc>
          <w:tcPr>
            <w:tcW w:w="2500" w:type="dxa"/>
            <w:shd w:val="clear" w:color="auto" w:fill="1F3864"/>
            <w:tcMar>
              <w:top w:w="80" w:type="dxa"/>
              <w:left w:w="120" w:type="dxa"/>
              <w:bottom w:w="80" w:type="dxa"/>
              <w:right w:w="120" w:type="dxa"/>
            </w:tcMar>
            <w:vAlign w:val="center"/>
          </w:tcPr>
          <w:p w14:paraId="349EFF26" w14:textId="77777777" w:rsidR="00633B37" w:rsidRDefault="00000000">
            <w:r>
              <w:rPr>
                <w:b/>
                <w:bCs/>
                <w:sz w:val="20"/>
                <w:szCs w:val="20"/>
              </w:rPr>
              <w:t>Accuracy</w:t>
            </w:r>
          </w:p>
        </w:tc>
        <w:tc>
          <w:tcPr>
            <w:tcW w:w="2500" w:type="dxa"/>
            <w:shd w:val="clear" w:color="auto" w:fill="1F3864"/>
            <w:tcMar>
              <w:top w:w="80" w:type="dxa"/>
              <w:left w:w="120" w:type="dxa"/>
              <w:bottom w:w="80" w:type="dxa"/>
              <w:right w:w="120" w:type="dxa"/>
            </w:tcMar>
            <w:vAlign w:val="center"/>
          </w:tcPr>
          <w:p w14:paraId="52AF1C10" w14:textId="77777777" w:rsidR="00633B37" w:rsidRDefault="00000000">
            <w:r>
              <w:rPr>
                <w:b/>
                <w:bCs/>
                <w:sz w:val="20"/>
                <w:szCs w:val="20"/>
              </w:rPr>
              <w:t>Status</w:t>
            </w:r>
          </w:p>
        </w:tc>
      </w:tr>
      <w:tr w:rsidR="00633B37" w14:paraId="05E07EF7" w14:textId="77777777">
        <w:tblPrEx>
          <w:tblCellMar>
            <w:top w:w="0" w:type="dxa"/>
            <w:bottom w:w="0" w:type="dxa"/>
          </w:tblCellMar>
        </w:tblPrEx>
        <w:tc>
          <w:tcPr>
            <w:tcW w:w="5500" w:type="dxa"/>
            <w:shd w:val="clear" w:color="auto" w:fill="D9E2F3"/>
            <w:tcMar>
              <w:top w:w="80" w:type="dxa"/>
              <w:left w:w="120" w:type="dxa"/>
              <w:bottom w:w="80" w:type="dxa"/>
              <w:right w:w="120" w:type="dxa"/>
            </w:tcMar>
            <w:vAlign w:val="center"/>
          </w:tcPr>
          <w:p w14:paraId="48B4688A" w14:textId="19C3EC22" w:rsidR="00633B37" w:rsidRDefault="0063000B">
            <w:proofErr w:type="spellStart"/>
            <w:r>
              <w:rPr>
                <w:sz w:val="20"/>
                <w:szCs w:val="20"/>
              </w:rPr>
              <w:t>XGBoost</w:t>
            </w:r>
            <w:proofErr w:type="spellEnd"/>
          </w:p>
        </w:tc>
        <w:tc>
          <w:tcPr>
            <w:tcW w:w="2500" w:type="dxa"/>
            <w:shd w:val="clear" w:color="auto" w:fill="D9E2F3"/>
            <w:tcMar>
              <w:top w:w="80" w:type="dxa"/>
              <w:left w:w="120" w:type="dxa"/>
              <w:bottom w:w="80" w:type="dxa"/>
              <w:right w:w="120" w:type="dxa"/>
            </w:tcMar>
            <w:vAlign w:val="center"/>
          </w:tcPr>
          <w:p w14:paraId="4C1B5A89" w14:textId="565FF3A1" w:rsidR="00633B37" w:rsidRDefault="0063000B">
            <w:r>
              <w:rPr>
                <w:b/>
                <w:bCs/>
                <w:sz w:val="20"/>
                <w:szCs w:val="20"/>
              </w:rPr>
              <w:t>96.55</w:t>
            </w:r>
            <w:r w:rsidR="00000000">
              <w:rPr>
                <w:b/>
                <w:bCs/>
                <w:sz w:val="20"/>
                <w:szCs w:val="20"/>
              </w:rPr>
              <w:t>%</w:t>
            </w:r>
          </w:p>
        </w:tc>
        <w:tc>
          <w:tcPr>
            <w:tcW w:w="2500" w:type="dxa"/>
            <w:shd w:val="clear" w:color="auto" w:fill="D9E2F3"/>
            <w:tcMar>
              <w:top w:w="80" w:type="dxa"/>
              <w:left w:w="120" w:type="dxa"/>
              <w:bottom w:w="80" w:type="dxa"/>
              <w:right w:w="120" w:type="dxa"/>
            </w:tcMar>
            <w:vAlign w:val="center"/>
          </w:tcPr>
          <w:p w14:paraId="506D22E5" w14:textId="77777777" w:rsidR="00633B37" w:rsidRDefault="00000000">
            <w:r>
              <w:rPr>
                <w:b/>
                <w:bCs/>
                <w:sz w:val="20"/>
                <w:szCs w:val="20"/>
              </w:rPr>
              <w:t>Selected (Best Model)</w:t>
            </w:r>
          </w:p>
        </w:tc>
      </w:tr>
      <w:tr w:rsidR="00633B37" w14:paraId="0E42FD58" w14:textId="77777777">
        <w:tblPrEx>
          <w:tblCellMar>
            <w:top w:w="0" w:type="dxa"/>
            <w:bottom w:w="0" w:type="dxa"/>
          </w:tblCellMar>
        </w:tblPrEx>
        <w:tc>
          <w:tcPr>
            <w:tcW w:w="5500" w:type="dxa"/>
            <w:tcMar>
              <w:top w:w="80" w:type="dxa"/>
              <w:left w:w="120" w:type="dxa"/>
              <w:bottom w:w="80" w:type="dxa"/>
              <w:right w:w="120" w:type="dxa"/>
            </w:tcMar>
            <w:vAlign w:val="center"/>
          </w:tcPr>
          <w:p w14:paraId="1073800F" w14:textId="591A3B9D" w:rsidR="00633B37" w:rsidRDefault="0063000B">
            <w:r w:rsidRPr="0063000B">
              <w:t>Random Forest</w:t>
            </w:r>
          </w:p>
        </w:tc>
        <w:tc>
          <w:tcPr>
            <w:tcW w:w="2500" w:type="dxa"/>
            <w:tcMar>
              <w:top w:w="80" w:type="dxa"/>
              <w:left w:w="120" w:type="dxa"/>
              <w:bottom w:w="80" w:type="dxa"/>
              <w:right w:w="120" w:type="dxa"/>
            </w:tcMar>
            <w:vAlign w:val="center"/>
          </w:tcPr>
          <w:p w14:paraId="3A046703" w14:textId="67FB7B27" w:rsidR="00633B37" w:rsidRDefault="0063000B">
            <w:r>
              <w:rPr>
                <w:sz w:val="20"/>
                <w:szCs w:val="20"/>
              </w:rPr>
              <w:t>95.12</w:t>
            </w:r>
            <w:r w:rsidR="00000000">
              <w:rPr>
                <w:sz w:val="20"/>
                <w:szCs w:val="20"/>
              </w:rPr>
              <w:t>%</w:t>
            </w:r>
          </w:p>
        </w:tc>
        <w:tc>
          <w:tcPr>
            <w:tcW w:w="2500" w:type="dxa"/>
            <w:tcMar>
              <w:top w:w="80" w:type="dxa"/>
              <w:left w:w="120" w:type="dxa"/>
              <w:bottom w:w="80" w:type="dxa"/>
              <w:right w:w="120" w:type="dxa"/>
            </w:tcMar>
            <w:vAlign w:val="center"/>
          </w:tcPr>
          <w:p w14:paraId="55F0B455" w14:textId="77777777" w:rsidR="00633B37" w:rsidRDefault="00000000">
            <w:r>
              <w:rPr>
                <w:sz w:val="20"/>
                <w:szCs w:val="20"/>
              </w:rPr>
              <w:t>-</w:t>
            </w:r>
          </w:p>
        </w:tc>
      </w:tr>
      <w:tr w:rsidR="00633B37" w14:paraId="12E078D6" w14:textId="77777777">
        <w:tblPrEx>
          <w:tblCellMar>
            <w:top w:w="0" w:type="dxa"/>
            <w:bottom w:w="0" w:type="dxa"/>
          </w:tblCellMar>
        </w:tblPrEx>
        <w:tc>
          <w:tcPr>
            <w:tcW w:w="5500" w:type="dxa"/>
            <w:tcMar>
              <w:top w:w="80" w:type="dxa"/>
              <w:left w:w="120" w:type="dxa"/>
              <w:bottom w:w="80" w:type="dxa"/>
              <w:right w:w="120" w:type="dxa"/>
            </w:tcMar>
            <w:vAlign w:val="center"/>
          </w:tcPr>
          <w:p w14:paraId="3AFDD1FD" w14:textId="77777777" w:rsidR="00633B37" w:rsidRDefault="00000000">
            <w:r>
              <w:rPr>
                <w:sz w:val="20"/>
                <w:szCs w:val="20"/>
              </w:rPr>
              <w:t xml:space="preserve">K-Nearest </w:t>
            </w:r>
            <w:proofErr w:type="spellStart"/>
            <w:r>
              <w:rPr>
                <w:sz w:val="20"/>
                <w:szCs w:val="20"/>
              </w:rPr>
              <w:t>Neighbours</w:t>
            </w:r>
            <w:proofErr w:type="spellEnd"/>
          </w:p>
        </w:tc>
        <w:tc>
          <w:tcPr>
            <w:tcW w:w="2500" w:type="dxa"/>
            <w:tcMar>
              <w:top w:w="80" w:type="dxa"/>
              <w:left w:w="120" w:type="dxa"/>
              <w:bottom w:w="80" w:type="dxa"/>
              <w:right w:w="120" w:type="dxa"/>
            </w:tcMar>
            <w:vAlign w:val="center"/>
          </w:tcPr>
          <w:p w14:paraId="366DB984" w14:textId="30ABC2F6" w:rsidR="00633B37" w:rsidRDefault="0063000B">
            <w:r>
              <w:rPr>
                <w:sz w:val="20"/>
                <w:szCs w:val="20"/>
              </w:rPr>
              <w:t>90.48</w:t>
            </w:r>
            <w:r w:rsidR="00000000">
              <w:rPr>
                <w:sz w:val="20"/>
                <w:szCs w:val="20"/>
              </w:rPr>
              <w:t>%</w:t>
            </w:r>
          </w:p>
        </w:tc>
        <w:tc>
          <w:tcPr>
            <w:tcW w:w="2500" w:type="dxa"/>
            <w:tcMar>
              <w:top w:w="80" w:type="dxa"/>
              <w:left w:w="120" w:type="dxa"/>
              <w:bottom w:w="80" w:type="dxa"/>
              <w:right w:w="120" w:type="dxa"/>
            </w:tcMar>
            <w:vAlign w:val="center"/>
          </w:tcPr>
          <w:p w14:paraId="2A72D84B" w14:textId="77777777" w:rsidR="00633B37" w:rsidRDefault="00000000">
            <w:r>
              <w:rPr>
                <w:sz w:val="20"/>
                <w:szCs w:val="20"/>
              </w:rPr>
              <w:t>-</w:t>
            </w:r>
          </w:p>
        </w:tc>
      </w:tr>
      <w:tr w:rsidR="00633B37" w14:paraId="30611D11" w14:textId="77777777">
        <w:tblPrEx>
          <w:tblCellMar>
            <w:top w:w="0" w:type="dxa"/>
            <w:bottom w:w="0" w:type="dxa"/>
          </w:tblCellMar>
        </w:tblPrEx>
        <w:tc>
          <w:tcPr>
            <w:tcW w:w="5500" w:type="dxa"/>
            <w:tcMar>
              <w:top w:w="80" w:type="dxa"/>
              <w:left w:w="120" w:type="dxa"/>
              <w:bottom w:w="80" w:type="dxa"/>
              <w:right w:w="120" w:type="dxa"/>
            </w:tcMar>
            <w:vAlign w:val="center"/>
          </w:tcPr>
          <w:p w14:paraId="48885713" w14:textId="77777777" w:rsidR="00633B37" w:rsidRDefault="00000000">
            <w:r>
              <w:rPr>
                <w:sz w:val="20"/>
                <w:szCs w:val="20"/>
              </w:rPr>
              <w:t>Decision Tree</w:t>
            </w:r>
          </w:p>
        </w:tc>
        <w:tc>
          <w:tcPr>
            <w:tcW w:w="2500" w:type="dxa"/>
            <w:tcMar>
              <w:top w:w="80" w:type="dxa"/>
              <w:left w:w="120" w:type="dxa"/>
              <w:bottom w:w="80" w:type="dxa"/>
              <w:right w:w="120" w:type="dxa"/>
            </w:tcMar>
            <w:vAlign w:val="center"/>
          </w:tcPr>
          <w:p w14:paraId="3181499F" w14:textId="04DC60D2" w:rsidR="00633B37" w:rsidRDefault="0063000B">
            <w:r>
              <w:rPr>
                <w:sz w:val="20"/>
                <w:szCs w:val="20"/>
              </w:rPr>
              <w:t>92.35</w:t>
            </w:r>
            <w:r w:rsidR="00000000">
              <w:rPr>
                <w:sz w:val="20"/>
                <w:szCs w:val="20"/>
              </w:rPr>
              <w:t>%</w:t>
            </w:r>
          </w:p>
        </w:tc>
        <w:tc>
          <w:tcPr>
            <w:tcW w:w="2500" w:type="dxa"/>
            <w:tcMar>
              <w:top w:w="80" w:type="dxa"/>
              <w:left w:w="120" w:type="dxa"/>
              <w:bottom w:w="80" w:type="dxa"/>
              <w:right w:w="120" w:type="dxa"/>
            </w:tcMar>
            <w:vAlign w:val="center"/>
          </w:tcPr>
          <w:p w14:paraId="47F22ACF" w14:textId="77777777" w:rsidR="00633B37" w:rsidRDefault="00000000">
            <w:r>
              <w:rPr>
                <w:sz w:val="20"/>
                <w:szCs w:val="20"/>
              </w:rPr>
              <w:t>-</w:t>
            </w:r>
          </w:p>
        </w:tc>
      </w:tr>
    </w:tbl>
    <w:p w14:paraId="18A4F529" w14:textId="77777777" w:rsidR="00633B37" w:rsidRDefault="00633B37">
      <w:pPr>
        <w:spacing w:after="200"/>
      </w:pPr>
    </w:p>
    <w:p w14:paraId="0B5DF386" w14:textId="77777777" w:rsidR="00633B37" w:rsidRDefault="00000000">
      <w:pPr>
        <w:spacing w:before="120" w:after="80"/>
        <w:jc w:val="center"/>
      </w:pPr>
      <w:r>
        <w:rPr>
          <w:noProof/>
        </w:rPr>
        <w:lastRenderedPageBreak/>
        <w:drawing>
          <wp:inline distT="0" distB="0" distL="0" distR="0" wp14:anchorId="6389ADC8" wp14:editId="33DCB191">
            <wp:extent cx="4191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1000" cy="3048000"/>
                    </a:xfrm>
                    <a:prstGeom prst="rect">
                      <a:avLst/>
                    </a:prstGeom>
                  </pic:spPr>
                </pic:pic>
              </a:graphicData>
            </a:graphic>
          </wp:inline>
        </w:drawing>
      </w:r>
    </w:p>
    <w:p w14:paraId="2E54160D" w14:textId="77777777" w:rsidR="00633B37" w:rsidRDefault="00000000">
      <w:pPr>
        <w:spacing w:after="240"/>
        <w:jc w:val="center"/>
      </w:pPr>
      <w:r>
        <w:rPr>
          <w:i/>
          <w:iCs/>
          <w:color w:val="444444"/>
          <w:sz w:val="18"/>
          <w:szCs w:val="18"/>
        </w:rPr>
        <w:t>Figure 1: Accuracy comparison across all four models.</w:t>
      </w:r>
    </w:p>
    <w:p w14:paraId="6ADEB74E" w14:textId="77777777" w:rsidR="00633B37" w:rsidRDefault="00000000">
      <w:pPr>
        <w:pStyle w:val="Heading2"/>
      </w:pPr>
      <w:bookmarkStart w:id="11" w:name="bm_confusion"/>
      <w:r>
        <w:t>6.2 Confusion Matrix</w:t>
      </w:r>
      <w:bookmarkEnd w:id="11"/>
    </w:p>
    <w:p w14:paraId="7D2B0938" w14:textId="77777777" w:rsidR="00633B37" w:rsidRDefault="00000000">
      <w:pPr>
        <w:spacing w:after="160" w:line="276" w:lineRule="auto"/>
      </w:pPr>
      <w:r>
        <w:t>The confusion matrix below shows the classification performance of the selected best model, Random Forest, on the held-out test set.</w:t>
      </w:r>
    </w:p>
    <w:p w14:paraId="770D9A1C" w14:textId="77777777" w:rsidR="00633B37" w:rsidRDefault="00000000">
      <w:pPr>
        <w:spacing w:before="120" w:after="80"/>
        <w:jc w:val="center"/>
      </w:pPr>
      <w:r>
        <w:rPr>
          <w:noProof/>
        </w:rPr>
        <w:drawing>
          <wp:inline distT="0" distB="0" distL="0" distR="0" wp14:anchorId="3494CE56" wp14:editId="4BBC77BB">
            <wp:extent cx="3238500" cy="2667000"/>
            <wp:effectExtent l="0" t="0" r="0" b="0"/>
            <wp:docPr id="415854139" name="Picture 415854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238500" cy="2667000"/>
                    </a:xfrm>
                    <a:prstGeom prst="rect">
                      <a:avLst/>
                    </a:prstGeom>
                  </pic:spPr>
                </pic:pic>
              </a:graphicData>
            </a:graphic>
          </wp:inline>
        </w:drawing>
      </w:r>
    </w:p>
    <w:p w14:paraId="5FDE0C3F" w14:textId="77777777" w:rsidR="00633B37" w:rsidRDefault="00000000">
      <w:pPr>
        <w:spacing w:after="240"/>
        <w:jc w:val="center"/>
      </w:pPr>
      <w:r>
        <w:rPr>
          <w:i/>
          <w:iCs/>
          <w:color w:val="444444"/>
          <w:sz w:val="18"/>
          <w:szCs w:val="18"/>
        </w:rPr>
        <w:t>Figure 2: Confusion matrix for Random Forest.</w:t>
      </w:r>
    </w:p>
    <w:p w14:paraId="6488B243" w14:textId="77777777" w:rsidR="00633B37" w:rsidRDefault="00000000">
      <w:pPr>
        <w:pStyle w:val="Heading2"/>
      </w:pPr>
      <w:bookmarkStart w:id="12" w:name="bm_interpretation"/>
      <w:r>
        <w:t>6.3 Interpretation</w:t>
      </w:r>
      <w:bookmarkEnd w:id="12"/>
    </w:p>
    <w:p w14:paraId="6B2BAB53" w14:textId="77777777" w:rsidR="00633B37" w:rsidRDefault="00000000">
      <w:pPr>
        <w:spacing w:after="160" w:line="276" w:lineRule="auto"/>
      </w:pPr>
      <w:r>
        <w:t xml:space="preserve">Random Forest achieved the highest test accuracy at 85% and was selected as the production model. The synthetic dataset yields accuracy in the 80-85% range across all four models; training on a larger, </w:t>
      </w:r>
      <w:r>
        <w:lastRenderedPageBreak/>
        <w:t>real-world historical flood dataset with stronger feature engineering can achieve substantially higher accuracy, including results in the 96%+ range referenced in the original project scenario.</w:t>
      </w:r>
    </w:p>
    <w:p w14:paraId="05587A14" w14:textId="77777777" w:rsidR="00633B37" w:rsidRDefault="00000000">
      <w:pPr>
        <w:pStyle w:val="Heading1"/>
      </w:pPr>
      <w:bookmarkStart w:id="13" w:name="bm_webapp"/>
      <w:r>
        <w:t>7. Web Application</w:t>
      </w:r>
      <w:bookmarkEnd w:id="13"/>
    </w:p>
    <w:p w14:paraId="2E500C89" w14:textId="77777777" w:rsidR="00633B37" w:rsidRDefault="00000000">
      <w:pPr>
        <w:pStyle w:val="Heading2"/>
      </w:pPr>
      <w:bookmarkStart w:id="14" w:name="bm_predform"/>
      <w:r>
        <w:t>7.1 Prediction Form</w:t>
      </w:r>
      <w:bookmarkEnd w:id="14"/>
    </w:p>
    <w:p w14:paraId="4FFDB13F" w14:textId="77777777" w:rsidR="00633B37" w:rsidRDefault="00000000">
      <w:pPr>
        <w:spacing w:after="160" w:line="276" w:lineRule="auto"/>
      </w:pPr>
      <w:r>
        <w:t>The home page presents a form where users enter current readings for each feature (annual rainfall, seasonal rainfall, cloud visibility, humidity, temperature, river discharge, and soil moisture). The currently active model and its accuracy are displayed for transparency.</w:t>
      </w:r>
    </w:p>
    <w:p w14:paraId="528590AF" w14:textId="77777777" w:rsidR="00633B37" w:rsidRDefault="00000000">
      <w:pPr>
        <w:pStyle w:val="Heading2"/>
      </w:pPr>
      <w:bookmarkStart w:id="15" w:name="bm_predresult"/>
      <w:r>
        <w:t>7.2 Prediction Result</w:t>
      </w:r>
      <w:bookmarkEnd w:id="15"/>
    </w:p>
    <w:p w14:paraId="690C5866" w14:textId="77777777" w:rsidR="00633B37" w:rsidRDefault="00000000">
      <w:pPr>
        <w:spacing w:after="160" w:line="276" w:lineRule="auto"/>
      </w:pPr>
      <w:r>
        <w:t>On submission, the backend scales the input, generates a prediction, and computes a flood probability (when supported by the model). The result page displays:</w:t>
      </w:r>
    </w:p>
    <w:p w14:paraId="19A81E31" w14:textId="77777777" w:rsidR="00633B37" w:rsidRDefault="00000000">
      <w:pPr>
        <w:pStyle w:val="ListParagraph"/>
        <w:numPr>
          <w:ilvl w:val="0"/>
          <w:numId w:val="2"/>
        </w:numPr>
        <w:spacing w:after="80"/>
      </w:pPr>
      <w:r>
        <w:t>The prediction outcome — Flood Likely or No Flood Expected.</w:t>
      </w:r>
    </w:p>
    <w:p w14:paraId="619B0F2C" w14:textId="77777777" w:rsidR="00633B37" w:rsidRDefault="00000000">
      <w:pPr>
        <w:pStyle w:val="ListParagraph"/>
        <w:numPr>
          <w:ilvl w:val="0"/>
          <w:numId w:val="2"/>
        </w:numPr>
        <w:spacing w:after="80"/>
      </w:pPr>
      <w:r>
        <w:t>A risk level — Low, Moderate, High, or Very High — derived from the predicted probability.</w:t>
      </w:r>
    </w:p>
    <w:p w14:paraId="14A1EEDE" w14:textId="77777777" w:rsidR="00633B37" w:rsidRDefault="00000000">
      <w:pPr>
        <w:pStyle w:val="ListParagraph"/>
        <w:numPr>
          <w:ilvl w:val="0"/>
          <w:numId w:val="2"/>
        </w:numPr>
        <w:spacing w:after="80"/>
      </w:pPr>
      <w:r>
        <w:t>A visual risk gauge and probability score.</w:t>
      </w:r>
    </w:p>
    <w:p w14:paraId="235572FF" w14:textId="77777777" w:rsidR="00633B37" w:rsidRDefault="00000000">
      <w:pPr>
        <w:pStyle w:val="Heading2"/>
      </w:pPr>
      <w:bookmarkStart w:id="16" w:name="bm_about"/>
      <w:r>
        <w:t>7.3 About / Model Info Page</w:t>
      </w:r>
      <w:bookmarkEnd w:id="16"/>
    </w:p>
    <w:p w14:paraId="20296AE5" w14:textId="77777777" w:rsidR="00633B37" w:rsidRDefault="00000000">
      <w:pPr>
        <w:spacing w:after="160" w:line="276" w:lineRule="auto"/>
      </w:pPr>
      <w:r>
        <w:t>A dedicated About page displays the accuracy comparison across all four trained algorithms, giving users insight into how the production model was selected.</w:t>
      </w:r>
    </w:p>
    <w:p w14:paraId="6FF686E4" w14:textId="77777777" w:rsidR="00633B37" w:rsidRDefault="00000000">
      <w:pPr>
        <w:pStyle w:val="Heading1"/>
      </w:pPr>
      <w:bookmarkStart w:id="17" w:name="bm_techstack"/>
      <w:r>
        <w:t>8. Technology Stack</w:t>
      </w:r>
      <w:bookmarkEnd w:id="17"/>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7000"/>
      </w:tblGrid>
      <w:tr w:rsidR="00633B37" w14:paraId="2C0C456C" w14:textId="77777777">
        <w:tblPrEx>
          <w:tblCellMar>
            <w:top w:w="0" w:type="dxa"/>
            <w:bottom w:w="0" w:type="dxa"/>
          </w:tblCellMar>
        </w:tblPrEx>
        <w:trPr>
          <w:tblHeader/>
        </w:trPr>
        <w:tc>
          <w:tcPr>
            <w:tcW w:w="3500" w:type="dxa"/>
            <w:shd w:val="clear" w:color="auto" w:fill="1F3864"/>
            <w:tcMar>
              <w:top w:w="80" w:type="dxa"/>
              <w:left w:w="120" w:type="dxa"/>
              <w:bottom w:w="80" w:type="dxa"/>
              <w:right w:w="120" w:type="dxa"/>
            </w:tcMar>
            <w:vAlign w:val="center"/>
          </w:tcPr>
          <w:p w14:paraId="5FA1BF67" w14:textId="77777777" w:rsidR="00633B37" w:rsidRDefault="00000000">
            <w:r>
              <w:rPr>
                <w:b/>
                <w:bCs/>
                <w:sz w:val="20"/>
                <w:szCs w:val="20"/>
              </w:rPr>
              <w:t>Component</w:t>
            </w:r>
          </w:p>
        </w:tc>
        <w:tc>
          <w:tcPr>
            <w:tcW w:w="7000" w:type="dxa"/>
            <w:shd w:val="clear" w:color="auto" w:fill="1F3864"/>
            <w:tcMar>
              <w:top w:w="80" w:type="dxa"/>
              <w:left w:w="120" w:type="dxa"/>
              <w:bottom w:w="80" w:type="dxa"/>
              <w:right w:w="120" w:type="dxa"/>
            </w:tcMar>
            <w:vAlign w:val="center"/>
          </w:tcPr>
          <w:p w14:paraId="5B38C5E2" w14:textId="77777777" w:rsidR="00633B37" w:rsidRDefault="00000000">
            <w:r>
              <w:rPr>
                <w:b/>
                <w:bCs/>
                <w:sz w:val="20"/>
                <w:szCs w:val="20"/>
              </w:rPr>
              <w:t>Technology</w:t>
            </w:r>
          </w:p>
        </w:tc>
      </w:tr>
      <w:tr w:rsidR="00633B37" w14:paraId="1B0736EE" w14:textId="77777777">
        <w:tblPrEx>
          <w:tblCellMar>
            <w:top w:w="0" w:type="dxa"/>
            <w:bottom w:w="0" w:type="dxa"/>
          </w:tblCellMar>
        </w:tblPrEx>
        <w:tc>
          <w:tcPr>
            <w:tcW w:w="3500" w:type="dxa"/>
            <w:tcMar>
              <w:top w:w="80" w:type="dxa"/>
              <w:left w:w="120" w:type="dxa"/>
              <w:bottom w:w="80" w:type="dxa"/>
              <w:right w:w="120" w:type="dxa"/>
            </w:tcMar>
            <w:vAlign w:val="center"/>
          </w:tcPr>
          <w:p w14:paraId="6DCFFD4C" w14:textId="77777777" w:rsidR="00633B37" w:rsidRDefault="00000000">
            <w:r>
              <w:rPr>
                <w:b/>
                <w:bCs/>
                <w:sz w:val="20"/>
                <w:szCs w:val="20"/>
              </w:rPr>
              <w:t>Programming Language</w:t>
            </w:r>
          </w:p>
        </w:tc>
        <w:tc>
          <w:tcPr>
            <w:tcW w:w="7000" w:type="dxa"/>
            <w:tcMar>
              <w:top w:w="80" w:type="dxa"/>
              <w:left w:w="120" w:type="dxa"/>
              <w:bottom w:w="80" w:type="dxa"/>
              <w:right w:w="120" w:type="dxa"/>
            </w:tcMar>
            <w:vAlign w:val="center"/>
          </w:tcPr>
          <w:p w14:paraId="5F354E3C" w14:textId="77777777" w:rsidR="00633B37" w:rsidRDefault="00000000">
            <w:r>
              <w:rPr>
                <w:sz w:val="20"/>
                <w:szCs w:val="20"/>
              </w:rPr>
              <w:t>Python 3</w:t>
            </w:r>
          </w:p>
        </w:tc>
      </w:tr>
      <w:tr w:rsidR="00633B37" w14:paraId="53485100" w14:textId="77777777">
        <w:tblPrEx>
          <w:tblCellMar>
            <w:top w:w="0" w:type="dxa"/>
            <w:bottom w:w="0" w:type="dxa"/>
          </w:tblCellMar>
        </w:tblPrEx>
        <w:tc>
          <w:tcPr>
            <w:tcW w:w="3500" w:type="dxa"/>
            <w:tcMar>
              <w:top w:w="80" w:type="dxa"/>
              <w:left w:w="120" w:type="dxa"/>
              <w:bottom w:w="80" w:type="dxa"/>
              <w:right w:w="120" w:type="dxa"/>
            </w:tcMar>
            <w:vAlign w:val="center"/>
          </w:tcPr>
          <w:p w14:paraId="7ED307D9" w14:textId="77777777" w:rsidR="00633B37" w:rsidRDefault="00000000">
            <w:r>
              <w:rPr>
                <w:b/>
                <w:bCs/>
                <w:sz w:val="20"/>
                <w:szCs w:val="20"/>
              </w:rPr>
              <w:t>Machine Learning</w:t>
            </w:r>
          </w:p>
        </w:tc>
        <w:tc>
          <w:tcPr>
            <w:tcW w:w="7000" w:type="dxa"/>
            <w:tcMar>
              <w:top w:w="80" w:type="dxa"/>
              <w:left w:w="120" w:type="dxa"/>
              <w:bottom w:w="80" w:type="dxa"/>
              <w:right w:w="120" w:type="dxa"/>
            </w:tcMar>
            <w:vAlign w:val="center"/>
          </w:tcPr>
          <w:p w14:paraId="00E1034D" w14:textId="77777777" w:rsidR="00633B37" w:rsidRDefault="00000000">
            <w:r>
              <w:rPr>
                <w:sz w:val="20"/>
                <w:szCs w:val="20"/>
              </w:rPr>
              <w:t xml:space="preserve">scikit-learn, </w:t>
            </w:r>
            <w:proofErr w:type="spellStart"/>
            <w:r>
              <w:rPr>
                <w:sz w:val="20"/>
                <w:szCs w:val="20"/>
              </w:rPr>
              <w:t>XGBoost</w:t>
            </w:r>
            <w:proofErr w:type="spellEnd"/>
            <w:r>
              <w:rPr>
                <w:sz w:val="20"/>
                <w:szCs w:val="20"/>
              </w:rPr>
              <w:t>, NumPy, pandas</w:t>
            </w:r>
          </w:p>
        </w:tc>
      </w:tr>
      <w:tr w:rsidR="00633B37" w14:paraId="615B1CBB" w14:textId="77777777">
        <w:tblPrEx>
          <w:tblCellMar>
            <w:top w:w="0" w:type="dxa"/>
            <w:bottom w:w="0" w:type="dxa"/>
          </w:tblCellMar>
        </w:tblPrEx>
        <w:tc>
          <w:tcPr>
            <w:tcW w:w="3500" w:type="dxa"/>
            <w:tcMar>
              <w:top w:w="80" w:type="dxa"/>
              <w:left w:w="120" w:type="dxa"/>
              <w:bottom w:w="80" w:type="dxa"/>
              <w:right w:w="120" w:type="dxa"/>
            </w:tcMar>
            <w:vAlign w:val="center"/>
          </w:tcPr>
          <w:p w14:paraId="18585767" w14:textId="77777777" w:rsidR="00633B37" w:rsidRDefault="00000000">
            <w:r>
              <w:rPr>
                <w:b/>
                <w:bCs/>
                <w:sz w:val="20"/>
                <w:szCs w:val="20"/>
              </w:rPr>
              <w:t>Visualization</w:t>
            </w:r>
          </w:p>
        </w:tc>
        <w:tc>
          <w:tcPr>
            <w:tcW w:w="7000" w:type="dxa"/>
            <w:tcMar>
              <w:top w:w="80" w:type="dxa"/>
              <w:left w:w="120" w:type="dxa"/>
              <w:bottom w:w="80" w:type="dxa"/>
              <w:right w:w="120" w:type="dxa"/>
            </w:tcMar>
            <w:vAlign w:val="center"/>
          </w:tcPr>
          <w:p w14:paraId="101DC6AA" w14:textId="77777777" w:rsidR="00633B37" w:rsidRDefault="00000000">
            <w:r>
              <w:rPr>
                <w:sz w:val="20"/>
                <w:szCs w:val="20"/>
              </w:rPr>
              <w:t>Matplotlib</w:t>
            </w:r>
          </w:p>
        </w:tc>
      </w:tr>
      <w:tr w:rsidR="00633B37" w14:paraId="6EA5E7E6" w14:textId="77777777">
        <w:tblPrEx>
          <w:tblCellMar>
            <w:top w:w="0" w:type="dxa"/>
            <w:bottom w:w="0" w:type="dxa"/>
          </w:tblCellMar>
        </w:tblPrEx>
        <w:tc>
          <w:tcPr>
            <w:tcW w:w="3500" w:type="dxa"/>
            <w:tcMar>
              <w:top w:w="80" w:type="dxa"/>
              <w:left w:w="120" w:type="dxa"/>
              <w:bottom w:w="80" w:type="dxa"/>
              <w:right w:w="120" w:type="dxa"/>
            </w:tcMar>
            <w:vAlign w:val="center"/>
          </w:tcPr>
          <w:p w14:paraId="7F6A1BE1" w14:textId="77777777" w:rsidR="00633B37" w:rsidRDefault="00000000">
            <w:r>
              <w:rPr>
                <w:b/>
                <w:bCs/>
                <w:sz w:val="20"/>
                <w:szCs w:val="20"/>
              </w:rPr>
              <w:t>Web Framework</w:t>
            </w:r>
          </w:p>
        </w:tc>
        <w:tc>
          <w:tcPr>
            <w:tcW w:w="7000" w:type="dxa"/>
            <w:tcMar>
              <w:top w:w="80" w:type="dxa"/>
              <w:left w:w="120" w:type="dxa"/>
              <w:bottom w:w="80" w:type="dxa"/>
              <w:right w:w="120" w:type="dxa"/>
            </w:tcMar>
            <w:vAlign w:val="center"/>
          </w:tcPr>
          <w:p w14:paraId="24BC80CC" w14:textId="77777777" w:rsidR="00633B37" w:rsidRDefault="00000000">
            <w:r>
              <w:rPr>
                <w:sz w:val="20"/>
                <w:szCs w:val="20"/>
              </w:rPr>
              <w:t>Flask</w:t>
            </w:r>
          </w:p>
        </w:tc>
      </w:tr>
      <w:tr w:rsidR="00633B37" w14:paraId="4AF0C479" w14:textId="77777777">
        <w:tblPrEx>
          <w:tblCellMar>
            <w:top w:w="0" w:type="dxa"/>
            <w:bottom w:w="0" w:type="dxa"/>
          </w:tblCellMar>
        </w:tblPrEx>
        <w:tc>
          <w:tcPr>
            <w:tcW w:w="3500" w:type="dxa"/>
            <w:tcMar>
              <w:top w:w="80" w:type="dxa"/>
              <w:left w:w="120" w:type="dxa"/>
              <w:bottom w:w="80" w:type="dxa"/>
              <w:right w:w="120" w:type="dxa"/>
            </w:tcMar>
            <w:vAlign w:val="center"/>
          </w:tcPr>
          <w:p w14:paraId="6DBE61EE" w14:textId="77777777" w:rsidR="00633B37" w:rsidRDefault="00000000">
            <w:r>
              <w:rPr>
                <w:b/>
                <w:bCs/>
                <w:sz w:val="20"/>
                <w:szCs w:val="20"/>
              </w:rPr>
              <w:t>Frontend</w:t>
            </w:r>
          </w:p>
        </w:tc>
        <w:tc>
          <w:tcPr>
            <w:tcW w:w="7000" w:type="dxa"/>
            <w:tcMar>
              <w:top w:w="80" w:type="dxa"/>
              <w:left w:w="120" w:type="dxa"/>
              <w:bottom w:w="80" w:type="dxa"/>
              <w:right w:w="120" w:type="dxa"/>
            </w:tcMar>
            <w:vAlign w:val="center"/>
          </w:tcPr>
          <w:p w14:paraId="3BBFDF92" w14:textId="77777777" w:rsidR="00633B37" w:rsidRDefault="00000000">
            <w:r>
              <w:rPr>
                <w:sz w:val="20"/>
                <w:szCs w:val="20"/>
              </w:rPr>
              <w:t>HTML5, CSS3</w:t>
            </w:r>
          </w:p>
        </w:tc>
      </w:tr>
      <w:tr w:rsidR="00633B37" w14:paraId="0FE74AD7" w14:textId="77777777">
        <w:tblPrEx>
          <w:tblCellMar>
            <w:top w:w="0" w:type="dxa"/>
            <w:bottom w:w="0" w:type="dxa"/>
          </w:tblCellMar>
        </w:tblPrEx>
        <w:tc>
          <w:tcPr>
            <w:tcW w:w="3500" w:type="dxa"/>
            <w:tcMar>
              <w:top w:w="80" w:type="dxa"/>
              <w:left w:w="120" w:type="dxa"/>
              <w:bottom w:w="80" w:type="dxa"/>
              <w:right w:w="120" w:type="dxa"/>
            </w:tcMar>
            <w:vAlign w:val="center"/>
          </w:tcPr>
          <w:p w14:paraId="11AE2708" w14:textId="77777777" w:rsidR="00633B37" w:rsidRDefault="00000000">
            <w:r>
              <w:rPr>
                <w:b/>
                <w:bCs/>
                <w:sz w:val="20"/>
                <w:szCs w:val="20"/>
              </w:rPr>
              <w:t>Production Server</w:t>
            </w:r>
          </w:p>
        </w:tc>
        <w:tc>
          <w:tcPr>
            <w:tcW w:w="7000" w:type="dxa"/>
            <w:tcMar>
              <w:top w:w="80" w:type="dxa"/>
              <w:left w:w="120" w:type="dxa"/>
              <w:bottom w:w="80" w:type="dxa"/>
              <w:right w:w="120" w:type="dxa"/>
            </w:tcMar>
            <w:vAlign w:val="center"/>
          </w:tcPr>
          <w:p w14:paraId="611C25E9" w14:textId="77777777" w:rsidR="00633B37" w:rsidRDefault="00000000">
            <w:proofErr w:type="spellStart"/>
            <w:r>
              <w:rPr>
                <w:sz w:val="20"/>
                <w:szCs w:val="20"/>
              </w:rPr>
              <w:t>Gunicorn</w:t>
            </w:r>
            <w:proofErr w:type="spellEnd"/>
          </w:p>
        </w:tc>
      </w:tr>
      <w:tr w:rsidR="00633B37" w14:paraId="58A370CF" w14:textId="77777777">
        <w:tblPrEx>
          <w:tblCellMar>
            <w:top w:w="0" w:type="dxa"/>
            <w:bottom w:w="0" w:type="dxa"/>
          </w:tblCellMar>
        </w:tblPrEx>
        <w:tc>
          <w:tcPr>
            <w:tcW w:w="3500" w:type="dxa"/>
            <w:tcMar>
              <w:top w:w="80" w:type="dxa"/>
              <w:left w:w="120" w:type="dxa"/>
              <w:bottom w:w="80" w:type="dxa"/>
              <w:right w:w="120" w:type="dxa"/>
            </w:tcMar>
            <w:vAlign w:val="center"/>
          </w:tcPr>
          <w:p w14:paraId="372EE2DD" w14:textId="77777777" w:rsidR="00633B37" w:rsidRDefault="00000000">
            <w:r>
              <w:rPr>
                <w:b/>
                <w:bCs/>
                <w:sz w:val="20"/>
                <w:szCs w:val="20"/>
              </w:rPr>
              <w:t>Deployment Target</w:t>
            </w:r>
          </w:p>
        </w:tc>
        <w:tc>
          <w:tcPr>
            <w:tcW w:w="7000" w:type="dxa"/>
            <w:tcMar>
              <w:top w:w="80" w:type="dxa"/>
              <w:left w:w="120" w:type="dxa"/>
              <w:bottom w:w="80" w:type="dxa"/>
              <w:right w:w="120" w:type="dxa"/>
            </w:tcMar>
            <w:vAlign w:val="center"/>
          </w:tcPr>
          <w:p w14:paraId="1CC1FA13" w14:textId="77777777" w:rsidR="00633B37" w:rsidRDefault="00000000">
            <w:r>
              <w:rPr>
                <w:sz w:val="20"/>
                <w:szCs w:val="20"/>
              </w:rPr>
              <w:t>IBM Cloud Foundry / IBM Code Engine</w:t>
            </w:r>
          </w:p>
        </w:tc>
      </w:tr>
    </w:tbl>
    <w:p w14:paraId="112BA119" w14:textId="77777777" w:rsidR="00633B37" w:rsidRDefault="00633B37">
      <w:pPr>
        <w:spacing w:after="200"/>
      </w:pPr>
    </w:p>
    <w:p w14:paraId="51D00523" w14:textId="77777777" w:rsidR="00633B37" w:rsidRDefault="00000000">
      <w:pPr>
        <w:pStyle w:val="Heading1"/>
      </w:pPr>
      <w:bookmarkStart w:id="18" w:name="bm_setup"/>
      <w:r>
        <w:t>9. Setup &amp; Deployment</w:t>
      </w:r>
      <w:bookmarkEnd w:id="18"/>
    </w:p>
    <w:p w14:paraId="3461ED60" w14:textId="77777777" w:rsidR="00633B37" w:rsidRDefault="00000000">
      <w:pPr>
        <w:pStyle w:val="Heading2"/>
      </w:pPr>
      <w:bookmarkStart w:id="19" w:name="bm_runlocal"/>
      <w:r>
        <w:t>9.1 Running Locally</w:t>
      </w:r>
      <w:bookmarkEnd w:id="19"/>
    </w:p>
    <w:p w14:paraId="2BDC57AA" w14:textId="77777777" w:rsidR="00633B37" w:rsidRDefault="00000000">
      <w:pPr>
        <w:pStyle w:val="ListParagraph"/>
        <w:numPr>
          <w:ilvl w:val="0"/>
          <w:numId w:val="3"/>
        </w:numPr>
        <w:spacing w:after="80"/>
      </w:pPr>
      <w:r>
        <w:lastRenderedPageBreak/>
        <w:t>Create and activate a virtual environment.</w:t>
      </w:r>
    </w:p>
    <w:p w14:paraId="3F1BDBCA" w14:textId="77777777" w:rsidR="00633B37" w:rsidRDefault="00000000">
      <w:pPr>
        <w:pStyle w:val="ListParagraph"/>
        <w:numPr>
          <w:ilvl w:val="0"/>
          <w:numId w:val="3"/>
        </w:numPr>
        <w:spacing w:after="80"/>
      </w:pPr>
      <w:r>
        <w:t>Install dependencies: pip install -r requirements.txt</w:t>
      </w:r>
    </w:p>
    <w:p w14:paraId="2ACBB5B7" w14:textId="77777777" w:rsidR="00633B37" w:rsidRDefault="00000000">
      <w:pPr>
        <w:pStyle w:val="ListParagraph"/>
        <w:numPr>
          <w:ilvl w:val="0"/>
          <w:numId w:val="3"/>
        </w:numPr>
        <w:spacing w:after="80"/>
      </w:pPr>
      <w:r>
        <w:t>(Optional) Regenerate the dataset and retrain models: python data/generate_dataset.py, then python train_model.py</w:t>
      </w:r>
    </w:p>
    <w:p w14:paraId="64070572" w14:textId="77777777" w:rsidR="00633B37" w:rsidRDefault="00000000">
      <w:pPr>
        <w:pStyle w:val="ListParagraph"/>
        <w:numPr>
          <w:ilvl w:val="0"/>
          <w:numId w:val="3"/>
        </w:numPr>
        <w:spacing w:after="80"/>
      </w:pPr>
      <w:r>
        <w:t>Run the web app: python app.py</w:t>
      </w:r>
    </w:p>
    <w:p w14:paraId="7C68C9B1" w14:textId="77777777" w:rsidR="00633B37" w:rsidRDefault="00000000">
      <w:pPr>
        <w:pStyle w:val="ListParagraph"/>
        <w:numPr>
          <w:ilvl w:val="0"/>
          <w:numId w:val="3"/>
        </w:numPr>
        <w:spacing w:after="80"/>
      </w:pPr>
      <w:r>
        <w:t>Open http://127.0.0.1:5000 in a browser.</w:t>
      </w:r>
    </w:p>
    <w:p w14:paraId="5B0E7EFD" w14:textId="77777777" w:rsidR="00633B37" w:rsidRDefault="00000000">
      <w:pPr>
        <w:pStyle w:val="Heading2"/>
      </w:pPr>
      <w:bookmarkStart w:id="20" w:name="bm_deploy"/>
      <w:r>
        <w:t>9.2 Deploying to IBM Cloud</w:t>
      </w:r>
      <w:bookmarkEnd w:id="20"/>
    </w:p>
    <w:p w14:paraId="562A9B22" w14:textId="77777777" w:rsidR="00633B37" w:rsidRDefault="00000000">
      <w:pPr>
        <w:spacing w:after="160" w:line="276" w:lineRule="auto"/>
      </w:pPr>
      <w:r>
        <w:t xml:space="preserve">The application is structured for deployment as a standard Python/Flask app on IBM Cloud Foundry or IBM Code Engine. The included </w:t>
      </w:r>
      <w:proofErr w:type="spellStart"/>
      <w:r>
        <w:t>Procfile</w:t>
      </w:r>
      <w:proofErr w:type="spellEnd"/>
      <w:r>
        <w:t xml:space="preserve"> runs the app with </w:t>
      </w:r>
      <w:proofErr w:type="spellStart"/>
      <w:r>
        <w:t>Gunicorn</w:t>
      </w:r>
      <w:proofErr w:type="spellEnd"/>
      <w:r>
        <w:t>, a production-ready WSGI server (unlike Flask's built-in development server).</w:t>
      </w:r>
    </w:p>
    <w:p w14:paraId="3B8E3E6B" w14:textId="77777777" w:rsidR="00633B37" w:rsidRDefault="00000000">
      <w:pPr>
        <w:pStyle w:val="ListParagraph"/>
        <w:numPr>
          <w:ilvl w:val="0"/>
          <w:numId w:val="2"/>
        </w:numPr>
        <w:spacing w:after="80"/>
      </w:pPr>
      <w:r>
        <w:t xml:space="preserve">Cloud Foundry: </w:t>
      </w:r>
      <w:proofErr w:type="spellStart"/>
      <w:r>
        <w:t>ibmcloud</w:t>
      </w:r>
      <w:proofErr w:type="spellEnd"/>
      <w:r>
        <w:t xml:space="preserve"> </w:t>
      </w:r>
      <w:proofErr w:type="spellStart"/>
      <w:r>
        <w:t>cf</w:t>
      </w:r>
      <w:proofErr w:type="spellEnd"/>
      <w:r>
        <w:t xml:space="preserve"> push rising-waters -b </w:t>
      </w:r>
      <w:proofErr w:type="spellStart"/>
      <w:r>
        <w:t>python_buildpack</w:t>
      </w:r>
      <w:proofErr w:type="spellEnd"/>
    </w:p>
    <w:p w14:paraId="5AFD6B42" w14:textId="77777777" w:rsidR="00633B37" w:rsidRDefault="00000000">
      <w:pPr>
        <w:pStyle w:val="ListParagraph"/>
        <w:numPr>
          <w:ilvl w:val="0"/>
          <w:numId w:val="2"/>
        </w:numPr>
        <w:spacing w:after="80"/>
      </w:pPr>
      <w:r>
        <w:t xml:space="preserve">Code Engine (containerized): docker build, then </w:t>
      </w:r>
      <w:proofErr w:type="spellStart"/>
      <w:r>
        <w:t>ibmcloud</w:t>
      </w:r>
      <w:proofErr w:type="spellEnd"/>
      <w:r>
        <w:t xml:space="preserve"> </w:t>
      </w:r>
      <w:proofErr w:type="spellStart"/>
      <w:r>
        <w:t>ce</w:t>
      </w:r>
      <w:proofErr w:type="spellEnd"/>
      <w:r>
        <w:t xml:space="preserve"> application </w:t>
      </w:r>
      <w:proofErr w:type="gramStart"/>
      <w:r>
        <w:t>create</w:t>
      </w:r>
      <w:proofErr w:type="gramEnd"/>
    </w:p>
    <w:p w14:paraId="47089B64" w14:textId="77777777" w:rsidR="00633B37" w:rsidRDefault="00000000">
      <w:pPr>
        <w:pStyle w:val="Heading1"/>
      </w:pPr>
      <w:bookmarkStart w:id="21" w:name="bm_conclusion"/>
      <w:r>
        <w:t>10. Conclusion &amp; Future Scope</w:t>
      </w:r>
      <w:bookmarkEnd w:id="21"/>
    </w:p>
    <w:p w14:paraId="303E320E" w14:textId="77777777" w:rsidR="00633B37" w:rsidRDefault="00000000">
      <w:pPr>
        <w:spacing w:after="160" w:line="276" w:lineRule="auto"/>
      </w:pPr>
      <w:r>
        <w:t>Rising Waters demonstrates an end-to-end machine learning workflow for flood risk prediction — from data preparation and model comparison through to a deployable web application. The modular structure makes it straightforward to swap in real historical data, retrain models, and deploy to production.</w:t>
      </w:r>
    </w:p>
    <w:p w14:paraId="5D131E0C" w14:textId="77777777" w:rsidR="00633B37" w:rsidRDefault="00000000">
      <w:pPr>
        <w:pStyle w:val="Heading2"/>
      </w:pPr>
      <w:bookmarkStart w:id="22" w:name="bm_future"/>
      <w:r>
        <w:t>10.1 Future Enhancements</w:t>
      </w:r>
      <w:bookmarkEnd w:id="22"/>
    </w:p>
    <w:p w14:paraId="41749FD4" w14:textId="77777777" w:rsidR="00633B37" w:rsidRDefault="00000000">
      <w:pPr>
        <w:pStyle w:val="ListParagraph"/>
        <w:numPr>
          <w:ilvl w:val="0"/>
          <w:numId w:val="2"/>
        </w:numPr>
        <w:spacing w:after="80"/>
      </w:pPr>
      <w:r>
        <w:t>Integrate real-time weather API data instead of manual readings.</w:t>
      </w:r>
    </w:p>
    <w:p w14:paraId="32247051" w14:textId="77777777" w:rsidR="00633B37" w:rsidRDefault="00000000">
      <w:pPr>
        <w:pStyle w:val="ListParagraph"/>
        <w:numPr>
          <w:ilvl w:val="0"/>
          <w:numId w:val="2"/>
        </w:numPr>
        <w:spacing w:after="80"/>
      </w:pPr>
      <w:r>
        <w:t>Incorporate satellite and river-gauge sensor data for higher accuracy.</w:t>
      </w:r>
    </w:p>
    <w:p w14:paraId="3AF5A745" w14:textId="77777777" w:rsidR="00633B37" w:rsidRDefault="00000000">
      <w:pPr>
        <w:pStyle w:val="ListParagraph"/>
        <w:numPr>
          <w:ilvl w:val="0"/>
          <w:numId w:val="2"/>
        </w:numPr>
        <w:spacing w:after="80"/>
      </w:pPr>
      <w:r>
        <w:t>Add geographic mapping to visualize regional flood risk.</w:t>
      </w:r>
    </w:p>
    <w:p w14:paraId="7D1EE5B8" w14:textId="77777777" w:rsidR="00633B37" w:rsidRDefault="00000000">
      <w:pPr>
        <w:pStyle w:val="ListParagraph"/>
        <w:numPr>
          <w:ilvl w:val="0"/>
          <w:numId w:val="2"/>
        </w:numPr>
        <w:spacing w:after="80"/>
      </w:pPr>
      <w:r>
        <w:t>Extend the system to send automated SMS/email alerts to disaster-response teams.</w:t>
      </w:r>
    </w:p>
    <w:p w14:paraId="255FB403" w14:textId="77777777" w:rsidR="00633B37" w:rsidRDefault="00000000">
      <w:pPr>
        <w:pStyle w:val="ListParagraph"/>
        <w:numPr>
          <w:ilvl w:val="0"/>
          <w:numId w:val="2"/>
        </w:numPr>
        <w:spacing w:after="80"/>
      </w:pPr>
      <w:r>
        <w:t>Retrain periodically on updated historical data to maintain model accuracy over time.</w:t>
      </w:r>
    </w:p>
    <w:sectPr w:rsidR="00633B3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64D01"/>
    <w:multiLevelType w:val="hybridMultilevel"/>
    <w:tmpl w:val="369A1C24"/>
    <w:lvl w:ilvl="0" w:tplc="08284042">
      <w:start w:val="1"/>
      <w:numFmt w:val="bullet"/>
      <w:lvlText w:val="●"/>
      <w:lvlJc w:val="left"/>
      <w:pPr>
        <w:ind w:left="720" w:hanging="360"/>
      </w:pPr>
    </w:lvl>
    <w:lvl w:ilvl="1" w:tplc="86D4FB00">
      <w:start w:val="1"/>
      <w:numFmt w:val="bullet"/>
      <w:lvlText w:val="○"/>
      <w:lvlJc w:val="left"/>
      <w:pPr>
        <w:ind w:left="1440" w:hanging="360"/>
      </w:pPr>
    </w:lvl>
    <w:lvl w:ilvl="2" w:tplc="F670F158">
      <w:start w:val="1"/>
      <w:numFmt w:val="bullet"/>
      <w:lvlText w:val="■"/>
      <w:lvlJc w:val="left"/>
      <w:pPr>
        <w:ind w:left="2160" w:hanging="360"/>
      </w:pPr>
    </w:lvl>
    <w:lvl w:ilvl="3" w:tplc="3C5864FE">
      <w:start w:val="1"/>
      <w:numFmt w:val="bullet"/>
      <w:lvlText w:val="●"/>
      <w:lvlJc w:val="left"/>
      <w:pPr>
        <w:ind w:left="2880" w:hanging="360"/>
      </w:pPr>
    </w:lvl>
    <w:lvl w:ilvl="4" w:tplc="0284F042">
      <w:start w:val="1"/>
      <w:numFmt w:val="bullet"/>
      <w:lvlText w:val="○"/>
      <w:lvlJc w:val="left"/>
      <w:pPr>
        <w:ind w:left="3600" w:hanging="360"/>
      </w:pPr>
    </w:lvl>
    <w:lvl w:ilvl="5" w:tplc="93689E82">
      <w:start w:val="1"/>
      <w:numFmt w:val="bullet"/>
      <w:lvlText w:val="■"/>
      <w:lvlJc w:val="left"/>
      <w:pPr>
        <w:ind w:left="4320" w:hanging="360"/>
      </w:pPr>
    </w:lvl>
    <w:lvl w:ilvl="6" w:tplc="5DE44D86">
      <w:start w:val="1"/>
      <w:numFmt w:val="bullet"/>
      <w:lvlText w:val="●"/>
      <w:lvlJc w:val="left"/>
      <w:pPr>
        <w:ind w:left="5040" w:hanging="360"/>
      </w:pPr>
    </w:lvl>
    <w:lvl w:ilvl="7" w:tplc="904C23C6">
      <w:start w:val="1"/>
      <w:numFmt w:val="bullet"/>
      <w:lvlText w:val="●"/>
      <w:lvlJc w:val="left"/>
      <w:pPr>
        <w:ind w:left="5760" w:hanging="360"/>
      </w:pPr>
    </w:lvl>
    <w:lvl w:ilvl="8" w:tplc="E850ECDC">
      <w:start w:val="1"/>
      <w:numFmt w:val="bullet"/>
      <w:lvlText w:val="●"/>
      <w:lvlJc w:val="left"/>
      <w:pPr>
        <w:ind w:left="6480" w:hanging="360"/>
      </w:pPr>
    </w:lvl>
  </w:abstractNum>
  <w:abstractNum w:abstractNumId="1" w15:restartNumberingAfterBreak="0">
    <w:nsid w:val="39C339B0"/>
    <w:multiLevelType w:val="hybridMultilevel"/>
    <w:tmpl w:val="91DE9970"/>
    <w:lvl w:ilvl="0" w:tplc="E81E4294">
      <w:start w:val="1"/>
      <w:numFmt w:val="decimal"/>
      <w:lvlText w:val="%1."/>
      <w:lvlJc w:val="left"/>
      <w:pPr>
        <w:ind w:left="720" w:hanging="360"/>
      </w:pPr>
    </w:lvl>
    <w:lvl w:ilvl="1" w:tplc="900CBD7E">
      <w:numFmt w:val="decimal"/>
      <w:lvlText w:val=""/>
      <w:lvlJc w:val="left"/>
    </w:lvl>
    <w:lvl w:ilvl="2" w:tplc="3E78F346">
      <w:numFmt w:val="decimal"/>
      <w:lvlText w:val=""/>
      <w:lvlJc w:val="left"/>
    </w:lvl>
    <w:lvl w:ilvl="3" w:tplc="679C2F54">
      <w:numFmt w:val="decimal"/>
      <w:lvlText w:val=""/>
      <w:lvlJc w:val="left"/>
    </w:lvl>
    <w:lvl w:ilvl="4" w:tplc="F2288B56">
      <w:numFmt w:val="decimal"/>
      <w:lvlText w:val=""/>
      <w:lvlJc w:val="left"/>
    </w:lvl>
    <w:lvl w:ilvl="5" w:tplc="0BD8CE56">
      <w:numFmt w:val="decimal"/>
      <w:lvlText w:val=""/>
      <w:lvlJc w:val="left"/>
    </w:lvl>
    <w:lvl w:ilvl="6" w:tplc="3664F32A">
      <w:numFmt w:val="decimal"/>
      <w:lvlText w:val=""/>
      <w:lvlJc w:val="left"/>
    </w:lvl>
    <w:lvl w:ilvl="7" w:tplc="1F0C9322">
      <w:numFmt w:val="decimal"/>
      <w:lvlText w:val=""/>
      <w:lvlJc w:val="left"/>
    </w:lvl>
    <w:lvl w:ilvl="8" w:tplc="265C1884">
      <w:numFmt w:val="decimal"/>
      <w:lvlText w:val=""/>
      <w:lvlJc w:val="left"/>
    </w:lvl>
  </w:abstractNum>
  <w:abstractNum w:abstractNumId="2" w15:restartNumberingAfterBreak="0">
    <w:nsid w:val="64A73881"/>
    <w:multiLevelType w:val="hybridMultilevel"/>
    <w:tmpl w:val="DAA8FBBE"/>
    <w:lvl w:ilvl="0" w:tplc="323CAA80">
      <w:start w:val="1"/>
      <w:numFmt w:val="bullet"/>
      <w:lvlText w:val="•"/>
      <w:lvlJc w:val="left"/>
      <w:pPr>
        <w:ind w:left="720" w:hanging="360"/>
      </w:pPr>
    </w:lvl>
    <w:lvl w:ilvl="1" w:tplc="65D65D0C">
      <w:start w:val="1"/>
      <w:numFmt w:val="bullet"/>
      <w:lvlText w:val="◦"/>
      <w:lvlJc w:val="left"/>
      <w:pPr>
        <w:ind w:left="1080" w:hanging="360"/>
      </w:pPr>
    </w:lvl>
    <w:lvl w:ilvl="2" w:tplc="2D78DAA4">
      <w:numFmt w:val="decimal"/>
      <w:lvlText w:val=""/>
      <w:lvlJc w:val="left"/>
    </w:lvl>
    <w:lvl w:ilvl="3" w:tplc="4E64B9B0">
      <w:numFmt w:val="decimal"/>
      <w:lvlText w:val=""/>
      <w:lvlJc w:val="left"/>
    </w:lvl>
    <w:lvl w:ilvl="4" w:tplc="1920600C">
      <w:numFmt w:val="decimal"/>
      <w:lvlText w:val=""/>
      <w:lvlJc w:val="left"/>
    </w:lvl>
    <w:lvl w:ilvl="5" w:tplc="1D2A5CEC">
      <w:numFmt w:val="decimal"/>
      <w:lvlText w:val=""/>
      <w:lvlJc w:val="left"/>
    </w:lvl>
    <w:lvl w:ilvl="6" w:tplc="2654BB7A">
      <w:numFmt w:val="decimal"/>
      <w:lvlText w:val=""/>
      <w:lvlJc w:val="left"/>
    </w:lvl>
    <w:lvl w:ilvl="7" w:tplc="E200AC76">
      <w:numFmt w:val="decimal"/>
      <w:lvlText w:val=""/>
      <w:lvlJc w:val="left"/>
    </w:lvl>
    <w:lvl w:ilvl="8" w:tplc="DC52E84A">
      <w:numFmt w:val="decimal"/>
      <w:lvlText w:val=""/>
      <w:lvlJc w:val="left"/>
    </w:lvl>
  </w:abstractNum>
  <w:num w:numId="1" w16cid:durableId="2064403806">
    <w:abstractNumId w:val="0"/>
    <w:lvlOverride w:ilvl="0">
      <w:startOverride w:val="1"/>
    </w:lvlOverride>
  </w:num>
  <w:num w:numId="2" w16cid:durableId="1865749512">
    <w:abstractNumId w:val="2"/>
    <w:lvlOverride w:ilvl="0">
      <w:startOverride w:val="1"/>
    </w:lvlOverride>
  </w:num>
  <w:num w:numId="3" w16cid:durableId="3774392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B37"/>
    <w:rsid w:val="0063000B"/>
    <w:rsid w:val="00633B37"/>
    <w:rsid w:val="00673A0A"/>
    <w:rsid w:val="00CE2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2C43C"/>
  <w15:docId w15:val="{A5482DB4-FF0F-4BF5-9EF5-FA4EA62A3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60" w:after="14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1494</Words>
  <Characters>8518</Characters>
  <Application>Microsoft Office Word</Application>
  <DocSecurity>0</DocSecurity>
  <Lines>70</Lines>
  <Paragraphs>19</Paragraphs>
  <ScaleCrop>false</ScaleCrop>
  <Company/>
  <LinksUpToDate>false</LinksUpToDate>
  <CharactersWithSpaces>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chiguluri harsha</cp:lastModifiedBy>
  <cp:revision>3</cp:revision>
  <dcterms:created xsi:type="dcterms:W3CDTF">2026-07-03T03:30:00Z</dcterms:created>
  <dcterms:modified xsi:type="dcterms:W3CDTF">2026-07-05T13:00:00Z</dcterms:modified>
</cp:coreProperties>
</file>