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899E" w14:textId="77777777" w:rsidR="00DD43B2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EBC3F8" wp14:editId="43C9E799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33C69EA4" wp14:editId="65C0CD0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3859" w14:textId="78E0FCEC" w:rsidR="009D4829" w:rsidRDefault="009D4829" w:rsidP="009D4829">
      <w:pPr>
        <w:pStyle w:val="Heading1"/>
        <w:jc w:val="left"/>
      </w:pPr>
      <w:r>
        <w:t xml:space="preserve">                </w:t>
      </w:r>
      <w:r w:rsidRPr="009D4829">
        <w:t>Rising Waters: A Machine Learning Approach to Flood Prediction</w:t>
      </w:r>
    </w:p>
    <w:p w14:paraId="2283256D" w14:textId="0F325568" w:rsidR="00DD43B2" w:rsidRDefault="00000000">
      <w:pPr>
        <w:pStyle w:val="Heading1"/>
      </w:pPr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7C275E85" w14:textId="77777777" w:rsidR="00DD43B2" w:rsidRDefault="00DD43B2">
      <w:pPr>
        <w:pStyle w:val="BodyText"/>
        <w:spacing w:before="210"/>
        <w:rPr>
          <w:rFonts w:ascii="Arial"/>
          <w:b/>
          <w:sz w:val="28"/>
        </w:rPr>
      </w:pPr>
    </w:p>
    <w:p w14:paraId="0D621186" w14:textId="77777777" w:rsidR="00DD43B2" w:rsidRPr="002135CF" w:rsidRDefault="00000000" w:rsidP="002135CF">
      <w:pPr>
        <w:pStyle w:val="Heading2"/>
        <w:ind w:left="0"/>
      </w:pPr>
      <w:bookmarkStart w:id="0" w:name="Scalability_&amp;_Future_Plan:_"/>
      <w:bookmarkEnd w:id="0"/>
      <w:r w:rsidRPr="002135CF">
        <w:t>Scalability</w:t>
      </w:r>
      <w:r w:rsidRPr="002135CF">
        <w:rPr>
          <w:spacing w:val="-6"/>
        </w:rPr>
        <w:t xml:space="preserve"> </w:t>
      </w:r>
      <w:r w:rsidRPr="002135CF">
        <w:t>&amp;</w:t>
      </w:r>
      <w:r w:rsidRPr="002135CF">
        <w:rPr>
          <w:spacing w:val="-6"/>
        </w:rPr>
        <w:t xml:space="preserve"> </w:t>
      </w:r>
      <w:r w:rsidRPr="002135CF">
        <w:t>Future</w:t>
      </w:r>
      <w:r w:rsidRPr="002135CF">
        <w:rPr>
          <w:spacing w:val="-6"/>
        </w:rPr>
        <w:t xml:space="preserve"> </w:t>
      </w:r>
      <w:r w:rsidRPr="002135CF">
        <w:rPr>
          <w:spacing w:val="-2"/>
        </w:rPr>
        <w:t>Plan:</w:t>
      </w:r>
    </w:p>
    <w:p w14:paraId="0647093D" w14:textId="77777777" w:rsidR="00DD43B2" w:rsidRPr="002135CF" w:rsidRDefault="00000000" w:rsidP="002135CF">
      <w:pPr>
        <w:pStyle w:val="BodyText"/>
        <w:spacing w:before="66" w:line="292" w:lineRule="auto"/>
        <w:ind w:right="584"/>
        <w:rPr>
          <w:sz w:val="22"/>
          <w:szCs w:val="22"/>
        </w:rPr>
      </w:pPr>
      <w:r w:rsidRPr="002135CF">
        <w:rPr>
          <w:sz w:val="22"/>
          <w:szCs w:val="22"/>
        </w:rPr>
        <w:t>This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document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outlines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how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the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current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project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solution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can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be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scaled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to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handle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larger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user</w:t>
      </w:r>
      <w:r w:rsidRPr="002135CF">
        <w:rPr>
          <w:spacing w:val="-3"/>
          <w:sz w:val="22"/>
          <w:szCs w:val="22"/>
        </w:rPr>
        <w:t xml:space="preserve"> </w:t>
      </w:r>
      <w:r w:rsidRPr="002135CF">
        <w:rPr>
          <w:sz w:val="22"/>
          <w:szCs w:val="22"/>
        </w:rPr>
        <w:t>bases, increased data loads, or extended features in the future. It also captures the team's roadmap for enhancing and evolving the project beyond its current state.</w:t>
      </w:r>
    </w:p>
    <w:p w14:paraId="6E3A2E8B" w14:textId="77777777" w:rsidR="00DD43B2" w:rsidRDefault="00DD43B2">
      <w:pPr>
        <w:pStyle w:val="BodyText"/>
      </w:pPr>
    </w:p>
    <w:p w14:paraId="49186BFA" w14:textId="77777777" w:rsidR="00DD43B2" w:rsidRDefault="00DD43B2">
      <w:pPr>
        <w:pStyle w:val="BodyText"/>
        <w:spacing w:before="57"/>
      </w:pPr>
    </w:p>
    <w:p w14:paraId="48F33BCC" w14:textId="77777777" w:rsidR="00DD43B2" w:rsidRDefault="00000000">
      <w:pPr>
        <w:pStyle w:val="Heading2"/>
        <w:spacing w:before="1" w:after="38"/>
      </w:pPr>
      <w:bookmarkStart w:id="1" w:name="Current_System_Limitations:_"/>
      <w:bookmarkEnd w:id="1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DD43B2" w14:paraId="72BCC0F4" w14:textId="77777777">
        <w:trPr>
          <w:trHeight w:val="839"/>
        </w:trPr>
        <w:tc>
          <w:tcPr>
            <w:tcW w:w="580" w:type="dxa"/>
          </w:tcPr>
          <w:p w14:paraId="3649E31E" w14:textId="77777777" w:rsidR="00DD43B2" w:rsidRDefault="00DD43B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4B9ABFDA" w14:textId="77777777" w:rsidR="00DD43B2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980" w:type="dxa"/>
          </w:tcPr>
          <w:p w14:paraId="0ABEF2C1" w14:textId="77777777" w:rsidR="00DD43B2" w:rsidRDefault="00DD43B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5A738072" w14:textId="77777777" w:rsidR="00DD43B2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C13874F" w14:textId="77777777" w:rsidR="00DD43B2" w:rsidRDefault="00DD43B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343A98C6" w14:textId="77777777" w:rsidR="00DD43B2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703AAD0" w14:textId="77777777" w:rsidR="00DD43B2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DD43B2" w14:paraId="1537B969" w14:textId="77777777">
        <w:trPr>
          <w:trHeight w:val="620"/>
        </w:trPr>
        <w:tc>
          <w:tcPr>
            <w:tcW w:w="580" w:type="dxa"/>
          </w:tcPr>
          <w:p w14:paraId="4E435736" w14:textId="77777777" w:rsidR="00DD43B2" w:rsidRPr="002135CF" w:rsidRDefault="00000000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1</w:t>
            </w:r>
          </w:p>
        </w:tc>
        <w:tc>
          <w:tcPr>
            <w:tcW w:w="3980" w:type="dxa"/>
          </w:tcPr>
          <w:p w14:paraId="08759527" w14:textId="706EE1F3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Limited historical dataset</w:t>
            </w:r>
          </w:p>
        </w:tc>
        <w:tc>
          <w:tcPr>
            <w:tcW w:w="3400" w:type="dxa"/>
          </w:tcPr>
          <w:p w14:paraId="21E7A72D" w14:textId="4AAC9432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Reduced generalization</w:t>
            </w:r>
          </w:p>
        </w:tc>
        <w:tc>
          <w:tcPr>
            <w:tcW w:w="2380" w:type="dxa"/>
          </w:tcPr>
          <w:p w14:paraId="4F05310E" w14:textId="38818780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High</w:t>
            </w:r>
          </w:p>
        </w:tc>
      </w:tr>
      <w:tr w:rsidR="00DD43B2" w14:paraId="784000F0" w14:textId="77777777">
        <w:trPr>
          <w:trHeight w:val="600"/>
        </w:trPr>
        <w:tc>
          <w:tcPr>
            <w:tcW w:w="580" w:type="dxa"/>
          </w:tcPr>
          <w:p w14:paraId="15D0A406" w14:textId="77777777" w:rsidR="00DD43B2" w:rsidRPr="002135CF" w:rsidRDefault="00000000">
            <w:pPr>
              <w:pStyle w:val="TableParagraph"/>
              <w:spacing w:before="122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2</w:t>
            </w:r>
          </w:p>
        </w:tc>
        <w:tc>
          <w:tcPr>
            <w:tcW w:w="3980" w:type="dxa"/>
          </w:tcPr>
          <w:p w14:paraId="00313A79" w14:textId="75D8E3CA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Local deployment only</w:t>
            </w:r>
          </w:p>
        </w:tc>
        <w:tc>
          <w:tcPr>
            <w:tcW w:w="3400" w:type="dxa"/>
          </w:tcPr>
          <w:p w14:paraId="7B9CE196" w14:textId="0BD587B0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Limited accessibility</w:t>
            </w:r>
          </w:p>
        </w:tc>
        <w:tc>
          <w:tcPr>
            <w:tcW w:w="2380" w:type="dxa"/>
          </w:tcPr>
          <w:p w14:paraId="4C872916" w14:textId="27D9E354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Medium</w:t>
            </w:r>
          </w:p>
        </w:tc>
      </w:tr>
      <w:tr w:rsidR="00DD43B2" w14:paraId="5C3E8906" w14:textId="77777777">
        <w:trPr>
          <w:trHeight w:val="619"/>
        </w:trPr>
        <w:tc>
          <w:tcPr>
            <w:tcW w:w="580" w:type="dxa"/>
          </w:tcPr>
          <w:p w14:paraId="4A70F01F" w14:textId="77777777" w:rsidR="00DD43B2" w:rsidRPr="002135CF" w:rsidRDefault="00000000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3</w:t>
            </w:r>
          </w:p>
        </w:tc>
        <w:tc>
          <w:tcPr>
            <w:tcW w:w="3980" w:type="dxa"/>
          </w:tcPr>
          <w:p w14:paraId="69B8B5B1" w14:textId="7606594B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Single-region prediction</w:t>
            </w:r>
          </w:p>
        </w:tc>
        <w:tc>
          <w:tcPr>
            <w:tcW w:w="3400" w:type="dxa"/>
          </w:tcPr>
          <w:p w14:paraId="6E1F3EBC" w14:textId="27057232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Reduced scalability</w:t>
            </w:r>
          </w:p>
        </w:tc>
        <w:tc>
          <w:tcPr>
            <w:tcW w:w="2380" w:type="dxa"/>
          </w:tcPr>
          <w:p w14:paraId="3FB6A0AB" w14:textId="3853390B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High</w:t>
            </w:r>
          </w:p>
        </w:tc>
      </w:tr>
    </w:tbl>
    <w:p w14:paraId="661BA144" w14:textId="77777777" w:rsidR="00DD43B2" w:rsidRDefault="00DD43B2">
      <w:pPr>
        <w:pStyle w:val="BodyText"/>
        <w:spacing w:before="231"/>
        <w:rPr>
          <w:rFonts w:ascii="Arial"/>
          <w:b/>
          <w:sz w:val="22"/>
        </w:rPr>
      </w:pPr>
    </w:p>
    <w:p w14:paraId="4D0691BB" w14:textId="77777777" w:rsidR="00DD43B2" w:rsidRDefault="00000000">
      <w:pPr>
        <w:pStyle w:val="Heading2"/>
        <w:spacing w:after="45"/>
      </w:pPr>
      <w:bookmarkStart w:id="2" w:name="Scalability_Plan:_"/>
      <w:bookmarkEnd w:id="2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DD43B2" w14:paraId="59BF100A" w14:textId="77777777">
        <w:trPr>
          <w:trHeight w:val="599"/>
        </w:trPr>
        <w:tc>
          <w:tcPr>
            <w:tcW w:w="580" w:type="dxa"/>
          </w:tcPr>
          <w:p w14:paraId="10119F95" w14:textId="77777777" w:rsidR="00DD43B2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0F23D925" w14:textId="77777777" w:rsidR="00DD43B2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6D4E14E4" w14:textId="77777777" w:rsidR="00DD43B2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67844E5C" w14:textId="77777777" w:rsidR="00DD43B2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DD43B2" w14:paraId="1A2F5F98" w14:textId="77777777">
        <w:trPr>
          <w:trHeight w:val="620"/>
        </w:trPr>
        <w:tc>
          <w:tcPr>
            <w:tcW w:w="580" w:type="dxa"/>
          </w:tcPr>
          <w:p w14:paraId="11D729B3" w14:textId="77777777" w:rsidR="00DD43B2" w:rsidRPr="002135CF" w:rsidRDefault="00000000">
            <w:pPr>
              <w:pStyle w:val="TableParagraph"/>
              <w:spacing w:before="127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1</w:t>
            </w:r>
          </w:p>
        </w:tc>
        <w:tc>
          <w:tcPr>
            <w:tcW w:w="2260" w:type="dxa"/>
          </w:tcPr>
          <w:p w14:paraId="0667783F" w14:textId="77777777" w:rsidR="00DD43B2" w:rsidRPr="002135CF" w:rsidRDefault="00000000">
            <w:pPr>
              <w:pStyle w:val="TableParagraph"/>
              <w:spacing w:before="127"/>
              <w:ind w:left="102"/>
              <w:rPr>
                <w:rFonts w:ascii="Arial MT"/>
              </w:rPr>
            </w:pPr>
            <w:r w:rsidRPr="002135CF">
              <w:rPr>
                <w:rFonts w:ascii="Arial MT"/>
              </w:rPr>
              <w:t xml:space="preserve">User </w:t>
            </w:r>
            <w:r w:rsidRPr="002135CF">
              <w:rPr>
                <w:rFonts w:ascii="Arial MT"/>
                <w:spacing w:val="-4"/>
              </w:rPr>
              <w:t>Load</w:t>
            </w:r>
          </w:p>
        </w:tc>
        <w:tc>
          <w:tcPr>
            <w:tcW w:w="2260" w:type="dxa"/>
          </w:tcPr>
          <w:p w14:paraId="4A7CAF8D" w14:textId="02E0C424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Local users</w:t>
            </w:r>
          </w:p>
        </w:tc>
        <w:tc>
          <w:tcPr>
            <w:tcW w:w="5220" w:type="dxa"/>
          </w:tcPr>
          <w:p w14:paraId="2C678393" w14:textId="3E4B6015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Cloud deployment on IBM Cloud</w:t>
            </w:r>
          </w:p>
        </w:tc>
      </w:tr>
      <w:tr w:rsidR="00DD43B2" w14:paraId="6453D22F" w14:textId="77777777">
        <w:trPr>
          <w:trHeight w:val="600"/>
        </w:trPr>
        <w:tc>
          <w:tcPr>
            <w:tcW w:w="580" w:type="dxa"/>
          </w:tcPr>
          <w:p w14:paraId="2672FEBF" w14:textId="77777777" w:rsidR="00DD43B2" w:rsidRPr="002135CF" w:rsidRDefault="00000000">
            <w:pPr>
              <w:pStyle w:val="TableParagraph"/>
              <w:spacing w:before="117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2</w:t>
            </w:r>
          </w:p>
        </w:tc>
        <w:tc>
          <w:tcPr>
            <w:tcW w:w="2260" w:type="dxa"/>
          </w:tcPr>
          <w:p w14:paraId="24A3A587" w14:textId="77777777" w:rsidR="00DD43B2" w:rsidRPr="002135CF" w:rsidRDefault="00000000">
            <w:pPr>
              <w:pStyle w:val="TableParagraph"/>
              <w:spacing w:before="117"/>
              <w:ind w:left="102"/>
              <w:rPr>
                <w:rFonts w:ascii="Arial MT"/>
              </w:rPr>
            </w:pPr>
            <w:r w:rsidRPr="002135CF">
              <w:rPr>
                <w:rFonts w:ascii="Arial MT"/>
              </w:rPr>
              <w:t xml:space="preserve">Data </w:t>
            </w:r>
            <w:r w:rsidRPr="002135CF">
              <w:rPr>
                <w:rFonts w:ascii="Arial MT"/>
                <w:spacing w:val="-2"/>
              </w:rPr>
              <w:t>Storage</w:t>
            </w:r>
          </w:p>
        </w:tc>
        <w:tc>
          <w:tcPr>
            <w:tcW w:w="2260" w:type="dxa"/>
          </w:tcPr>
          <w:p w14:paraId="3511F21A" w14:textId="6BF6EF9B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Local files</w:t>
            </w:r>
          </w:p>
        </w:tc>
        <w:tc>
          <w:tcPr>
            <w:tcW w:w="5220" w:type="dxa"/>
          </w:tcPr>
          <w:p w14:paraId="0C81A2EB" w14:textId="7AFEF036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Cloud database integration</w:t>
            </w:r>
          </w:p>
        </w:tc>
      </w:tr>
      <w:tr w:rsidR="00DD43B2" w14:paraId="6D577D49" w14:textId="77777777">
        <w:trPr>
          <w:trHeight w:val="619"/>
        </w:trPr>
        <w:tc>
          <w:tcPr>
            <w:tcW w:w="580" w:type="dxa"/>
          </w:tcPr>
          <w:p w14:paraId="7EB3337B" w14:textId="77777777" w:rsidR="00DD43B2" w:rsidRPr="002135CF" w:rsidRDefault="00000000">
            <w:pPr>
              <w:pStyle w:val="TableParagraph"/>
              <w:spacing w:before="127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3</w:t>
            </w:r>
          </w:p>
        </w:tc>
        <w:tc>
          <w:tcPr>
            <w:tcW w:w="2260" w:type="dxa"/>
          </w:tcPr>
          <w:p w14:paraId="3BCAF0CB" w14:textId="77777777" w:rsidR="00DD43B2" w:rsidRPr="002135CF" w:rsidRDefault="00000000">
            <w:pPr>
              <w:pStyle w:val="TableParagraph"/>
              <w:spacing w:before="127"/>
              <w:ind w:left="102"/>
              <w:rPr>
                <w:rFonts w:ascii="Arial MT"/>
              </w:rPr>
            </w:pPr>
            <w:r w:rsidRPr="002135CF">
              <w:rPr>
                <w:rFonts w:ascii="Arial MT"/>
                <w:spacing w:val="-2"/>
              </w:rPr>
              <w:t>Performance</w:t>
            </w:r>
          </w:p>
        </w:tc>
        <w:tc>
          <w:tcPr>
            <w:tcW w:w="2260" w:type="dxa"/>
          </w:tcPr>
          <w:p w14:paraId="73846001" w14:textId="5EBA159B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Single server</w:t>
            </w:r>
          </w:p>
        </w:tc>
        <w:tc>
          <w:tcPr>
            <w:tcW w:w="5220" w:type="dxa"/>
          </w:tcPr>
          <w:p w14:paraId="3863F269" w14:textId="4694EBCC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Distributed cloud infrastructure</w:t>
            </w:r>
          </w:p>
        </w:tc>
      </w:tr>
      <w:tr w:rsidR="00DD43B2" w14:paraId="2AD9B914" w14:textId="77777777">
        <w:trPr>
          <w:trHeight w:val="600"/>
        </w:trPr>
        <w:tc>
          <w:tcPr>
            <w:tcW w:w="580" w:type="dxa"/>
          </w:tcPr>
          <w:p w14:paraId="506E3CE0" w14:textId="77777777" w:rsidR="00DD43B2" w:rsidRPr="002135CF" w:rsidRDefault="00000000">
            <w:pPr>
              <w:pStyle w:val="TableParagraph"/>
              <w:spacing w:before="117"/>
              <w:ind w:left="112"/>
              <w:rPr>
                <w:rFonts w:ascii="Arial MT"/>
              </w:rPr>
            </w:pPr>
            <w:r w:rsidRPr="002135CF">
              <w:rPr>
                <w:rFonts w:ascii="Arial MT"/>
                <w:spacing w:val="-10"/>
              </w:rPr>
              <w:t>4</w:t>
            </w:r>
          </w:p>
        </w:tc>
        <w:tc>
          <w:tcPr>
            <w:tcW w:w="2260" w:type="dxa"/>
          </w:tcPr>
          <w:p w14:paraId="302231D2" w14:textId="77777777" w:rsidR="00DD43B2" w:rsidRPr="002135CF" w:rsidRDefault="00000000">
            <w:pPr>
              <w:pStyle w:val="TableParagraph"/>
              <w:spacing w:before="117"/>
              <w:ind w:left="102"/>
              <w:rPr>
                <w:rFonts w:ascii="Arial MT"/>
              </w:rPr>
            </w:pPr>
            <w:r w:rsidRPr="002135CF">
              <w:rPr>
                <w:rFonts w:ascii="Arial MT"/>
                <w:spacing w:val="-2"/>
              </w:rPr>
              <w:t>Security</w:t>
            </w:r>
          </w:p>
        </w:tc>
        <w:tc>
          <w:tcPr>
            <w:tcW w:w="2260" w:type="dxa"/>
          </w:tcPr>
          <w:p w14:paraId="2ADE13F7" w14:textId="03D83A77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Basic authentication</w:t>
            </w:r>
          </w:p>
        </w:tc>
        <w:tc>
          <w:tcPr>
            <w:tcW w:w="5220" w:type="dxa"/>
          </w:tcPr>
          <w:p w14:paraId="24B0B9EF" w14:textId="47AF6D2C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Advanced access control and encryption</w:t>
            </w:r>
          </w:p>
        </w:tc>
      </w:tr>
    </w:tbl>
    <w:p w14:paraId="7D9DF107" w14:textId="77777777" w:rsidR="00DD43B2" w:rsidRDefault="00DD43B2">
      <w:pPr>
        <w:pStyle w:val="BodyText"/>
        <w:spacing w:before="236"/>
        <w:rPr>
          <w:rFonts w:ascii="Arial"/>
          <w:b/>
          <w:sz w:val="22"/>
        </w:rPr>
      </w:pPr>
    </w:p>
    <w:p w14:paraId="2F34A5A9" w14:textId="77777777" w:rsidR="00DD43B2" w:rsidRDefault="00000000">
      <w:pPr>
        <w:pStyle w:val="Heading2"/>
        <w:spacing w:after="40"/>
      </w:pPr>
      <w:bookmarkStart w:id="3" w:name="Future_Roadmap:_"/>
      <w:bookmarkEnd w:id="3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DD43B2" w14:paraId="358DCBB1" w14:textId="77777777">
        <w:trPr>
          <w:trHeight w:val="600"/>
        </w:trPr>
        <w:tc>
          <w:tcPr>
            <w:tcW w:w="1420" w:type="dxa"/>
          </w:tcPr>
          <w:p w14:paraId="11C411A6" w14:textId="77777777" w:rsidR="00DD43B2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29E5CB32" w14:textId="77777777" w:rsidR="00DD43B2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6FB11859" w14:textId="77777777" w:rsidR="00DD43B2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780010B4" w14:textId="77777777" w:rsidR="00DD43B2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1BCC1A59" w14:textId="77777777" w:rsidR="00DD43B2" w:rsidRDefault="00DD43B2">
      <w:pPr>
        <w:pStyle w:val="TableParagraph"/>
        <w:rPr>
          <w:b/>
          <w:sz w:val="18"/>
        </w:rPr>
        <w:sectPr w:rsidR="00DD43B2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135CF" w14:paraId="193B8490" w14:textId="77777777">
        <w:trPr>
          <w:trHeight w:val="620"/>
        </w:trPr>
        <w:tc>
          <w:tcPr>
            <w:tcW w:w="1420" w:type="dxa"/>
          </w:tcPr>
          <w:p w14:paraId="7476046E" w14:textId="4F9B8989" w:rsidR="002135CF" w:rsidRPr="002135CF" w:rsidRDefault="002135CF">
            <w:pPr>
              <w:pStyle w:val="TableParagraph"/>
              <w:spacing w:before="128"/>
              <w:ind w:left="112"/>
              <w:rPr>
                <w:rFonts w:ascii="Arial MT"/>
              </w:rPr>
            </w:pPr>
            <w:r w:rsidRPr="002135CF">
              <w:rPr>
                <w:rFonts w:ascii="Arial MT"/>
              </w:rPr>
              <w:t>Phase 1</w:t>
            </w:r>
          </w:p>
        </w:tc>
        <w:tc>
          <w:tcPr>
            <w:tcW w:w="3400" w:type="dxa"/>
          </w:tcPr>
          <w:p w14:paraId="6E94EF90" w14:textId="06615136" w:rsidR="002135CF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Real-time weather API integration</w:t>
            </w:r>
          </w:p>
        </w:tc>
        <w:tc>
          <w:tcPr>
            <w:tcW w:w="1980" w:type="dxa"/>
          </w:tcPr>
          <w:p w14:paraId="62B74E0A" w14:textId="018701FC" w:rsidR="002135CF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3 Months</w:t>
            </w:r>
          </w:p>
        </w:tc>
        <w:tc>
          <w:tcPr>
            <w:tcW w:w="3520" w:type="dxa"/>
          </w:tcPr>
          <w:p w14:paraId="2D39B0AC" w14:textId="09214181" w:rsidR="002135CF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Improved prediction accuracy</w:t>
            </w:r>
          </w:p>
        </w:tc>
      </w:tr>
      <w:tr w:rsidR="00DD43B2" w14:paraId="3742667E" w14:textId="77777777">
        <w:trPr>
          <w:trHeight w:val="620"/>
        </w:trPr>
        <w:tc>
          <w:tcPr>
            <w:tcW w:w="1420" w:type="dxa"/>
          </w:tcPr>
          <w:p w14:paraId="001B8208" w14:textId="77777777" w:rsidR="00DD43B2" w:rsidRPr="002135CF" w:rsidRDefault="00000000">
            <w:pPr>
              <w:pStyle w:val="TableParagraph"/>
              <w:spacing w:before="128"/>
              <w:ind w:left="112"/>
              <w:rPr>
                <w:rFonts w:ascii="Arial MT"/>
              </w:rPr>
            </w:pPr>
            <w:r w:rsidRPr="002135CF">
              <w:rPr>
                <w:rFonts w:ascii="Arial MT"/>
              </w:rPr>
              <w:t xml:space="preserve">Phase </w:t>
            </w:r>
            <w:r w:rsidRPr="002135CF">
              <w:rPr>
                <w:rFonts w:ascii="Arial MT"/>
                <w:spacing w:val="-10"/>
              </w:rPr>
              <w:t>2</w:t>
            </w:r>
          </w:p>
        </w:tc>
        <w:tc>
          <w:tcPr>
            <w:tcW w:w="3400" w:type="dxa"/>
          </w:tcPr>
          <w:p w14:paraId="3A581B23" w14:textId="7141F5BA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Mobile Application Development</w:t>
            </w:r>
          </w:p>
        </w:tc>
        <w:tc>
          <w:tcPr>
            <w:tcW w:w="1980" w:type="dxa"/>
          </w:tcPr>
          <w:p w14:paraId="6115EA53" w14:textId="5D69F8C0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6 Months</w:t>
            </w:r>
          </w:p>
        </w:tc>
        <w:tc>
          <w:tcPr>
            <w:tcW w:w="3520" w:type="dxa"/>
          </w:tcPr>
          <w:p w14:paraId="20CB6DDC" w14:textId="7505316B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Wider accessibility</w:t>
            </w:r>
          </w:p>
        </w:tc>
      </w:tr>
      <w:tr w:rsidR="00DD43B2" w14:paraId="410519DD" w14:textId="77777777">
        <w:trPr>
          <w:trHeight w:val="600"/>
        </w:trPr>
        <w:tc>
          <w:tcPr>
            <w:tcW w:w="1420" w:type="dxa"/>
          </w:tcPr>
          <w:p w14:paraId="0962B3E3" w14:textId="77777777" w:rsidR="00DD43B2" w:rsidRPr="002135CF" w:rsidRDefault="00000000">
            <w:pPr>
              <w:pStyle w:val="TableParagraph"/>
              <w:spacing w:before="118"/>
              <w:ind w:left="112"/>
              <w:rPr>
                <w:rFonts w:ascii="Arial MT"/>
              </w:rPr>
            </w:pPr>
            <w:r w:rsidRPr="002135CF">
              <w:rPr>
                <w:rFonts w:ascii="Arial MT"/>
              </w:rPr>
              <w:lastRenderedPageBreak/>
              <w:t xml:space="preserve">Phase </w:t>
            </w:r>
            <w:r w:rsidRPr="002135CF">
              <w:rPr>
                <w:rFonts w:ascii="Arial MT"/>
                <w:spacing w:val="-10"/>
              </w:rPr>
              <w:t>3</w:t>
            </w:r>
          </w:p>
        </w:tc>
        <w:tc>
          <w:tcPr>
            <w:tcW w:w="3400" w:type="dxa"/>
          </w:tcPr>
          <w:p w14:paraId="2A9BC337" w14:textId="38838B26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Multi-region Flood Monitoring</w:t>
            </w:r>
          </w:p>
        </w:tc>
        <w:tc>
          <w:tcPr>
            <w:tcW w:w="1980" w:type="dxa"/>
          </w:tcPr>
          <w:p w14:paraId="349CCDDA" w14:textId="5595B51A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12 Months</w:t>
            </w:r>
          </w:p>
        </w:tc>
        <w:tc>
          <w:tcPr>
            <w:tcW w:w="3520" w:type="dxa"/>
          </w:tcPr>
          <w:p w14:paraId="7E91F8DC" w14:textId="3CBC1C02" w:rsidR="00DD43B2" w:rsidRPr="002135CF" w:rsidRDefault="002135CF">
            <w:pPr>
              <w:pStyle w:val="TableParagraph"/>
              <w:rPr>
                <w:rFonts w:ascii="Times New Roman"/>
              </w:rPr>
            </w:pPr>
            <w:r w:rsidRPr="002135CF">
              <w:rPr>
                <w:rFonts w:ascii="Times New Roman"/>
              </w:rPr>
              <w:t>Large-scale deployment</w:t>
            </w:r>
          </w:p>
        </w:tc>
      </w:tr>
    </w:tbl>
    <w:p w14:paraId="4C013219" w14:textId="77777777" w:rsidR="00436B1A" w:rsidRDefault="00436B1A"/>
    <w:sectPr w:rsidR="00436B1A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1C34" w14:textId="77777777" w:rsidR="00585753" w:rsidRDefault="00585753" w:rsidP="002135CF">
      <w:r>
        <w:separator/>
      </w:r>
    </w:p>
  </w:endnote>
  <w:endnote w:type="continuationSeparator" w:id="0">
    <w:p w14:paraId="7F7318BF" w14:textId="77777777" w:rsidR="00585753" w:rsidRDefault="00585753" w:rsidP="0021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56344" w14:textId="77777777" w:rsidR="00585753" w:rsidRDefault="00585753" w:rsidP="002135CF">
      <w:r>
        <w:separator/>
      </w:r>
    </w:p>
  </w:footnote>
  <w:footnote w:type="continuationSeparator" w:id="0">
    <w:p w14:paraId="3DA5D9C9" w14:textId="77777777" w:rsidR="00585753" w:rsidRDefault="00585753" w:rsidP="00213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3B2"/>
    <w:rsid w:val="00183EE1"/>
    <w:rsid w:val="002135CF"/>
    <w:rsid w:val="00436B1A"/>
    <w:rsid w:val="00585753"/>
    <w:rsid w:val="00716705"/>
    <w:rsid w:val="009D4829"/>
    <w:rsid w:val="00D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73B0"/>
  <w15:docId w15:val="{8DDC5F28-B3CC-4501-85AE-A79A77F0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2135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5C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135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5C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chiguluri harsha</cp:lastModifiedBy>
  <cp:revision>3</cp:revision>
  <dcterms:created xsi:type="dcterms:W3CDTF">2026-07-12T07:17:00Z</dcterms:created>
  <dcterms:modified xsi:type="dcterms:W3CDTF">2026-07-12T08:50:00Z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