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93FDA" w14:textId="77777777" w:rsidR="00E830E0" w:rsidRPr="00E830E0" w:rsidRDefault="00E830E0" w:rsidP="00E830E0">
      <w:pPr>
        <w:numPr>
          <w:ilvl w:val="0"/>
          <w:numId w:val="39"/>
        </w:numPr>
      </w:pPr>
      <w:r w:rsidRPr="00E830E0">
        <w:t>What are the pillars of Wi-Fi security?</w:t>
      </w:r>
      <w:r w:rsidRPr="00E830E0">
        <w:br/>
        <w:t>The main pillars of Wi-Fi security are confidentiality, integrity, and authentication. Confidentiality ensures that data transmitted over the wireless network is encrypted so unauthorized users cannot read it. Integrity ensures that data is not altered during transmission without detection. Authentication ensures that only legitimate users and devices can access the network.</w:t>
      </w:r>
    </w:p>
    <w:p w14:paraId="75735047" w14:textId="77777777" w:rsidR="00E830E0" w:rsidRPr="00E830E0" w:rsidRDefault="00E830E0" w:rsidP="00E830E0">
      <w:pPr>
        <w:numPr>
          <w:ilvl w:val="0"/>
          <w:numId w:val="39"/>
        </w:numPr>
      </w:pPr>
      <w:r w:rsidRPr="00E830E0">
        <w:t>Explain the difference between authentication and encryption in Wi-Fi security.</w:t>
      </w:r>
      <w:r w:rsidRPr="00E830E0">
        <w:br/>
        <w:t>Authentication is the process of verifying the identity of a user or device before granting access to the network, such as using passwords or certificates. Encryption is the process of converting data into a secure format so that even if it is intercepted, it cannot be understood without the correct decryption key. Authentication decides who can access the network, while encryption protects the data being transmitted.</w:t>
      </w:r>
    </w:p>
    <w:p w14:paraId="63DBBBF0" w14:textId="77777777" w:rsidR="00E830E0" w:rsidRPr="00E830E0" w:rsidRDefault="00E830E0" w:rsidP="00E830E0">
      <w:pPr>
        <w:numPr>
          <w:ilvl w:val="0"/>
          <w:numId w:val="39"/>
        </w:numPr>
      </w:pPr>
      <w:r w:rsidRPr="00E830E0">
        <w:t>Explain the differences between WEP, WPA, WPA2, and WPA3.</w:t>
      </w:r>
      <w:r w:rsidRPr="00E830E0">
        <w:br/>
        <w:t>WEP is the oldest and weakest security protocol, using RC4 encryption and easily breakable keys. WPA improved security by introducing TKIP, but it is still vulnerable. WPA2 introduced AES encryption with CCMP, making it much more secure and widely used. WPA3 is the latest standard, offering stronger encryption, protection against brute-force attacks, and improved security in open networks using individualized data encryption.</w:t>
      </w:r>
    </w:p>
    <w:p w14:paraId="7FC5C1AC" w14:textId="77777777" w:rsidR="00E830E0" w:rsidRPr="00E830E0" w:rsidRDefault="00E830E0" w:rsidP="00E830E0">
      <w:pPr>
        <w:numPr>
          <w:ilvl w:val="0"/>
          <w:numId w:val="39"/>
        </w:numPr>
      </w:pPr>
      <w:r w:rsidRPr="00E830E0">
        <w:t>Why is WEP considered insecure compared to WPA2 or WPA3?</w:t>
      </w:r>
      <w:r w:rsidRPr="00E830E0">
        <w:br/>
        <w:t>WEP is insecure because it uses weak RC4 encryption with static keys and has a small initialization vector that can be easily cracked. Attackers can capture enough packets to recover the key in minutes. WPA2 and WPA3 use stronger encryption algorithms like AES and dynamic key management, making them significantly more secure.</w:t>
      </w:r>
    </w:p>
    <w:p w14:paraId="60A3DB5E" w14:textId="3E6F6684" w:rsidR="00E830E0" w:rsidRPr="00E830E0" w:rsidRDefault="00E830E0" w:rsidP="00E830E0">
      <w:pPr>
        <w:numPr>
          <w:ilvl w:val="0"/>
          <w:numId w:val="39"/>
        </w:numPr>
      </w:pPr>
      <w:r w:rsidRPr="00E830E0">
        <w:t>Why was WPA2 introduced?</w:t>
      </w:r>
      <w:r w:rsidRPr="00E830E0">
        <w:br/>
        <w:t>WPA2 was introduced to replace WPA and address its security weaknesses. It implemented the AES</w:t>
      </w:r>
      <w:r w:rsidR="000A0ADD">
        <w:t xml:space="preserve"> </w:t>
      </w:r>
      <w:r w:rsidRPr="00E830E0">
        <w:t>encryption standard, which provides stronger data protection and better resistance against attacks. WPA2 became the long-term security standard for Wi-Fi networks due to its robustness and reliability.</w:t>
      </w:r>
    </w:p>
    <w:p w14:paraId="092396F8" w14:textId="77777777" w:rsidR="00E830E0" w:rsidRPr="00E830E0" w:rsidRDefault="00E830E0" w:rsidP="00E830E0">
      <w:pPr>
        <w:numPr>
          <w:ilvl w:val="0"/>
          <w:numId w:val="39"/>
        </w:numPr>
      </w:pPr>
      <w:r w:rsidRPr="00E830E0">
        <w:t>What is the role of the Pairwise Master Key (PMK) in the 4-way handshake?</w:t>
      </w:r>
      <w:r w:rsidRPr="00E830E0">
        <w:br/>
        <w:t>The Pairwise Master Key (PMK) is a shared secret used between the client and access point to generate session-specific encryption keys. During the 4-way handshake, the PMK is used to derive the Pairwise Transient Key (PTK), which is then used to encrypt data securely between the client and AP.</w:t>
      </w:r>
    </w:p>
    <w:p w14:paraId="35635833" w14:textId="77777777" w:rsidR="00E830E0" w:rsidRPr="00E830E0" w:rsidRDefault="00E830E0" w:rsidP="00E830E0">
      <w:pPr>
        <w:numPr>
          <w:ilvl w:val="0"/>
          <w:numId w:val="39"/>
        </w:numPr>
      </w:pPr>
      <w:r w:rsidRPr="00E830E0">
        <w:t>How does the 4-way handshake ensure mutual authentication between the client and access point?</w:t>
      </w:r>
      <w:r w:rsidRPr="00E830E0">
        <w:br/>
        <w:t xml:space="preserve">The 4-way handshake ensures both the client and access point prove they have the correct PMK without directly sending it. They exchange nonces and derive matching </w:t>
      </w:r>
      <w:r w:rsidRPr="00E830E0">
        <w:lastRenderedPageBreak/>
        <w:t>encryption keys (PTK). If both sides successfully encrypt and verify messages using the same key, mutual authentication is confirmed, ensuring both parties are legitimate.</w:t>
      </w:r>
    </w:p>
    <w:p w14:paraId="3F3B6788" w14:textId="77777777" w:rsidR="00E830E0" w:rsidRPr="00E830E0" w:rsidRDefault="00E830E0" w:rsidP="00E830E0">
      <w:pPr>
        <w:numPr>
          <w:ilvl w:val="0"/>
          <w:numId w:val="39"/>
        </w:numPr>
      </w:pPr>
      <w:r w:rsidRPr="00E830E0">
        <w:t>What will happen if we put a wrong passphrase during a 4-way handshake?</w:t>
      </w:r>
      <w:r w:rsidRPr="00E830E0">
        <w:br/>
        <w:t>If a wrong passphrase is entered, the derived PMK will be incorrect. As a result, the PTK generated will not match the access point’s PTK. The handshake will fail, and the client will not be able to connect to the network.</w:t>
      </w:r>
    </w:p>
    <w:p w14:paraId="64FF9F6D" w14:textId="77777777" w:rsidR="00E830E0" w:rsidRPr="00E830E0" w:rsidRDefault="00E830E0" w:rsidP="00E830E0">
      <w:pPr>
        <w:numPr>
          <w:ilvl w:val="0"/>
          <w:numId w:val="39"/>
        </w:numPr>
      </w:pPr>
      <w:r w:rsidRPr="00E830E0">
        <w:t>What problem does 802.1X solve in a network?</w:t>
      </w:r>
      <w:r w:rsidRPr="00E830E0">
        <w:br/>
        <w:t>802.1X provides port-based network access control. It solves the problem of unauthorized access by requiring authentication before a device is allowed to access the network. It is commonly used in enterprise networks to enforce strong identity-based security.</w:t>
      </w:r>
    </w:p>
    <w:p w14:paraId="3D93FC54" w14:textId="77777777" w:rsidR="00E830E0" w:rsidRPr="00E830E0" w:rsidRDefault="00E830E0" w:rsidP="00E830E0">
      <w:pPr>
        <w:numPr>
          <w:ilvl w:val="0"/>
          <w:numId w:val="39"/>
        </w:numPr>
      </w:pPr>
      <w:r w:rsidRPr="00E830E0">
        <w:t>How does 802.1X enhance security over wireless networks?</w:t>
      </w:r>
      <w:r w:rsidRPr="00E830E0">
        <w:br/>
        <w:t>802.1X enhances security by introducing an authentication framework using a RADIUS server. It ensures that each user is individually authenticated using credentials or certificates before being granted network access. It also supports dynamic key generation, improving encryption and preventing unauthorized devices from joining the network.</w:t>
      </w:r>
    </w:p>
    <w:p w14:paraId="05F67364" w14:textId="77777777" w:rsidR="00751F9F" w:rsidRPr="00E830E0" w:rsidRDefault="00751F9F" w:rsidP="00E830E0"/>
    <w:sectPr w:rsidR="00751F9F" w:rsidRPr="00E830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2565"/>
    <w:multiLevelType w:val="multilevel"/>
    <w:tmpl w:val="7668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9786F"/>
    <w:multiLevelType w:val="multilevel"/>
    <w:tmpl w:val="3288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13E6C"/>
    <w:multiLevelType w:val="multilevel"/>
    <w:tmpl w:val="0FB2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C76FF"/>
    <w:multiLevelType w:val="multilevel"/>
    <w:tmpl w:val="C1F0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07307"/>
    <w:multiLevelType w:val="multilevel"/>
    <w:tmpl w:val="5510D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25407"/>
    <w:multiLevelType w:val="multilevel"/>
    <w:tmpl w:val="CE10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23F31"/>
    <w:multiLevelType w:val="multilevel"/>
    <w:tmpl w:val="F3D6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40D8E"/>
    <w:multiLevelType w:val="multilevel"/>
    <w:tmpl w:val="6EE0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234BE"/>
    <w:multiLevelType w:val="multilevel"/>
    <w:tmpl w:val="5BE8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9641E"/>
    <w:multiLevelType w:val="multilevel"/>
    <w:tmpl w:val="28E42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17205"/>
    <w:multiLevelType w:val="multilevel"/>
    <w:tmpl w:val="DE5AA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4E7AA9"/>
    <w:multiLevelType w:val="multilevel"/>
    <w:tmpl w:val="1532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C42B56"/>
    <w:multiLevelType w:val="multilevel"/>
    <w:tmpl w:val="6D60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E2E14"/>
    <w:multiLevelType w:val="multilevel"/>
    <w:tmpl w:val="D404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47BE6"/>
    <w:multiLevelType w:val="multilevel"/>
    <w:tmpl w:val="EEA6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0D14A1"/>
    <w:multiLevelType w:val="multilevel"/>
    <w:tmpl w:val="4C8C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B51FE7"/>
    <w:multiLevelType w:val="multilevel"/>
    <w:tmpl w:val="286C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61FAF"/>
    <w:multiLevelType w:val="multilevel"/>
    <w:tmpl w:val="52D6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803CB"/>
    <w:multiLevelType w:val="multilevel"/>
    <w:tmpl w:val="7260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44225"/>
    <w:multiLevelType w:val="multilevel"/>
    <w:tmpl w:val="6E6E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DC3D81"/>
    <w:multiLevelType w:val="multilevel"/>
    <w:tmpl w:val="74B8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AB2544"/>
    <w:multiLevelType w:val="hybridMultilevel"/>
    <w:tmpl w:val="B2282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49E7DEE"/>
    <w:multiLevelType w:val="multilevel"/>
    <w:tmpl w:val="B88C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D53560"/>
    <w:multiLevelType w:val="multilevel"/>
    <w:tmpl w:val="C0D8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34611E"/>
    <w:multiLevelType w:val="multilevel"/>
    <w:tmpl w:val="1AEA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5E20E1"/>
    <w:multiLevelType w:val="multilevel"/>
    <w:tmpl w:val="FC68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372098"/>
    <w:multiLevelType w:val="multilevel"/>
    <w:tmpl w:val="615C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D8350F"/>
    <w:multiLevelType w:val="multilevel"/>
    <w:tmpl w:val="6D0E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1724D8"/>
    <w:multiLevelType w:val="multilevel"/>
    <w:tmpl w:val="53487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6F2E11"/>
    <w:multiLevelType w:val="multilevel"/>
    <w:tmpl w:val="E870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35331D"/>
    <w:multiLevelType w:val="multilevel"/>
    <w:tmpl w:val="53042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AF060F"/>
    <w:multiLevelType w:val="multilevel"/>
    <w:tmpl w:val="267C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300362"/>
    <w:multiLevelType w:val="multilevel"/>
    <w:tmpl w:val="10225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FE144F"/>
    <w:multiLevelType w:val="multilevel"/>
    <w:tmpl w:val="80B2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32556F"/>
    <w:multiLevelType w:val="multilevel"/>
    <w:tmpl w:val="7042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FE3886"/>
    <w:multiLevelType w:val="multilevel"/>
    <w:tmpl w:val="4C90A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732BAF"/>
    <w:multiLevelType w:val="multilevel"/>
    <w:tmpl w:val="278C8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533C2F"/>
    <w:multiLevelType w:val="multilevel"/>
    <w:tmpl w:val="2BCE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D9623B"/>
    <w:multiLevelType w:val="multilevel"/>
    <w:tmpl w:val="59A6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146125">
    <w:abstractNumId w:val="24"/>
  </w:num>
  <w:num w:numId="2" w16cid:durableId="1351832950">
    <w:abstractNumId w:val="6"/>
  </w:num>
  <w:num w:numId="3" w16cid:durableId="522404539">
    <w:abstractNumId w:val="25"/>
  </w:num>
  <w:num w:numId="4" w16cid:durableId="183254405">
    <w:abstractNumId w:val="16"/>
  </w:num>
  <w:num w:numId="5" w16cid:durableId="1470904216">
    <w:abstractNumId w:val="26"/>
  </w:num>
  <w:num w:numId="6" w16cid:durableId="621300979">
    <w:abstractNumId w:val="5"/>
  </w:num>
  <w:num w:numId="7" w16cid:durableId="1313480801">
    <w:abstractNumId w:val="22"/>
  </w:num>
  <w:num w:numId="8" w16cid:durableId="1522166861">
    <w:abstractNumId w:val="32"/>
  </w:num>
  <w:num w:numId="9" w16cid:durableId="664209727">
    <w:abstractNumId w:val="1"/>
  </w:num>
  <w:num w:numId="10" w16cid:durableId="1613168850">
    <w:abstractNumId w:val="37"/>
  </w:num>
  <w:num w:numId="11" w16cid:durableId="1235358627">
    <w:abstractNumId w:val="4"/>
  </w:num>
  <w:num w:numId="12" w16cid:durableId="1021391202">
    <w:abstractNumId w:val="36"/>
  </w:num>
  <w:num w:numId="13" w16cid:durableId="1193953196">
    <w:abstractNumId w:val="7"/>
  </w:num>
  <w:num w:numId="14" w16cid:durableId="1583946710">
    <w:abstractNumId w:val="27"/>
  </w:num>
  <w:num w:numId="15" w16cid:durableId="1721515485">
    <w:abstractNumId w:val="0"/>
  </w:num>
  <w:num w:numId="16" w16cid:durableId="2018847275">
    <w:abstractNumId w:val="9"/>
  </w:num>
  <w:num w:numId="17" w16cid:durableId="39403271">
    <w:abstractNumId w:val="34"/>
  </w:num>
  <w:num w:numId="18" w16cid:durableId="374161393">
    <w:abstractNumId w:val="13"/>
  </w:num>
  <w:num w:numId="19" w16cid:durableId="117338074">
    <w:abstractNumId w:val="23"/>
  </w:num>
  <w:num w:numId="20" w16cid:durableId="1855924696">
    <w:abstractNumId w:val="20"/>
  </w:num>
  <w:num w:numId="21" w16cid:durableId="318122471">
    <w:abstractNumId w:val="33"/>
  </w:num>
  <w:num w:numId="22" w16cid:durableId="1850098360">
    <w:abstractNumId w:val="18"/>
  </w:num>
  <w:num w:numId="23" w16cid:durableId="531651527">
    <w:abstractNumId w:val="19"/>
  </w:num>
  <w:num w:numId="24" w16cid:durableId="625044506">
    <w:abstractNumId w:val="2"/>
  </w:num>
  <w:num w:numId="25" w16cid:durableId="568922300">
    <w:abstractNumId w:val="30"/>
  </w:num>
  <w:num w:numId="26" w16cid:durableId="929583927">
    <w:abstractNumId w:val="3"/>
  </w:num>
  <w:num w:numId="27" w16cid:durableId="2076196209">
    <w:abstractNumId w:val="10"/>
  </w:num>
  <w:num w:numId="28" w16cid:durableId="566500294">
    <w:abstractNumId w:val="31"/>
  </w:num>
  <w:num w:numId="29" w16cid:durableId="1736928324">
    <w:abstractNumId w:val="15"/>
  </w:num>
  <w:num w:numId="30" w16cid:durableId="327296690">
    <w:abstractNumId w:val="17"/>
  </w:num>
  <w:num w:numId="31" w16cid:durableId="947741563">
    <w:abstractNumId w:val="8"/>
  </w:num>
  <w:num w:numId="32" w16cid:durableId="344140941">
    <w:abstractNumId w:val="12"/>
  </w:num>
  <w:num w:numId="33" w16cid:durableId="899830064">
    <w:abstractNumId w:val="29"/>
  </w:num>
  <w:num w:numId="34" w16cid:durableId="1155881103">
    <w:abstractNumId w:val="38"/>
  </w:num>
  <w:num w:numId="35" w16cid:durableId="146479727">
    <w:abstractNumId w:val="11"/>
  </w:num>
  <w:num w:numId="36" w16cid:durableId="546719547">
    <w:abstractNumId w:val="14"/>
  </w:num>
  <w:num w:numId="37" w16cid:durableId="1856725039">
    <w:abstractNumId w:val="21"/>
  </w:num>
  <w:num w:numId="38" w16cid:durableId="211354530">
    <w:abstractNumId w:val="35"/>
  </w:num>
  <w:num w:numId="39" w16cid:durableId="193327339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F9F"/>
    <w:rsid w:val="000A0ADD"/>
    <w:rsid w:val="00202D9C"/>
    <w:rsid w:val="00262AFA"/>
    <w:rsid w:val="005363B4"/>
    <w:rsid w:val="00687BBA"/>
    <w:rsid w:val="00751F9F"/>
    <w:rsid w:val="00763383"/>
    <w:rsid w:val="009C06EF"/>
    <w:rsid w:val="00AF5929"/>
    <w:rsid w:val="00C27412"/>
    <w:rsid w:val="00D90FDF"/>
    <w:rsid w:val="00E830E0"/>
    <w:rsid w:val="00FA6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0ED70"/>
  <w15:chartTrackingRefBased/>
  <w15:docId w15:val="{A27A0B87-958A-4575-B691-C1C35E619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F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1F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1F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1F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1F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1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F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1F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1F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1F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1F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1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F9F"/>
    <w:rPr>
      <w:rFonts w:eastAsiaTheme="majorEastAsia" w:cstheme="majorBidi"/>
      <w:color w:val="272727" w:themeColor="text1" w:themeTint="D8"/>
    </w:rPr>
  </w:style>
  <w:style w:type="paragraph" w:styleId="Title">
    <w:name w:val="Title"/>
    <w:basedOn w:val="Normal"/>
    <w:next w:val="Normal"/>
    <w:link w:val="TitleChar"/>
    <w:uiPriority w:val="10"/>
    <w:qFormat/>
    <w:rsid w:val="00751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F9F"/>
    <w:pPr>
      <w:spacing w:before="160"/>
      <w:jc w:val="center"/>
    </w:pPr>
    <w:rPr>
      <w:i/>
      <w:iCs/>
      <w:color w:val="404040" w:themeColor="text1" w:themeTint="BF"/>
    </w:rPr>
  </w:style>
  <w:style w:type="character" w:customStyle="1" w:styleId="QuoteChar">
    <w:name w:val="Quote Char"/>
    <w:basedOn w:val="DefaultParagraphFont"/>
    <w:link w:val="Quote"/>
    <w:uiPriority w:val="29"/>
    <w:rsid w:val="00751F9F"/>
    <w:rPr>
      <w:i/>
      <w:iCs/>
      <w:color w:val="404040" w:themeColor="text1" w:themeTint="BF"/>
    </w:rPr>
  </w:style>
  <w:style w:type="paragraph" w:styleId="ListParagraph">
    <w:name w:val="List Paragraph"/>
    <w:basedOn w:val="Normal"/>
    <w:uiPriority w:val="34"/>
    <w:qFormat/>
    <w:rsid w:val="00751F9F"/>
    <w:pPr>
      <w:ind w:left="720"/>
      <w:contextualSpacing/>
    </w:pPr>
  </w:style>
  <w:style w:type="character" w:styleId="IntenseEmphasis">
    <w:name w:val="Intense Emphasis"/>
    <w:basedOn w:val="DefaultParagraphFont"/>
    <w:uiPriority w:val="21"/>
    <w:qFormat/>
    <w:rsid w:val="00751F9F"/>
    <w:rPr>
      <w:i/>
      <w:iCs/>
      <w:color w:val="2F5496" w:themeColor="accent1" w:themeShade="BF"/>
    </w:rPr>
  </w:style>
  <w:style w:type="paragraph" w:styleId="IntenseQuote">
    <w:name w:val="Intense Quote"/>
    <w:basedOn w:val="Normal"/>
    <w:next w:val="Normal"/>
    <w:link w:val="IntenseQuoteChar"/>
    <w:uiPriority w:val="30"/>
    <w:qFormat/>
    <w:rsid w:val="00751F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1F9F"/>
    <w:rPr>
      <w:i/>
      <w:iCs/>
      <w:color w:val="2F5496" w:themeColor="accent1" w:themeShade="BF"/>
    </w:rPr>
  </w:style>
  <w:style w:type="character" w:styleId="IntenseReference">
    <w:name w:val="Intense Reference"/>
    <w:basedOn w:val="DefaultParagraphFont"/>
    <w:uiPriority w:val="32"/>
    <w:qFormat/>
    <w:rsid w:val="00751F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584</Words>
  <Characters>3330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Dharanish G</dc:creator>
  <cp:keywords/>
  <dc:description/>
  <cp:lastModifiedBy>Dharanish G</cp:lastModifiedBy>
  <cp:revision>4</cp:revision>
  <dcterms:created xsi:type="dcterms:W3CDTF">2026-05-06T09:43:00Z</dcterms:created>
  <dcterms:modified xsi:type="dcterms:W3CDTF">2026-05-06T10:21:00Z</dcterms:modified>
</cp:coreProperties>
</file>