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E5A" w:rsidRPr="00045E5A" w:rsidRDefault="00716E72">
      <w:pPr>
        <w:rPr>
          <w:rFonts w:ascii="Arial Black" w:hAnsi="Arial Black"/>
          <w:sz w:val="44"/>
          <w:szCs w:val="44"/>
        </w:rPr>
      </w:pPr>
      <w:r w:rsidRPr="00045E5A">
        <w:rPr>
          <w:rFonts w:ascii="Arial Black" w:hAnsi="Arial Black"/>
          <w:sz w:val="44"/>
          <w:szCs w:val="44"/>
        </w:rPr>
        <w:t>OPENCV-OPEN</w:t>
      </w:r>
      <w:r w:rsidR="00045E5A" w:rsidRPr="00045E5A">
        <w:rPr>
          <w:rFonts w:ascii="Arial Black" w:hAnsi="Arial Black"/>
          <w:sz w:val="44"/>
          <w:szCs w:val="44"/>
        </w:rPr>
        <w:t xml:space="preserve"> SOURCE COMPUTER VISION FOR IMAGE PROCESSING</w:t>
      </w:r>
    </w:p>
    <w:p w:rsidR="005515D7" w:rsidRDefault="005515D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   </w:t>
      </w:r>
      <w:proofErr w:type="spellStart"/>
      <w:r w:rsidRPr="005515D7">
        <w:rPr>
          <w:rFonts w:ascii="Arial" w:hAnsi="Arial" w:cs="Arial"/>
          <w:color w:val="000000"/>
          <w:sz w:val="24"/>
          <w:szCs w:val="24"/>
          <w:shd w:val="clear" w:color="auto" w:fill="FFFFFF"/>
        </w:rPr>
        <w:t>OpenCV</w:t>
      </w:r>
      <w:proofErr w:type="spellEnd"/>
      <w:r w:rsidRPr="005515D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(Open Source Computer Vision Library) is an open source computer vision and machine learning software library. </w:t>
      </w:r>
      <w:proofErr w:type="spellStart"/>
      <w:r w:rsidRPr="005515D7">
        <w:rPr>
          <w:rFonts w:ascii="Arial" w:hAnsi="Arial" w:cs="Arial"/>
          <w:color w:val="000000"/>
          <w:sz w:val="24"/>
          <w:szCs w:val="24"/>
          <w:shd w:val="clear" w:color="auto" w:fill="FFFFFF"/>
        </w:rPr>
        <w:t>OpenCV</w:t>
      </w:r>
      <w:proofErr w:type="spellEnd"/>
      <w:r w:rsidRPr="005515D7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was built to provide a common infrastructure for computer vision applications and to accelerate the use of machine perception in the commercial </w:t>
      </w:r>
      <w:proofErr w:type="spellStart"/>
      <w:r w:rsidRPr="005515D7">
        <w:rPr>
          <w:rFonts w:ascii="Arial" w:hAnsi="Arial" w:cs="Arial"/>
          <w:color w:val="000000"/>
          <w:sz w:val="24"/>
          <w:szCs w:val="24"/>
          <w:shd w:val="clear" w:color="auto" w:fill="FFFFFF"/>
        </w:rPr>
        <w:t>products</w:t>
      </w:r>
      <w:r>
        <w:rPr>
          <w:rFonts w:ascii="Arial" w:hAnsi="Arial" w:cs="Arial"/>
          <w:color w:val="000000"/>
          <w:shd w:val="clear" w:color="auto" w:fill="FFFFFF"/>
        </w:rPr>
        <w:t>.</w:t>
      </w:r>
      <w:proofErr w:type="spellEnd"/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 xml:space="preserve">STEP 1: Install </w:t>
      </w:r>
      <w:proofErr w:type="spellStart"/>
      <w:r w:rsidRPr="00045E5A">
        <w:rPr>
          <w:b/>
          <w:sz w:val="28"/>
          <w:szCs w:val="28"/>
        </w:rPr>
        <w:t>OpenCV</w:t>
      </w:r>
      <w:proofErr w:type="spellEnd"/>
    </w:p>
    <w:p w:rsid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 Begin by installing </w:t>
      </w:r>
      <w:proofErr w:type="spellStart"/>
      <w:r w:rsidRPr="00716E72">
        <w:rPr>
          <w:sz w:val="28"/>
          <w:szCs w:val="28"/>
        </w:rPr>
        <w:t>OpenCV</w:t>
      </w:r>
      <w:proofErr w:type="spellEnd"/>
      <w:r w:rsidRPr="00716E72">
        <w:rPr>
          <w:sz w:val="28"/>
          <w:szCs w:val="28"/>
        </w:rPr>
        <w:t xml:space="preserve"> on your system. You can do this using package managers like pip (for Python) or by building it from source. </w:t>
      </w:r>
    </w:p>
    <w:p w:rsidR="00716E72" w:rsidRPr="00045E5A" w:rsidRDefault="00045E5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2489625"/>
            <wp:effectExtent l="19050" t="0" r="2540" b="0"/>
            <wp:docPr id="1" name="Picture 1" descr="Important Libraries of OpenCV. OpenCV is a cross-platform library used… |  by Prithvi Dev | Javarevisited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ortant Libraries of OpenCV. OpenCV is a cross-platform library used… |  by Prithvi Dev | Javarevisited | Medi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6E72" w:rsidRPr="00045E5A">
        <w:rPr>
          <w:b/>
          <w:sz w:val="28"/>
          <w:szCs w:val="28"/>
        </w:rPr>
        <w:t xml:space="preserve">STEP 2: Import </w:t>
      </w:r>
      <w:proofErr w:type="spellStart"/>
      <w:r w:rsidR="00716E72" w:rsidRPr="00045E5A">
        <w:rPr>
          <w:b/>
          <w:sz w:val="28"/>
          <w:szCs w:val="28"/>
        </w:rPr>
        <w:t>OpenCV</w:t>
      </w:r>
      <w:proofErr w:type="spellEnd"/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 In your code, import the </w:t>
      </w:r>
      <w:proofErr w:type="spellStart"/>
      <w:r w:rsidRPr="00716E72">
        <w:rPr>
          <w:sz w:val="28"/>
          <w:szCs w:val="28"/>
        </w:rPr>
        <w:t>OpenCV</w:t>
      </w:r>
      <w:proofErr w:type="spellEnd"/>
      <w:r w:rsidRPr="00716E72">
        <w:rPr>
          <w:sz w:val="28"/>
          <w:szCs w:val="28"/>
        </w:rPr>
        <w:t xml:space="preserve"> library. For example, in Python, you would use import cv2. Load an Image: Use </w:t>
      </w:r>
      <w:proofErr w:type="spellStart"/>
      <w:r w:rsidRPr="00716E72">
        <w:rPr>
          <w:sz w:val="28"/>
          <w:szCs w:val="28"/>
        </w:rPr>
        <w:t>OpenCV</w:t>
      </w:r>
      <w:proofErr w:type="spellEnd"/>
      <w:r w:rsidRPr="00716E72">
        <w:rPr>
          <w:sz w:val="28"/>
          <w:szCs w:val="28"/>
        </w:rPr>
        <w:t xml:space="preserve"> to load the image you want to recognize. You can do this with </w:t>
      </w:r>
      <w:proofErr w:type="gramStart"/>
      <w:r w:rsidRPr="00716E72">
        <w:rPr>
          <w:sz w:val="28"/>
          <w:szCs w:val="28"/>
        </w:rPr>
        <w:t>cv2.imread(</w:t>
      </w:r>
      <w:proofErr w:type="gramEnd"/>
      <w:r w:rsidRPr="00716E72">
        <w:rPr>
          <w:sz w:val="28"/>
          <w:szCs w:val="28"/>
        </w:rPr>
        <w:t xml:space="preserve">‘image.jpg’). 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 xml:space="preserve">STEP 3: </w:t>
      </w:r>
      <w:proofErr w:type="spellStart"/>
      <w:r w:rsidRPr="00045E5A">
        <w:rPr>
          <w:b/>
          <w:sz w:val="28"/>
          <w:szCs w:val="28"/>
        </w:rPr>
        <w:t>Preprocess</w:t>
      </w:r>
      <w:proofErr w:type="spellEnd"/>
      <w:r w:rsidRPr="00045E5A">
        <w:rPr>
          <w:b/>
          <w:sz w:val="28"/>
          <w:szCs w:val="28"/>
        </w:rPr>
        <w:t xml:space="preserve"> the Image</w:t>
      </w:r>
    </w:p>
    <w:p w:rsidR="00716E72" w:rsidRPr="00716E72" w:rsidRDefault="00716E72">
      <w:pPr>
        <w:rPr>
          <w:sz w:val="28"/>
          <w:szCs w:val="28"/>
        </w:rPr>
      </w:pPr>
      <w:proofErr w:type="spellStart"/>
      <w:r w:rsidRPr="00716E72">
        <w:rPr>
          <w:sz w:val="28"/>
          <w:szCs w:val="28"/>
        </w:rPr>
        <w:t>Preprocessing</w:t>
      </w:r>
      <w:proofErr w:type="spellEnd"/>
      <w:r w:rsidRPr="00716E72">
        <w:rPr>
          <w:sz w:val="28"/>
          <w:szCs w:val="28"/>
        </w:rPr>
        <w:t xml:space="preserve"> may involve tasks like resizing, filtering, or </w:t>
      </w:r>
      <w:proofErr w:type="spellStart"/>
      <w:r w:rsidRPr="00716E72">
        <w:rPr>
          <w:sz w:val="28"/>
          <w:szCs w:val="28"/>
        </w:rPr>
        <w:t>color</w:t>
      </w:r>
      <w:proofErr w:type="spellEnd"/>
      <w:r w:rsidRPr="00716E72">
        <w:rPr>
          <w:sz w:val="28"/>
          <w:szCs w:val="28"/>
        </w:rPr>
        <w:t xml:space="preserve"> conversion. This step depends on the specific requirements of your recognition task.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>STEP 4:  Load a Pre-trained Model</w:t>
      </w:r>
    </w:p>
    <w:p w:rsid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For many recognition tasks, you can use pre-trained models. </w:t>
      </w:r>
      <w:proofErr w:type="spellStart"/>
      <w:r w:rsidRPr="00716E72">
        <w:rPr>
          <w:sz w:val="28"/>
          <w:szCs w:val="28"/>
        </w:rPr>
        <w:t>OpenCV</w:t>
      </w:r>
      <w:proofErr w:type="spellEnd"/>
      <w:r w:rsidRPr="00716E72">
        <w:rPr>
          <w:sz w:val="28"/>
          <w:szCs w:val="28"/>
        </w:rPr>
        <w:t xml:space="preserve"> supports various models for tasks like face recognition, object detection, and more. Load the appropriate model using </w:t>
      </w:r>
      <w:proofErr w:type="gramStart"/>
      <w:r w:rsidRPr="00716E72">
        <w:rPr>
          <w:sz w:val="28"/>
          <w:szCs w:val="28"/>
        </w:rPr>
        <w:t>cv2.dnn.readNet(</w:t>
      </w:r>
      <w:proofErr w:type="gramEnd"/>
      <w:r w:rsidRPr="00716E72">
        <w:rPr>
          <w:sz w:val="28"/>
          <w:szCs w:val="28"/>
        </w:rPr>
        <w:t xml:space="preserve">). </w:t>
      </w:r>
    </w:p>
    <w:p w:rsidR="00045E5A" w:rsidRDefault="00045E5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2" name="Picture 1" descr="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>STEP 5</w:t>
      </w:r>
      <w:proofErr w:type="gramStart"/>
      <w:r w:rsidRPr="00045E5A">
        <w:rPr>
          <w:b/>
          <w:sz w:val="28"/>
          <w:szCs w:val="28"/>
        </w:rPr>
        <w:t>:Set</w:t>
      </w:r>
      <w:proofErr w:type="gramEnd"/>
      <w:r w:rsidRPr="00045E5A">
        <w:rPr>
          <w:b/>
          <w:sz w:val="28"/>
          <w:szCs w:val="28"/>
        </w:rPr>
        <w:t xml:space="preserve"> Input:  </w:t>
      </w:r>
    </w:p>
    <w:p w:rsid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Prepare the image for input to the model. This often involves resizing and normalization. Use the model’s input shape and size as a guide. </w:t>
      </w:r>
    </w:p>
    <w:p w:rsidR="00716E72" w:rsidRDefault="00716E72">
      <w:pPr>
        <w:rPr>
          <w:sz w:val="28"/>
          <w:szCs w:val="28"/>
        </w:rPr>
      </w:pPr>
      <w:r w:rsidRPr="00045E5A">
        <w:rPr>
          <w:b/>
          <w:sz w:val="28"/>
          <w:szCs w:val="28"/>
        </w:rPr>
        <w:t>STEP 6: Perform Inference</w:t>
      </w:r>
      <w:r w:rsidRPr="00716E72">
        <w:rPr>
          <w:sz w:val="28"/>
          <w:szCs w:val="28"/>
        </w:rPr>
        <w:t xml:space="preserve">: </w:t>
      </w:r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Use the loaded model to perform inference on the </w:t>
      </w:r>
      <w:proofErr w:type="spellStart"/>
      <w:r w:rsidRPr="00716E72">
        <w:rPr>
          <w:sz w:val="28"/>
          <w:szCs w:val="28"/>
        </w:rPr>
        <w:t>preprocessed</w:t>
      </w:r>
      <w:proofErr w:type="spellEnd"/>
      <w:r w:rsidRPr="00716E72">
        <w:rPr>
          <w:sz w:val="28"/>
          <w:szCs w:val="28"/>
        </w:rPr>
        <w:t xml:space="preserve"> image. This can be done with </w:t>
      </w:r>
      <w:proofErr w:type="spellStart"/>
      <w:proofErr w:type="gramStart"/>
      <w:r w:rsidRPr="00716E72">
        <w:rPr>
          <w:sz w:val="28"/>
          <w:szCs w:val="28"/>
        </w:rPr>
        <w:t>model.forward</w:t>
      </w:r>
      <w:proofErr w:type="spellEnd"/>
      <w:r w:rsidRPr="00716E72">
        <w:rPr>
          <w:sz w:val="28"/>
          <w:szCs w:val="28"/>
        </w:rPr>
        <w:t>(</w:t>
      </w:r>
      <w:proofErr w:type="gramEnd"/>
      <w:r w:rsidRPr="00716E72">
        <w:rPr>
          <w:sz w:val="28"/>
          <w:szCs w:val="28"/>
        </w:rPr>
        <w:t>).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 xml:space="preserve">STEP 7: Post-process Results: </w:t>
      </w:r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The output from the model might need post-processing to extract relevant information. For example, for object detection, you’ll need to filter and interpret bounding boxes. </w:t>
      </w:r>
    </w:p>
    <w:p w:rsidR="00716E72" w:rsidRDefault="00716E72">
      <w:pPr>
        <w:rPr>
          <w:sz w:val="28"/>
          <w:szCs w:val="28"/>
        </w:rPr>
      </w:pPr>
      <w:r w:rsidRPr="00045E5A">
        <w:rPr>
          <w:b/>
          <w:sz w:val="28"/>
          <w:szCs w:val="28"/>
        </w:rPr>
        <w:t>STEP 8: Display or Use the Results</w:t>
      </w:r>
      <w:r w:rsidRPr="00716E72">
        <w:rPr>
          <w:sz w:val="28"/>
          <w:szCs w:val="28"/>
        </w:rPr>
        <w:t>:</w:t>
      </w:r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 You can choose to display the results with </w:t>
      </w:r>
      <w:proofErr w:type="spellStart"/>
      <w:r w:rsidRPr="00716E72">
        <w:rPr>
          <w:sz w:val="28"/>
          <w:szCs w:val="28"/>
        </w:rPr>
        <w:t>OpenCV’s</w:t>
      </w:r>
      <w:proofErr w:type="spellEnd"/>
      <w:r w:rsidRPr="00716E72">
        <w:rPr>
          <w:sz w:val="28"/>
          <w:szCs w:val="28"/>
        </w:rPr>
        <w:t xml:space="preserve"> drawing functions or use the recognition results for further actions in your application. 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 xml:space="preserve">STEP 9: Clean Up: </w:t>
      </w:r>
    </w:p>
    <w:p w:rsid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>Properly release resources, like closing the image file or releasing the mo</w:t>
      </w:r>
      <w:r w:rsidR="00045E5A">
        <w:rPr>
          <w:sz w:val="28"/>
          <w:szCs w:val="28"/>
        </w:rPr>
        <w:t>del when you’re done with them.</w:t>
      </w:r>
    </w:p>
    <w:p w:rsidR="00045E5A" w:rsidRDefault="00045E5A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>STEP 10</w:t>
      </w:r>
      <w:proofErr w:type="gramStart"/>
      <w:r w:rsidRPr="00045E5A">
        <w:rPr>
          <w:b/>
          <w:sz w:val="28"/>
          <w:szCs w:val="28"/>
        </w:rPr>
        <w:t>:Repeat</w:t>
      </w:r>
      <w:proofErr w:type="gramEnd"/>
      <w:r w:rsidRPr="00045E5A">
        <w:rPr>
          <w:b/>
          <w:sz w:val="28"/>
          <w:szCs w:val="28"/>
        </w:rPr>
        <w:t xml:space="preserve"> (Optional)</w:t>
      </w:r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>If you’re processing multiple images or working in a real-time environment, you can repeat the process for each new image.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 xml:space="preserve"> STEP 11: Handle Errors and Exceptional Cases</w:t>
      </w:r>
    </w:p>
    <w:p w:rsidR="00716E72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Implement error handling to deal with issues like image loading failures, model loading errors, or inference problems. </w:t>
      </w:r>
    </w:p>
    <w:p w:rsidR="00716E72" w:rsidRPr="00045E5A" w:rsidRDefault="00716E72">
      <w:pPr>
        <w:rPr>
          <w:b/>
          <w:sz w:val="28"/>
          <w:szCs w:val="28"/>
        </w:rPr>
      </w:pPr>
      <w:r w:rsidRPr="00045E5A">
        <w:rPr>
          <w:b/>
          <w:sz w:val="28"/>
          <w:szCs w:val="28"/>
        </w:rPr>
        <w:t>STEP 12: Optimize (Optional)</w:t>
      </w:r>
    </w:p>
    <w:p w:rsidR="0090608B" w:rsidRPr="00716E72" w:rsidRDefault="00716E72">
      <w:pPr>
        <w:rPr>
          <w:sz w:val="28"/>
          <w:szCs w:val="28"/>
        </w:rPr>
      </w:pPr>
      <w:r w:rsidRPr="00716E72">
        <w:rPr>
          <w:sz w:val="28"/>
          <w:szCs w:val="28"/>
        </w:rPr>
        <w:t xml:space="preserve">Depending on your use case, you may want to optimize the code for better performance. </w:t>
      </w:r>
      <w:proofErr w:type="spellStart"/>
      <w:r w:rsidRPr="00716E72">
        <w:rPr>
          <w:sz w:val="28"/>
          <w:szCs w:val="28"/>
        </w:rPr>
        <w:t>OpenCV</w:t>
      </w:r>
      <w:proofErr w:type="spellEnd"/>
      <w:r w:rsidRPr="00716E72">
        <w:rPr>
          <w:sz w:val="28"/>
          <w:szCs w:val="28"/>
        </w:rPr>
        <w:t xml:space="preserve"> provides options for hardware acceleration and parallel processing</w:t>
      </w:r>
    </w:p>
    <w:sectPr w:rsidR="0090608B" w:rsidRPr="00716E72" w:rsidSect="00045E5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16E72"/>
    <w:rsid w:val="00045E5A"/>
    <w:rsid w:val="005515D7"/>
    <w:rsid w:val="00716E72"/>
    <w:rsid w:val="00906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6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E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OOAD LAB</dc:creator>
  <cp:lastModifiedBy>OOAD LAB</cp:lastModifiedBy>
  <cp:revision>2</cp:revision>
  <dcterms:created xsi:type="dcterms:W3CDTF">2023-11-01T11:00:00Z</dcterms:created>
  <dcterms:modified xsi:type="dcterms:W3CDTF">2023-11-01T11:00:00Z</dcterms:modified>
</cp:coreProperties>
</file>