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B64" w:rsidRPr="00891B64" w:rsidRDefault="00891B64" w:rsidP="00891B64">
      <w:pPr>
        <w:shd w:val="clear" w:color="auto" w:fill="FFFFFF"/>
        <w:spacing w:after="240" w:line="300" w:lineRule="atLeast"/>
        <w:jc w:val="both"/>
        <w:textAlignment w:val="baseline"/>
        <w:rPr>
          <w:rFonts w:ascii="Times New Roman" w:eastAsia="Times New Roman" w:hAnsi="Times New Roman" w:cs="Times New Roman"/>
          <w:b/>
          <w:color w:val="000000"/>
        </w:rPr>
      </w:pPr>
      <w:proofErr w:type="spellStart"/>
      <w:r w:rsidRPr="00891B64">
        <w:rPr>
          <w:rFonts w:ascii="Times New Roman" w:eastAsia="Times New Roman" w:hAnsi="Times New Roman" w:cs="Times New Roman"/>
          <w:b/>
          <w:color w:val="000000"/>
        </w:rPr>
        <w:t>Microservices</w:t>
      </w:r>
      <w:proofErr w:type="spellEnd"/>
      <w:r w:rsidRPr="00891B64">
        <w:rPr>
          <w:rFonts w:ascii="Times New Roman" w:eastAsia="Times New Roman" w:hAnsi="Times New Roman" w:cs="Times New Roman"/>
          <w:b/>
          <w:color w:val="000000"/>
        </w:rPr>
        <w:t>:</w:t>
      </w:r>
      <w:bookmarkStart w:id="0" w:name="_GoBack"/>
      <w:bookmarkEnd w:id="0"/>
    </w:p>
    <w:p w:rsidR="00891B64" w:rsidRPr="00891B64" w:rsidRDefault="00891B64" w:rsidP="00891B64">
      <w:pPr>
        <w:shd w:val="clear" w:color="auto" w:fill="FFFFFF"/>
        <w:spacing w:after="240" w:line="300" w:lineRule="atLeast"/>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 xml:space="preserve">Sometimes things happen around a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that may disturb the normal operation of the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We say that the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is under stress in such situations. There are many sources of stress. To name a few, a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may be under stress because:</w:t>
      </w:r>
    </w:p>
    <w:p w:rsidR="00891B64" w:rsidRPr="00891B64" w:rsidRDefault="00891B64" w:rsidP="00891B64">
      <w:pPr>
        <w:numPr>
          <w:ilvl w:val="0"/>
          <w:numId w:val="1"/>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One of the machines in the cluster its data store runs on has crashed</w:t>
      </w:r>
    </w:p>
    <w:p w:rsidR="00891B64" w:rsidRPr="00891B64" w:rsidRDefault="00891B64" w:rsidP="00891B64">
      <w:pPr>
        <w:numPr>
          <w:ilvl w:val="0"/>
          <w:numId w:val="1"/>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It has lots network connectivity to one of its collaborators</w:t>
      </w:r>
    </w:p>
    <w:p w:rsidR="00891B64" w:rsidRPr="00891B64" w:rsidRDefault="00891B64" w:rsidP="00891B64">
      <w:pPr>
        <w:numPr>
          <w:ilvl w:val="0"/>
          <w:numId w:val="1"/>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It is receiving unusually high amounts of traffic</w:t>
      </w:r>
    </w:p>
    <w:p w:rsidR="00891B64" w:rsidRPr="00891B64" w:rsidRDefault="00891B64" w:rsidP="00891B64">
      <w:pPr>
        <w:numPr>
          <w:ilvl w:val="0"/>
          <w:numId w:val="1"/>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One of its collaborators is down</w:t>
      </w:r>
    </w:p>
    <w:p w:rsidR="00891B64" w:rsidRPr="00891B64" w:rsidRDefault="00891B64" w:rsidP="00891B64">
      <w:pPr>
        <w:shd w:val="clear" w:color="auto" w:fill="FFFFFF"/>
        <w:spacing w:after="240" w:line="300" w:lineRule="atLeast"/>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 xml:space="preserve">In all of these situations, the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under stress cannot continue to operate the way it normally does. That doesn't mean that it's </w:t>
      </w:r>
      <w:proofErr w:type="gramStart"/>
      <w:r w:rsidRPr="00891B64">
        <w:rPr>
          <w:rFonts w:ascii="Times New Roman" w:eastAsia="Times New Roman" w:hAnsi="Times New Roman" w:cs="Times New Roman"/>
          <w:color w:val="000000"/>
        </w:rPr>
        <w:t>down, only that</w:t>
      </w:r>
      <w:proofErr w:type="gramEnd"/>
      <w:r w:rsidRPr="00891B64">
        <w:rPr>
          <w:rFonts w:ascii="Times New Roman" w:eastAsia="Times New Roman" w:hAnsi="Times New Roman" w:cs="Times New Roman"/>
          <w:color w:val="000000"/>
        </w:rPr>
        <w:t xml:space="preserve"> it must cope with the situation.</w:t>
      </w:r>
    </w:p>
    <w:p w:rsidR="00891B64" w:rsidRPr="00891B64" w:rsidRDefault="00891B64" w:rsidP="00891B64">
      <w:pPr>
        <w:shd w:val="clear" w:color="auto" w:fill="FFFFFF"/>
        <w:spacing w:after="240" w:line="300" w:lineRule="atLeast"/>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 xml:space="preserve">When one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fails, its collaborators are put under stress and are also at risk of failing. While the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is failing, its collaborators will not be able to query, send commands or poll events from the failing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As illustrated in figure 3, if this makes the collaborators fail, even more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are at risk of failing. At this point, the failure has started propagating through the system of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Such a situation can quickly escalate from one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failing to lot of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failing.</w:t>
      </w:r>
    </w:p>
    <w:p w:rsidR="00891B64" w:rsidRPr="00891B64" w:rsidRDefault="00891B64" w:rsidP="00891B64">
      <w:pPr>
        <w:shd w:val="clear" w:color="auto" w:fill="FFFFFF"/>
        <w:spacing w:after="0" w:line="300" w:lineRule="atLeast"/>
        <w:jc w:val="both"/>
        <w:textAlignment w:val="baseline"/>
        <w:rPr>
          <w:rFonts w:ascii="Times New Roman" w:eastAsia="Times New Roman" w:hAnsi="Times New Roman" w:cs="Times New Roman"/>
          <w:color w:val="000000"/>
        </w:rPr>
      </w:pPr>
      <w:r w:rsidRPr="00891B64">
        <w:rPr>
          <w:rFonts w:ascii="Arial" w:eastAsia="Times New Roman" w:hAnsi="Arial" w:cs="Arial"/>
          <w:noProof/>
          <w:color w:val="000000"/>
          <w:sz w:val="18"/>
          <w:szCs w:val="18"/>
        </w:rPr>
        <w:drawing>
          <wp:inline distT="0" distB="0" distL="0" distR="0">
            <wp:extent cx="5019675" cy="3838575"/>
            <wp:effectExtent l="0" t="0" r="9525" b="9525"/>
            <wp:docPr id="1" name="Picture 1" descr="Fai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l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9675" cy="3838575"/>
                    </a:xfrm>
                    <a:prstGeom prst="rect">
                      <a:avLst/>
                    </a:prstGeom>
                    <a:noFill/>
                    <a:ln>
                      <a:noFill/>
                    </a:ln>
                  </pic:spPr>
                </pic:pic>
              </a:graphicData>
            </a:graphic>
          </wp:inline>
        </w:drawing>
      </w:r>
      <w:r w:rsidRPr="00891B64">
        <w:rPr>
          <w:rFonts w:ascii="Arial" w:eastAsia="Times New Roman" w:hAnsi="Arial" w:cs="Arial"/>
          <w:color w:val="000000"/>
          <w:sz w:val="18"/>
          <w:szCs w:val="18"/>
        </w:rPr>
        <w:br/>
      </w:r>
      <w:r w:rsidRPr="00891B64">
        <w:rPr>
          <w:rFonts w:ascii="Times New Roman" w:eastAsia="Times New Roman" w:hAnsi="Times New Roman" w:cs="Times New Roman"/>
          <w:b/>
          <w:bCs/>
          <w:color w:val="000000"/>
          <w:bdr w:val="none" w:sz="0" w:space="0" w:color="auto" w:frame="1"/>
        </w:rPr>
        <w:t>Figure 3:</w:t>
      </w:r>
      <w:r w:rsidRPr="00891B64">
        <w:rPr>
          <w:rFonts w:ascii="Times New Roman" w:eastAsia="Times New Roman" w:hAnsi="Times New Roman" w:cs="Times New Roman"/>
          <w:color w:val="000000"/>
        </w:rPr>
        <w:t xml:space="preserve"> If the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marked FAILED is failing, so is the communication with it. That means that the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at the other end of those communications are under stress. If the stressed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fail due to the stress, the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communicating with them are put under stress. In that situation, the failure in the failed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has propagated to several other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w:t>
      </w:r>
    </w:p>
    <w:p w:rsidR="00891B64" w:rsidRPr="00891B64" w:rsidRDefault="00891B64" w:rsidP="00891B64">
      <w:pPr>
        <w:shd w:val="clear" w:color="auto" w:fill="FFFFFF"/>
        <w:spacing w:after="240" w:line="300" w:lineRule="atLeast"/>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Some examples of how we can stop failures propagating are:</w:t>
      </w:r>
    </w:p>
    <w:p w:rsidR="00891B64" w:rsidRPr="00891B64" w:rsidRDefault="00891B64" w:rsidP="00891B64">
      <w:pPr>
        <w:numPr>
          <w:ilvl w:val="0"/>
          <w:numId w:val="2"/>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lastRenderedPageBreak/>
        <w:t xml:space="preserve">When one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tries to send a command to another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which happens to be failing at the time, that request will fail. If the sender simply fails as well, we get the situation illustrated in figure 3 where the failures propagate back through the system. To stop the propagation, the sender might act as if the command succeeded, but actually store the command into a list of failed commands. The sending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can periodically go through the list of failed commands and try to send them again. This is not possible in all situations, because the command may need to be handled here and now, but when this approach is possible it stops the failure in one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from propagating.</w:t>
      </w:r>
    </w:p>
    <w:p w:rsidR="00891B64" w:rsidRPr="00891B64" w:rsidRDefault="00891B64" w:rsidP="00891B64">
      <w:pPr>
        <w:numPr>
          <w:ilvl w:val="0"/>
          <w:numId w:val="2"/>
        </w:numPr>
        <w:spacing w:after="0" w:line="240" w:lineRule="auto"/>
        <w:ind w:left="240" w:right="240"/>
        <w:jc w:val="both"/>
        <w:textAlignment w:val="baseline"/>
        <w:rPr>
          <w:rFonts w:ascii="Times New Roman" w:eastAsia="Times New Roman" w:hAnsi="Times New Roman" w:cs="Times New Roman"/>
          <w:color w:val="000000"/>
        </w:rPr>
      </w:pPr>
      <w:r w:rsidRPr="00891B64">
        <w:rPr>
          <w:rFonts w:ascii="Times New Roman" w:eastAsia="Times New Roman" w:hAnsi="Times New Roman" w:cs="Times New Roman"/>
          <w:color w:val="000000"/>
        </w:rPr>
        <w:t xml:space="preserve">When one </w:t>
      </w:r>
      <w:proofErr w:type="spellStart"/>
      <w:r w:rsidRPr="00891B64">
        <w:rPr>
          <w:rFonts w:ascii="Times New Roman" w:eastAsia="Times New Roman" w:hAnsi="Times New Roman" w:cs="Times New Roman"/>
          <w:color w:val="000000"/>
        </w:rPr>
        <w:t>microservice</w:t>
      </w:r>
      <w:proofErr w:type="spellEnd"/>
      <w:r w:rsidRPr="00891B64">
        <w:rPr>
          <w:rFonts w:ascii="Times New Roman" w:eastAsia="Times New Roman" w:hAnsi="Times New Roman" w:cs="Times New Roman"/>
          <w:color w:val="000000"/>
        </w:rPr>
        <w:t xml:space="preserve"> queries another one that's failing, the caller could use a cached response. In case the caller has a stale response in the cache, but a query for a fresh response fails, it might decide to use the stale response anyway. Again, this is not something that will be possible in all situations, but when it is, the failure will not propagate.</w:t>
      </w:r>
    </w:p>
    <w:p w:rsidR="00891B64" w:rsidRPr="00891B64" w:rsidRDefault="00891B64" w:rsidP="00891B64">
      <w:pPr>
        <w:numPr>
          <w:ilvl w:val="0"/>
          <w:numId w:val="2"/>
        </w:numPr>
        <w:spacing w:after="0" w:line="240" w:lineRule="auto"/>
        <w:ind w:left="240" w:right="240"/>
        <w:jc w:val="both"/>
        <w:textAlignment w:val="baseline"/>
        <w:rPr>
          <w:rFonts w:ascii="Arial" w:eastAsia="Times New Roman" w:hAnsi="Arial" w:cs="Arial"/>
          <w:color w:val="000000"/>
          <w:sz w:val="18"/>
          <w:szCs w:val="18"/>
        </w:rPr>
      </w:pPr>
      <w:r w:rsidRPr="00891B64">
        <w:rPr>
          <w:rFonts w:ascii="Times New Roman" w:eastAsia="Times New Roman" w:hAnsi="Times New Roman" w:cs="Times New Roman"/>
          <w:color w:val="000000"/>
        </w:rPr>
        <w:t>An </w:t>
      </w:r>
      <w:r w:rsidRPr="00891B64">
        <w:rPr>
          <w:rFonts w:ascii="Times New Roman" w:eastAsia="Times New Roman" w:hAnsi="Times New Roman" w:cs="Times New Roman"/>
          <w:i/>
          <w:iCs/>
          <w:color w:val="000000"/>
          <w:bdr w:val="none" w:sz="0" w:space="0" w:color="auto" w:frame="1"/>
        </w:rPr>
        <w:t>API Gateway</w:t>
      </w:r>
      <w:r w:rsidRPr="00891B64">
        <w:rPr>
          <w:rFonts w:ascii="Times New Roman" w:eastAsia="Times New Roman" w:hAnsi="Times New Roman" w:cs="Times New Roman"/>
          <w:color w:val="000000"/>
        </w:rPr>
        <w:t> that is stressed because of high amounts of traffic from a certain client can throttle that client by not responding to more than a certain number of requests per second from that client. Notice that the client may be sending an unusually high amount of requests because it is somehow failing internally. When throttled, the client will get a degraded experience, but will still get some responses. Without the throttling, the </w:t>
      </w:r>
      <w:r w:rsidRPr="00891B64">
        <w:rPr>
          <w:rFonts w:ascii="Times New Roman" w:eastAsia="Times New Roman" w:hAnsi="Times New Roman" w:cs="Times New Roman"/>
          <w:i/>
          <w:iCs/>
          <w:color w:val="000000"/>
          <w:bdr w:val="none" w:sz="0" w:space="0" w:color="auto" w:frame="1"/>
        </w:rPr>
        <w:t>API Gateway</w:t>
      </w:r>
      <w:r w:rsidRPr="00891B64">
        <w:rPr>
          <w:rFonts w:ascii="Times New Roman" w:eastAsia="Times New Roman" w:hAnsi="Times New Roman" w:cs="Times New Roman"/>
          <w:color w:val="000000"/>
        </w:rPr>
        <w:t> might become slow for all clients or it might fail completely. Moreover, since the </w:t>
      </w:r>
      <w:r w:rsidRPr="00891B64">
        <w:rPr>
          <w:rFonts w:ascii="Times New Roman" w:eastAsia="Times New Roman" w:hAnsi="Times New Roman" w:cs="Times New Roman"/>
          <w:i/>
          <w:iCs/>
          <w:color w:val="000000"/>
          <w:bdr w:val="none" w:sz="0" w:space="0" w:color="auto" w:frame="1"/>
        </w:rPr>
        <w:t>API Gateway</w:t>
      </w:r>
      <w:r w:rsidRPr="00891B64">
        <w:rPr>
          <w:rFonts w:ascii="Times New Roman" w:eastAsia="Times New Roman" w:hAnsi="Times New Roman" w:cs="Times New Roman"/>
          <w:color w:val="000000"/>
        </w:rPr>
        <w:t xml:space="preserve"> collaborates with other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handling all the incoming requests would push the stress of those requests onto other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 xml:space="preserve"> too. Again, the throttling stops the failure in the client from propagating further into the system to other </w:t>
      </w:r>
      <w:proofErr w:type="spellStart"/>
      <w:r w:rsidRPr="00891B64">
        <w:rPr>
          <w:rFonts w:ascii="Times New Roman" w:eastAsia="Times New Roman" w:hAnsi="Times New Roman" w:cs="Times New Roman"/>
          <w:color w:val="000000"/>
        </w:rPr>
        <w:t>microservices</w:t>
      </w:r>
      <w:proofErr w:type="spellEnd"/>
      <w:r w:rsidRPr="00891B64">
        <w:rPr>
          <w:rFonts w:ascii="Times New Roman" w:eastAsia="Times New Roman" w:hAnsi="Times New Roman" w:cs="Times New Roman"/>
          <w:color w:val="000000"/>
        </w:rPr>
        <w:t>.</w:t>
      </w:r>
    </w:p>
    <w:p w:rsidR="00F66E35" w:rsidRDefault="00F66E35"/>
    <w:sectPr w:rsidR="00F6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D1FBE"/>
    <w:multiLevelType w:val="multilevel"/>
    <w:tmpl w:val="F48C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270358"/>
    <w:multiLevelType w:val="multilevel"/>
    <w:tmpl w:val="D01AE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FFA"/>
    <w:rsid w:val="00072FFA"/>
    <w:rsid w:val="00891B64"/>
    <w:rsid w:val="00F6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022D86-6138-47D4-9928-7B7E4ED3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B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B64"/>
    <w:rPr>
      <w:b/>
      <w:bCs/>
    </w:rPr>
  </w:style>
  <w:style w:type="character" w:customStyle="1" w:styleId="apple-converted-space">
    <w:name w:val="apple-converted-space"/>
    <w:basedOn w:val="DefaultParagraphFont"/>
    <w:rsid w:val="00891B64"/>
  </w:style>
  <w:style w:type="character" w:styleId="Emphasis">
    <w:name w:val="Emphasis"/>
    <w:basedOn w:val="DefaultParagraphFont"/>
    <w:uiPriority w:val="20"/>
    <w:qFormat/>
    <w:rsid w:val="00891B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6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3039</Characters>
  <Application>Microsoft Office Word</Application>
  <DocSecurity>0</DocSecurity>
  <Lines>25</Lines>
  <Paragraphs>7</Paragraphs>
  <ScaleCrop>false</ScaleCrop>
  <Company>Hewlett-Packard</Company>
  <LinksUpToDate>false</LinksUpToDate>
  <CharactersWithSpaces>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Dharma Tez Buddala</dc:creator>
  <cp:keywords/>
  <dc:description/>
  <cp:lastModifiedBy>Dharma Tez Buddala</cp:lastModifiedBy>
  <cp:revision>2</cp:revision>
  <dcterms:created xsi:type="dcterms:W3CDTF">2017-06-01T22:33:00Z</dcterms:created>
  <dcterms:modified xsi:type="dcterms:W3CDTF">2017-06-01T22:34:00Z</dcterms:modified>
</cp:coreProperties>
</file>