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410" w:rsidRPr="00091410" w:rsidRDefault="00091410" w:rsidP="00C832B0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</w:rPr>
        <w:t>Project Title:</w:t>
      </w:r>
      <w:r w:rsidRPr="00091410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Major Project: Secure Web Application Development (Authentication, Session Management &amp; Defense Architecture)</w:t>
      </w:r>
      <w:r w:rsidRPr="0009141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91410" w:rsidRPr="00091410" w:rsidRDefault="00091410" w:rsidP="0009141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C83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28"/>
        </w:rPr>
        <w:t>Candidate Name:</w:t>
      </w:r>
      <w:r w:rsidRPr="00091410">
        <w:rPr>
          <w:rFonts w:ascii="Times New Roman" w:eastAsia="Times New Roman" w:hAnsi="Times New Roman" w:cs="Times New Roman"/>
          <w:sz w:val="32"/>
          <w:szCs w:val="28"/>
        </w:rPr>
        <w:t xml:space="preserve"> Dharmendra Kurre</w:t>
      </w:r>
    </w:p>
    <w:p w:rsidR="00091410" w:rsidRPr="00091410" w:rsidRDefault="00091410" w:rsidP="00C83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28"/>
        </w:rPr>
        <w:t>Course:</w:t>
      </w:r>
      <w:r w:rsidRPr="00091410">
        <w:rPr>
          <w:rFonts w:ascii="Times New Roman" w:eastAsia="Times New Roman" w:hAnsi="Times New Roman" w:cs="Times New Roman"/>
          <w:sz w:val="32"/>
          <w:szCs w:val="28"/>
        </w:rPr>
        <w:t xml:space="preserve"> Cyber Security &amp; Ethical Hacking</w:t>
      </w:r>
    </w:p>
    <w:p w:rsidR="00091410" w:rsidRPr="00091410" w:rsidRDefault="00091410" w:rsidP="00C83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28"/>
        </w:rPr>
        <w:t>Platform:</w:t>
      </w:r>
      <w:r w:rsidRPr="00091410">
        <w:rPr>
          <w:rFonts w:ascii="Times New Roman" w:eastAsia="Times New Roman" w:hAnsi="Times New Roman" w:cs="Times New Roman"/>
          <w:sz w:val="32"/>
          <w:szCs w:val="28"/>
        </w:rPr>
        <w:t xml:space="preserve"> Kali GNU/Linux (VMware Workstation), Python 3 (Flask), SQLite3</w:t>
      </w:r>
    </w:p>
    <w:p w:rsidR="00091410" w:rsidRPr="00091410" w:rsidRDefault="00091410" w:rsidP="00C832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28"/>
        </w:rPr>
        <w:t>Submission Date:</w:t>
      </w:r>
      <w:r w:rsidRPr="00091410">
        <w:rPr>
          <w:rFonts w:ascii="Times New Roman" w:eastAsia="Times New Roman" w:hAnsi="Times New Roman" w:cs="Times New Roman"/>
          <w:sz w:val="32"/>
          <w:szCs w:val="28"/>
        </w:rPr>
        <w:t xml:space="preserve"> September 2026</w:t>
      </w:r>
    </w:p>
    <w:p w:rsidR="00091410" w:rsidRDefault="00091410" w:rsidP="00091410">
      <w:pPr>
        <w:tabs>
          <w:tab w:val="left" w:pos="3157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  <w:highlight w:val="cyan"/>
        </w:rPr>
        <w:t>Project Overview &amp; Objectives</w:t>
      </w:r>
    </w:p>
    <w:p w:rsidR="00091410" w:rsidRPr="00091410" w:rsidRDefault="00091410" w:rsidP="00091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The primary objective of this project is to construct a secure web application featuring a user registration and login interface engineered to resist common web application security risks. The project enforces: </w:t>
      </w:r>
    </w:p>
    <w:p w:rsidR="00091410" w:rsidRPr="007133F4" w:rsidRDefault="00091410" w:rsidP="00091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</w:rPr>
        <w:t>Input Validation &amp; Sanitization</w:t>
      </w:r>
      <w:r w:rsidRPr="000914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14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Enforcing strict regex validation to neutralize unauthorized payloads at the boundary. </w:t>
      </w:r>
    </w:p>
    <w:p w:rsidR="00091410" w:rsidRPr="00091410" w:rsidRDefault="00091410" w:rsidP="00091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7133F4" w:rsidRDefault="00091410" w:rsidP="00091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</w:rPr>
        <w:t>Cryptographic Storage</w:t>
      </w: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Mitigating credential exposure by hashing passwords using industry-standard key derivation (</w:t>
      </w:r>
      <w:r w:rsidRPr="007133F4">
        <w:rPr>
          <w:rFonts w:ascii="Courier New" w:eastAsia="Times New Roman" w:hAnsi="Courier New" w:cs="Courier New"/>
          <w:sz w:val="28"/>
          <w:szCs w:val="28"/>
        </w:rPr>
        <w:t>scrypt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7133F4">
        <w:rPr>
          <w:rFonts w:ascii="Courier New" w:eastAsia="Times New Roman" w:hAnsi="Courier New" w:cs="Courier New"/>
          <w:sz w:val="28"/>
          <w:szCs w:val="28"/>
        </w:rPr>
        <w:t>pbkdf2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via Werkzeug) rather than plain-text storage.</w:t>
      </w:r>
    </w:p>
    <w:p w:rsidR="00091410" w:rsidRPr="00091410" w:rsidRDefault="00091410" w:rsidP="000914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</w:rPr>
        <w:t>SQL Injection (SQLi) Defense</w:t>
      </w: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Implementing parameterized database queries with SQLite3 to separate SQL code from user inputs</w:t>
      </w:r>
      <w:r w:rsidRPr="000914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1410" w:rsidRPr="007133F4" w:rsidRDefault="00091410" w:rsidP="00091410">
      <w:pPr>
        <w:pStyle w:val="ListParagraph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091410" w:rsidRPr="00091410" w:rsidRDefault="00091410" w:rsidP="00091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</w:rPr>
        <w:t>Cross-Site Scripting (XSS) Prevention</w:t>
      </w: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Output escaping powered by Jinja2 templating. </w:t>
      </w:r>
    </w:p>
    <w:p w:rsidR="00091410" w:rsidRPr="00091410" w:rsidRDefault="00091410" w:rsidP="00091410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091410" w:rsidRPr="00091410" w:rsidRDefault="00091410" w:rsidP="00091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  <w:highlight w:val="lightGray"/>
        </w:rPr>
        <w:t>Session Managemen</w:t>
      </w: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t: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Secure server-side session allocation and clean session invalidation upon logout. </w:t>
      </w:r>
    </w:p>
    <w:p w:rsidR="00091410" w:rsidRPr="00091410" w:rsidRDefault="00091410" w:rsidP="0009141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Implementation &amp; Verification Proofs</w:t>
      </w: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1: Environment &amp; Dependency Provisioning</w:t>
      </w:r>
    </w:p>
    <w:p w:rsidR="00091410" w:rsidRPr="00091410" w:rsidRDefault="00091410" w:rsidP="00091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Commands Executed: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33F4">
        <w:rPr>
          <w:rFonts w:ascii="Courier New" w:eastAsia="Times New Roman" w:hAnsi="Courier New" w:cs="Courier New"/>
          <w:sz w:val="28"/>
          <w:szCs w:val="28"/>
        </w:rPr>
        <w:t>sudo apt install python3-flask python3-werkzeug sqlite3 -y</w:t>
      </w:r>
    </w:p>
    <w:p w:rsidR="00091410" w:rsidRPr="00091410" w:rsidRDefault="00091410" w:rsidP="00091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Sets up the essential Python web framework, security libraries, and relational database engine.</w:t>
      </w:r>
    </w:p>
    <w:p w:rsidR="00091410" w:rsidRPr="00091410" w:rsidRDefault="00091410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65900" cy="3727450"/>
            <wp:effectExtent l="19050" t="0" r="6350" b="0"/>
            <wp:docPr id="3" name="Picture 0" descr="Screenshot 2026-09-26 194936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6 194936 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2: Application Structure &amp; Template Hierarchy</w:t>
      </w:r>
    </w:p>
    <w:p w:rsidR="00091410" w:rsidRPr="00091410" w:rsidRDefault="00091410" w:rsidP="00091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Files Created: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33F4">
        <w:rPr>
          <w:rFonts w:ascii="Courier New" w:eastAsia="Times New Roman" w:hAnsi="Courier New" w:cs="Courier New"/>
          <w:sz w:val="28"/>
          <w:szCs w:val="28"/>
        </w:rPr>
        <w:t>app.py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133F4">
        <w:rPr>
          <w:rFonts w:ascii="Courier New" w:eastAsia="Times New Roman" w:hAnsi="Courier New" w:cs="Courier New"/>
          <w:sz w:val="28"/>
          <w:szCs w:val="28"/>
        </w:rPr>
        <w:t>templates/register.html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133F4">
        <w:rPr>
          <w:rFonts w:ascii="Courier New" w:eastAsia="Times New Roman" w:hAnsi="Courier New" w:cs="Courier New"/>
          <w:sz w:val="28"/>
          <w:szCs w:val="28"/>
        </w:rPr>
        <w:t>templates/login.html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133F4">
        <w:rPr>
          <w:rFonts w:ascii="Courier New" w:eastAsia="Times New Roman" w:hAnsi="Courier New" w:cs="Courier New"/>
          <w:sz w:val="28"/>
          <w:szCs w:val="28"/>
        </w:rPr>
        <w:t>templates/dashboard.html</w:t>
      </w:r>
    </w:p>
    <w:p w:rsidR="00091410" w:rsidRPr="007133F4" w:rsidRDefault="00091410" w:rsidP="00091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Separates backend routing logic from the frontend presentation layer</w:t>
      </w:r>
    </w:p>
    <w:p w:rsidR="00D67CA7" w:rsidRPr="007133F4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D67CA7" w:rsidRPr="00091410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365625"/>
            <wp:effectExtent l="19050" t="0" r="0" b="0"/>
            <wp:docPr id="4" name="Picture 3" descr="Screenshot 2026-09-26 201511  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6 201511  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3: Local Server Deployment</w:t>
      </w:r>
    </w:p>
    <w:p w:rsidR="00091410" w:rsidRPr="00091410" w:rsidRDefault="00091410" w:rsidP="00091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Command Executed: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33F4">
        <w:rPr>
          <w:rFonts w:ascii="Courier New" w:eastAsia="Times New Roman" w:hAnsi="Courier New" w:cs="Courier New"/>
          <w:sz w:val="28"/>
          <w:szCs w:val="28"/>
        </w:rPr>
        <w:t>python3 app.py</w:t>
      </w:r>
    </w:p>
    <w:p w:rsidR="00091410" w:rsidRPr="00091410" w:rsidRDefault="00091410" w:rsidP="00091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Verifies that the Flask microservice is bound locally to port 5000 and listening for HTTP connections</w:t>
      </w:r>
      <w:r w:rsidRPr="000914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1410" w:rsidRDefault="00091410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D67CA7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D67CA7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6631886" cy="3951798"/>
            <wp:effectExtent l="19050" t="0" r="0" b="0"/>
            <wp:docPr id="5" name="Picture 4" descr="Screenshot (Flash web Server Running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Flash web Server Running 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9287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CA7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4: Boundary Input Validation Defense</w:t>
      </w:r>
    </w:p>
    <w:p w:rsidR="00091410" w:rsidRPr="00091410" w:rsidRDefault="00091410" w:rsidP="00091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Mechanism: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Regex enforcement (</w:t>
      </w:r>
      <w:r w:rsidRPr="007133F4">
        <w:rPr>
          <w:rFonts w:ascii="Courier New" w:eastAsia="Times New Roman" w:hAnsi="Courier New" w:cs="Courier New"/>
          <w:sz w:val="28"/>
          <w:szCs w:val="28"/>
        </w:rPr>
        <w:t>^[a-zA-Z0-9_]{3,20}$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>) applied to the username field.</w:t>
      </w:r>
    </w:p>
    <w:p w:rsidR="00D67CA7" w:rsidRPr="007133F4" w:rsidRDefault="00091410" w:rsidP="00091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When non-alphanumeric or unauthorized characters are entered, the system rejects the request immediately, displaying a validation alert without modifying the database state.</w:t>
      </w:r>
    </w:p>
    <w:p w:rsidR="00D67CA7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6504662" cy="4110824"/>
            <wp:effectExtent l="19050" t="0" r="0" b="0"/>
            <wp:docPr id="7" name="Picture 6" descr="(3-20 characters)  4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(3-20 characters)  4 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1923" cy="41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CA7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D67CA7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D67CA7" w:rsidRPr="00091410" w:rsidRDefault="00D67CA7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5: Password Cryptographic Hashing Verification</w:t>
      </w:r>
    </w:p>
    <w:p w:rsidR="00091410" w:rsidRPr="00091410" w:rsidRDefault="00091410" w:rsidP="00091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Command Executed: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33F4">
        <w:rPr>
          <w:rFonts w:ascii="Courier New" w:eastAsia="Times New Roman" w:hAnsi="Courier New" w:cs="Courier New"/>
          <w:sz w:val="28"/>
          <w:szCs w:val="28"/>
        </w:rPr>
        <w:t>sqlite3 database.db "SELECT id, username, email, password FROM users;"</w:t>
      </w:r>
    </w:p>
    <w:p w:rsidR="00091410" w:rsidRPr="00091410" w:rsidRDefault="00091410" w:rsidP="00091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User password is stored strictly as a complex salted hash (</w:t>
      </w:r>
      <w:r w:rsidRPr="007133F4">
        <w:rPr>
          <w:rFonts w:ascii="Courier New" w:eastAsia="Times New Roman" w:hAnsi="Courier New" w:cs="Courier New"/>
          <w:sz w:val="28"/>
          <w:szCs w:val="28"/>
        </w:rPr>
        <w:t>scrypt:32768:8:1$...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>). The database at rest never exposes plaintext credentials.</w:t>
      </w:r>
    </w:p>
    <w:p w:rsidR="00091410" w:rsidRPr="007133F4" w:rsidRDefault="00091410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6449005" cy="4055165"/>
            <wp:effectExtent l="19050" t="0" r="8945" b="0"/>
            <wp:docPr id="8" name="Picture 7" descr="database.db png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db png 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6202" cy="405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Pr="00091410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6: Secure Authentication &amp; Session Handling</w:t>
      </w:r>
    </w:p>
    <w:p w:rsidR="00091410" w:rsidRPr="00091410" w:rsidRDefault="00091410" w:rsidP="00091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Mechanism: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Matching stored credentials via </w:t>
      </w:r>
      <w:r w:rsidRPr="007133F4">
        <w:rPr>
          <w:rFonts w:ascii="Courier New" w:eastAsia="Times New Roman" w:hAnsi="Courier New" w:cs="Courier New"/>
          <w:sz w:val="28"/>
          <w:szCs w:val="28"/>
        </w:rPr>
        <w:t>check_password_hash()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and creating a transient user session.</w:t>
      </w:r>
    </w:p>
    <w:p w:rsidR="00091410" w:rsidRPr="00091410" w:rsidRDefault="00091410" w:rsidP="00091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The dashboard confirms active authenticated state and provides an explicit logout hook to clear session cookies</w:t>
      </w:r>
      <w:r w:rsidRPr="000914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1410" w:rsidRDefault="00091410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Pr="00091410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552373" cy="4253948"/>
            <wp:effectExtent l="19050" t="0" r="827" b="0"/>
            <wp:docPr id="9" name="Picture 8" descr="secure log in session management 6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e log in session management 6 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685" cy="4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10" w:rsidRP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Task 7: SQL Injection (SQLi) Attack Mitigation</w:t>
      </w:r>
    </w:p>
    <w:p w:rsidR="00091410" w:rsidRPr="00091410" w:rsidRDefault="00091410" w:rsidP="00091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Attack Payload Injected: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133F4">
        <w:rPr>
          <w:rFonts w:ascii="Courier New" w:eastAsia="Times New Roman" w:hAnsi="Courier New" w:cs="Courier New"/>
          <w:sz w:val="28"/>
          <w:szCs w:val="28"/>
        </w:rPr>
        <w:t>' OR '1'='1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in the login username field.</w:t>
      </w:r>
    </w:p>
    <w:p w:rsidR="00091410" w:rsidRPr="00091410" w:rsidRDefault="00091410" w:rsidP="00091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Defense Mechanism: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SQLite parameterized statement (</w:t>
      </w:r>
      <w:r w:rsidRPr="007133F4">
        <w:rPr>
          <w:rFonts w:ascii="Courier New" w:eastAsia="Times New Roman" w:hAnsi="Courier New" w:cs="Courier New"/>
          <w:sz w:val="28"/>
          <w:szCs w:val="28"/>
        </w:rPr>
        <w:t>SELECT ... WHERE username = ?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91410" w:rsidRPr="00091410" w:rsidRDefault="00091410" w:rsidP="00091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Observation:</w:t>
      </w:r>
      <w:r w:rsidRPr="00091410">
        <w:rPr>
          <w:rFonts w:ascii="Times New Roman" w:eastAsia="Times New Roman" w:hAnsi="Times New Roman" w:cs="Times New Roman"/>
          <w:sz w:val="28"/>
          <w:szCs w:val="28"/>
        </w:rPr>
        <w:t xml:space="preserve"> The database engine treats the injected payload as an immutable literal value rather than executable SQL syntax. Authentication fails safely, confirming zero authorization bypass.</w:t>
      </w:r>
    </w:p>
    <w:p w:rsidR="00091410" w:rsidRDefault="00091410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7133F4" w:rsidRPr="00091410" w:rsidRDefault="007133F4" w:rsidP="00091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592126" cy="4110824"/>
            <wp:effectExtent l="19050" t="0" r="0" b="0"/>
            <wp:docPr id="10" name="Picture 9" descr="SQL Injection Protection 7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 Injection Protection 7 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9485" cy="41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10" w:rsidRPr="00091410" w:rsidRDefault="00091410" w:rsidP="00091410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1410" w:rsidRPr="00091410" w:rsidRDefault="00091410" w:rsidP="00091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1410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</w:rPr>
        <w:t>4. Conclusion</w:t>
      </w:r>
    </w:p>
    <w:p w:rsidR="00091410" w:rsidRPr="00091410" w:rsidRDefault="00091410" w:rsidP="00091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410">
        <w:rPr>
          <w:rFonts w:ascii="Times New Roman" w:eastAsia="Times New Roman" w:hAnsi="Times New Roman" w:cs="Times New Roman"/>
          <w:sz w:val="28"/>
          <w:szCs w:val="28"/>
        </w:rPr>
        <w:t>All operational requirements set forth in the project brief—including secure sign-up, authenticated login, input boundary checks, session clearance, and protection against SQL injection and XSS—were successfully built, tested,</w:t>
      </w:r>
      <w:r w:rsidRPr="00C832B0">
        <w:rPr>
          <w:rFonts w:ascii="Times New Roman" w:eastAsia="Times New Roman" w:hAnsi="Times New Roman" w:cs="Times New Roman"/>
          <w:sz w:val="28"/>
          <w:szCs w:val="28"/>
        </w:rPr>
        <w:t xml:space="preserve"> and validated within Kali Linux.</w:t>
      </w:r>
    </w:p>
    <w:p w:rsidR="00515111" w:rsidRDefault="00515111"/>
    <w:sectPr w:rsidR="00515111" w:rsidSect="0051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AF1" w:rsidRDefault="00BD6AF1" w:rsidP="00D67CA7">
      <w:pPr>
        <w:spacing w:after="0" w:line="240" w:lineRule="auto"/>
      </w:pPr>
      <w:r>
        <w:separator/>
      </w:r>
    </w:p>
  </w:endnote>
  <w:endnote w:type="continuationSeparator" w:id="1">
    <w:p w:rsidR="00BD6AF1" w:rsidRDefault="00BD6AF1" w:rsidP="00D67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AF1" w:rsidRDefault="00BD6AF1" w:rsidP="00D67CA7">
      <w:pPr>
        <w:spacing w:after="0" w:line="240" w:lineRule="auto"/>
      </w:pPr>
      <w:r>
        <w:separator/>
      </w:r>
    </w:p>
  </w:footnote>
  <w:footnote w:type="continuationSeparator" w:id="1">
    <w:p w:rsidR="00BD6AF1" w:rsidRDefault="00BD6AF1" w:rsidP="00D67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C3175"/>
    <w:multiLevelType w:val="multilevel"/>
    <w:tmpl w:val="9F0286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37EA3"/>
    <w:multiLevelType w:val="multilevel"/>
    <w:tmpl w:val="F12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531D2"/>
    <w:multiLevelType w:val="multilevel"/>
    <w:tmpl w:val="0B7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04472D"/>
    <w:multiLevelType w:val="multilevel"/>
    <w:tmpl w:val="A85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027955"/>
    <w:multiLevelType w:val="multilevel"/>
    <w:tmpl w:val="FC4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4C4CB6"/>
    <w:multiLevelType w:val="multilevel"/>
    <w:tmpl w:val="BBF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FD53D0"/>
    <w:multiLevelType w:val="hybridMultilevel"/>
    <w:tmpl w:val="52BEA5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6203C"/>
    <w:multiLevelType w:val="multilevel"/>
    <w:tmpl w:val="901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CB32FB"/>
    <w:multiLevelType w:val="multilevel"/>
    <w:tmpl w:val="FF7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E416D9"/>
    <w:multiLevelType w:val="multilevel"/>
    <w:tmpl w:val="549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4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1410"/>
    <w:rsid w:val="00091410"/>
    <w:rsid w:val="00515111"/>
    <w:rsid w:val="007133F4"/>
    <w:rsid w:val="00BD6AF1"/>
    <w:rsid w:val="00C832B0"/>
    <w:rsid w:val="00D67C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111"/>
  </w:style>
  <w:style w:type="paragraph" w:styleId="Heading3">
    <w:name w:val="heading 3"/>
    <w:basedOn w:val="Normal"/>
    <w:link w:val="Heading3Char"/>
    <w:uiPriority w:val="9"/>
    <w:qFormat/>
    <w:rsid w:val="00091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914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9141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1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ource-title">
    <w:name w:val="source-title"/>
    <w:basedOn w:val="DefaultParagraphFont"/>
    <w:rsid w:val="00091410"/>
  </w:style>
  <w:style w:type="character" w:styleId="HTMLCode">
    <w:name w:val="HTML Code"/>
    <w:basedOn w:val="DefaultParagraphFont"/>
    <w:uiPriority w:val="99"/>
    <w:semiHidden/>
    <w:unhideWhenUsed/>
    <w:rsid w:val="00091410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091410"/>
  </w:style>
  <w:style w:type="paragraph" w:styleId="ListParagraph">
    <w:name w:val="List Paragraph"/>
    <w:basedOn w:val="Normal"/>
    <w:uiPriority w:val="34"/>
    <w:qFormat/>
    <w:rsid w:val="000914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1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4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67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7CA7"/>
  </w:style>
  <w:style w:type="paragraph" w:styleId="Footer">
    <w:name w:val="footer"/>
    <w:basedOn w:val="Normal"/>
    <w:link w:val="FooterChar"/>
    <w:uiPriority w:val="99"/>
    <w:semiHidden/>
    <w:unhideWhenUsed/>
    <w:rsid w:val="00D67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7C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4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3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4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2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3439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7830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17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17941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0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5644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9266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9768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0879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2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4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7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2026-10-02T09:03:00Z</dcterms:created>
  <dcterms:modified xsi:type="dcterms:W3CDTF">2026-10-02T09:37:00Z</dcterms:modified>
</cp:coreProperties>
</file>