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205A" w14:textId="77777777" w:rsidR="003B6B5D" w:rsidRPr="005C58C4" w:rsidRDefault="00000000">
      <w:pPr>
        <w:spacing w:after="30"/>
        <w:rPr>
          <w:sz w:val="36"/>
          <w:szCs w:val="36"/>
        </w:rPr>
      </w:pPr>
      <w:r w:rsidRPr="005C58C4">
        <w:rPr>
          <w:b/>
          <w:bCs/>
          <w:sz w:val="36"/>
          <w:szCs w:val="36"/>
        </w:rPr>
        <w:t>DHARMENDRA YADAV</w:t>
      </w:r>
    </w:p>
    <w:p w14:paraId="221CA514" w14:textId="337F5C75" w:rsidR="0091565B" w:rsidRDefault="0091565B">
      <w:pPr>
        <w:spacing w:after="40"/>
        <w:rPr>
          <w:b/>
          <w:bCs/>
          <w:color w:val="1B6EC2"/>
          <w:sz w:val="20"/>
          <w:szCs w:val="20"/>
        </w:rPr>
      </w:pPr>
      <w:r w:rsidRPr="0091565B">
        <w:rPr>
          <w:rFonts w:eastAsia="Times New Roman"/>
          <w:b/>
          <w:bCs/>
          <w:color w:val="4A9A82"/>
          <w:sz w:val="20"/>
          <w:szCs w:val="20"/>
        </w:rPr>
        <w:t>Sr. Lead Engineer |</w:t>
      </w:r>
      <w:r>
        <w:rPr>
          <w:rFonts w:eastAsia="Times New Roman"/>
          <w:b/>
          <w:bCs/>
          <w:color w:val="4A9A82"/>
          <w:sz w:val="20"/>
          <w:szCs w:val="20"/>
        </w:rPr>
        <w:t xml:space="preserve"> </w:t>
      </w:r>
      <w:r w:rsidRPr="0091565B">
        <w:rPr>
          <w:rFonts w:eastAsia="Times New Roman"/>
          <w:b/>
          <w:bCs/>
          <w:color w:val="4A9A82"/>
          <w:sz w:val="20"/>
          <w:szCs w:val="20"/>
        </w:rPr>
        <w:t xml:space="preserve">  Product Engineer (AI-Augmented)</w:t>
      </w:r>
      <w:r>
        <w:rPr>
          <w:rFonts w:eastAsia="Times New Roman"/>
          <w:b/>
          <w:bCs/>
          <w:color w:val="4A9A82"/>
          <w:sz w:val="20"/>
          <w:szCs w:val="20"/>
        </w:rPr>
        <w:t xml:space="preserve"> </w:t>
      </w:r>
      <w:r w:rsidRPr="0091565B">
        <w:rPr>
          <w:rFonts w:eastAsia="Times New Roman"/>
          <w:b/>
          <w:bCs/>
          <w:color w:val="4A9A82"/>
          <w:sz w:val="20"/>
          <w:szCs w:val="20"/>
        </w:rPr>
        <w:t>| Agentic AI Architect</w:t>
      </w:r>
    </w:p>
    <w:p w14:paraId="5BB70EBF" w14:textId="6EE26F45" w:rsidR="0091565B" w:rsidRPr="0091565B" w:rsidRDefault="0091565B" w:rsidP="0091565B">
      <w:pPr>
        <w:pStyle w:val="Subtitle"/>
        <w:rPr>
          <w:rFonts w:ascii="Arial" w:eastAsia="Arial" w:hAnsi="Arial" w:cs="Arial"/>
          <w:color w:val="3B3838" w:themeColor="background2" w:themeShade="40"/>
          <w:spacing w:val="0"/>
          <w:sz w:val="18"/>
          <w:szCs w:val="18"/>
          <w:lang w:val="en-IN" w:eastAsia="en-IN" w:bidi="hi-IN"/>
        </w:rPr>
      </w:pPr>
      <w:r w:rsidRPr="0091565B">
        <w:rPr>
          <w:rFonts w:ascii="Arial" w:eastAsia="Arial" w:hAnsi="Arial" w:cs="Arial"/>
          <w:color w:val="3B3838" w:themeColor="background2" w:themeShade="40"/>
          <w:spacing w:val="0"/>
          <w:sz w:val="18"/>
          <w:szCs w:val="18"/>
          <w:lang w:val="en-IN" w:eastAsia="en-IN" w:bidi="hi-IN"/>
        </w:rPr>
        <w:t>Distributed Systems • Messaging Infrastructure • AI Engineering • Cloud-Native Platforms • Messaging &amp; SaaS • Reliability Engineering</w:t>
      </w:r>
    </w:p>
    <w:p w14:paraId="35187C5B" w14:textId="6AAC7EAF" w:rsidR="003B6B5D" w:rsidRPr="00D67AB5" w:rsidRDefault="001D5373" w:rsidP="00D67AB5">
      <w:pPr>
        <w:jc w:val="right"/>
        <w:rPr>
          <w:sz w:val="16"/>
          <w:szCs w:val="16"/>
        </w:rPr>
      </w:pPr>
      <w:r w:rsidRPr="005C58C4">
        <w:rPr>
          <w:rFonts w:ascii="Segoe UI Emoji" w:hAnsi="Segoe UI Emoji" w:cs="Segoe UI Emoji"/>
          <w:sz w:val="16"/>
          <w:szCs w:val="16"/>
        </w:rPr>
        <w:t>📧</w:t>
      </w:r>
      <w:r w:rsidRPr="005C58C4">
        <w:rPr>
          <w:sz w:val="16"/>
          <w:szCs w:val="16"/>
        </w:rPr>
        <w:t xml:space="preserve"> </w:t>
      </w:r>
      <w:hyperlink r:id="rId5" w:history="1">
        <w:r w:rsidRPr="005C58C4">
          <w:rPr>
            <w:rStyle w:val="Hyperlink"/>
            <w:sz w:val="16"/>
            <w:szCs w:val="16"/>
          </w:rPr>
          <w:t>dharmendra.4real@gmail.com</w:t>
        </w:r>
      </w:hyperlink>
      <w:r w:rsidRPr="005C58C4">
        <w:rPr>
          <w:sz w:val="16"/>
          <w:szCs w:val="16"/>
        </w:rPr>
        <w:t xml:space="preserve"> | </w:t>
      </w:r>
      <w:r w:rsidRPr="005C58C4">
        <w:rPr>
          <w:rFonts w:ascii="Segoe UI Emoji" w:hAnsi="Segoe UI Emoji" w:cs="Segoe UI Emoji"/>
          <w:sz w:val="16"/>
          <w:szCs w:val="16"/>
        </w:rPr>
        <w:t>📱</w:t>
      </w:r>
      <w:r w:rsidRPr="005C58C4">
        <w:rPr>
          <w:sz w:val="16"/>
          <w:szCs w:val="16"/>
        </w:rPr>
        <w:t xml:space="preserve"> +91-7042363205</w:t>
      </w:r>
      <w:r w:rsidRPr="005C58C4">
        <w:rPr>
          <w:sz w:val="16"/>
          <w:szCs w:val="16"/>
        </w:rPr>
        <w:br/>
      </w:r>
      <w:r w:rsidRPr="005C58C4">
        <w:rPr>
          <w:rFonts w:ascii="Segoe UI Emoji" w:hAnsi="Segoe UI Emoji" w:cs="Segoe UI Emoji"/>
          <w:sz w:val="16"/>
          <w:szCs w:val="16"/>
        </w:rPr>
        <w:t>🔗</w:t>
      </w:r>
      <w:r w:rsidRPr="005C58C4">
        <w:rPr>
          <w:sz w:val="16"/>
          <w:szCs w:val="16"/>
        </w:rPr>
        <w:t xml:space="preserve"> </w:t>
      </w:r>
      <w:hyperlink r:id="rId6" w:history="1">
        <w:r w:rsidRPr="005C58C4">
          <w:rPr>
            <w:rStyle w:val="Hyperlink"/>
            <w:sz w:val="16"/>
            <w:szCs w:val="16"/>
          </w:rPr>
          <w:t>linkedin.com/in/dharmendra-yadav-20b9a017</w:t>
        </w:r>
      </w:hyperlink>
      <w:r w:rsidRPr="005C58C4">
        <w:rPr>
          <w:sz w:val="16"/>
          <w:szCs w:val="16"/>
        </w:rPr>
        <w:t xml:space="preserve"> | github.com/</w:t>
      </w:r>
      <w:proofErr w:type="spellStart"/>
      <w:r w:rsidRPr="005C58C4">
        <w:rPr>
          <w:sz w:val="16"/>
          <w:szCs w:val="16"/>
        </w:rPr>
        <w:t>dharmendrasdlt</w:t>
      </w:r>
      <w:proofErr w:type="spellEnd"/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4057"/>
      </w:tblGrid>
      <w:tr w:rsidR="003B6B5D" w14:paraId="40B2AFEF" w14:textId="77777777" w:rsidTr="00F309AA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7678B99" w14:textId="77777777" w:rsidR="003B6B5D" w:rsidRDefault="00000000">
            <w:pPr>
              <w:pBdr>
                <w:bottom w:val="single" w:sz="8" w:space="0" w:color="222222"/>
              </w:pBdr>
              <w:spacing w:before="260" w:after="80"/>
            </w:pPr>
            <w:r>
              <w:rPr>
                <w:b/>
                <w:bCs/>
                <w:caps/>
                <w:sz w:val="24"/>
                <w:szCs w:val="24"/>
              </w:rPr>
              <w:t>Summary</w:t>
            </w:r>
          </w:p>
          <w:p w14:paraId="18FB8171" w14:textId="77777777" w:rsidR="001D250D" w:rsidRPr="001D250D" w:rsidRDefault="001D250D" w:rsidP="001D250D">
            <w:pPr>
              <w:rPr>
                <w:color w:val="3B3838" w:themeColor="background2" w:themeShade="40"/>
              </w:rPr>
            </w:pPr>
            <w:r w:rsidRPr="001D250D">
              <w:rPr>
                <w:color w:val="3B3838" w:themeColor="background2" w:themeShade="40"/>
              </w:rPr>
              <w:t>Specializing in high-throughput event-driven systems and messaging infrastructure, with 13+ years building distributed platforms for Email, SMS, Push, and real-time communication systems. Expertise in Golang, Kafka, Pub/Sub architectures, Redis, Kubernetes, asynchronous processing, reliability engineering, and large-scale production operations supporting multi-million-recipient campaigns and high-volume transactional delivery workloads.</w:t>
            </w:r>
          </w:p>
          <w:p w14:paraId="03A19137" w14:textId="77777777" w:rsidR="001D250D" w:rsidRPr="001D250D" w:rsidRDefault="001D250D" w:rsidP="001D250D">
            <w:pPr>
              <w:rPr>
                <w:color w:val="3B3838" w:themeColor="background2" w:themeShade="40"/>
              </w:rPr>
            </w:pPr>
            <w:r w:rsidRPr="001D250D">
              <w:rPr>
                <w:color w:val="3B3838" w:themeColor="background2" w:themeShade="40"/>
              </w:rPr>
              <w:t>Leading cross-functional engineering execution across high-throughput event-driven systems, messaging platforms, and reliability-focused infrastructure initiatives.</w:t>
            </w:r>
          </w:p>
          <w:p w14:paraId="58142C7C" w14:textId="77777777" w:rsidR="001D250D" w:rsidRPr="00F309AA" w:rsidRDefault="001D250D" w:rsidP="00F309AA">
            <w:pPr>
              <w:spacing w:before="16" w:after="16"/>
              <w:rPr>
                <w:color w:val="3B3838" w:themeColor="background2" w:themeShade="40"/>
              </w:rPr>
            </w:pPr>
          </w:p>
          <w:p w14:paraId="39B1BB86" w14:textId="77777777" w:rsidR="003B6B5D" w:rsidRDefault="00000000">
            <w:pPr>
              <w:pBdr>
                <w:bottom w:val="single" w:sz="8" w:space="0" w:color="222222"/>
              </w:pBdr>
              <w:spacing w:before="260" w:after="80"/>
            </w:pPr>
            <w:r>
              <w:rPr>
                <w:b/>
                <w:bCs/>
                <w:caps/>
                <w:sz w:val="24"/>
                <w:szCs w:val="24"/>
              </w:rPr>
              <w:t>Experience</w:t>
            </w:r>
          </w:p>
          <w:p w14:paraId="7273DF64" w14:textId="2E5D70DB" w:rsidR="003B6B5D" w:rsidRDefault="00000000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3B41F5">
              <w:rPr>
                <w:b/>
                <w:bCs/>
                <w:sz w:val="20"/>
                <w:szCs w:val="20"/>
              </w:rPr>
              <w:t>r.</w:t>
            </w:r>
            <w:r>
              <w:rPr>
                <w:b/>
                <w:bCs/>
                <w:sz w:val="20"/>
                <w:szCs w:val="20"/>
              </w:rPr>
              <w:t xml:space="preserve"> Lead Software Engineer</w:t>
            </w:r>
          </w:p>
          <w:p w14:paraId="624DE5C1" w14:textId="58F1ED8D" w:rsidR="003B6B5D" w:rsidRDefault="00000000">
            <w:pPr>
              <w:spacing w:after="20"/>
            </w:pPr>
            <w:r>
              <w:rPr>
                <w:b/>
                <w:bCs/>
                <w:color w:val="1B6EC2"/>
              </w:rPr>
              <w:t>Brevo</w:t>
            </w:r>
          </w:p>
          <w:p w14:paraId="617402A4" w14:textId="77777777" w:rsidR="003B6B5D" w:rsidRDefault="00000000">
            <w:pPr>
              <w:spacing w:after="50"/>
            </w:pPr>
            <w:r>
              <w:rPr>
                <w:i/>
                <w:iCs/>
                <w:color w:val="555555"/>
                <w:sz w:val="16"/>
                <w:szCs w:val="16"/>
              </w:rPr>
              <w:t>10/2015 - Present</w:t>
            </w:r>
          </w:p>
          <w:p w14:paraId="2E281D66" w14:textId="332067BB" w:rsidR="003B6B5D" w:rsidRPr="001D5373" w:rsidRDefault="00000000" w:rsidP="001D5373">
            <w:pPr>
              <w:spacing w:after="40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Brevo provides advanced marketing tools that simplify email marketing, SMS, and real-time communication systems</w:t>
            </w:r>
          </w:p>
          <w:p w14:paraId="30CA7D85" w14:textId="6DCBF414" w:rsidR="001D5373" w:rsidRPr="001D5373" w:rsidRDefault="00D810BB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Led</w:t>
            </w:r>
            <w:r w:rsidR="001D5373" w:rsidRPr="001D5373">
              <w:rPr>
                <w:color w:val="3B3838" w:themeColor="background2" w:themeShade="40"/>
              </w:rPr>
              <w:t xml:space="preserve"> backend engineering initiatives across high-throughput messaging systems and asynchronous event-driven workloads, contributing to Kafka-based execution architectures that scaled campaign-processing throughput from ~50 </w:t>
            </w:r>
            <w:proofErr w:type="spellStart"/>
            <w:r w:rsidR="001D5373" w:rsidRPr="001D5373">
              <w:rPr>
                <w:color w:val="3B3838" w:themeColor="background2" w:themeShade="40"/>
              </w:rPr>
              <w:t>msg</w:t>
            </w:r>
            <w:proofErr w:type="spellEnd"/>
            <w:r w:rsidR="001D5373" w:rsidRPr="001D5373">
              <w:rPr>
                <w:color w:val="3B3838" w:themeColor="background2" w:themeShade="40"/>
              </w:rPr>
              <w:t xml:space="preserve">/sec theoretical limits to ~600 </w:t>
            </w:r>
            <w:proofErr w:type="spellStart"/>
            <w:r w:rsidR="001D5373" w:rsidRPr="001D5373">
              <w:rPr>
                <w:color w:val="3B3838" w:themeColor="background2" w:themeShade="40"/>
              </w:rPr>
              <w:t>msg</w:t>
            </w:r>
            <w:proofErr w:type="spellEnd"/>
            <w:r w:rsidR="001D5373" w:rsidRPr="001D5373">
              <w:rPr>
                <w:color w:val="3B3838" w:themeColor="background2" w:themeShade="40"/>
              </w:rPr>
              <w:t>/sec observed throughput using 40 Kafka partitions and ~400 concurrent in-flight executions.</w:t>
            </w:r>
          </w:p>
          <w:p w14:paraId="64155800" w14:textId="520FFF14" w:rsidR="003B6B5D" w:rsidRPr="001D524C" w:rsidRDefault="00000000" w:rsidP="001D524C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Directed architectural refactoring</w:t>
            </w:r>
            <w:r w:rsidR="00764BBA">
              <w:rPr>
                <w:color w:val="3B3838" w:themeColor="background2" w:themeShade="40"/>
              </w:rPr>
              <w:t xml:space="preserve"> that</w:t>
            </w:r>
            <w:r w:rsidRPr="00F309AA">
              <w:rPr>
                <w:color w:val="3B3838" w:themeColor="background2" w:themeShade="40"/>
              </w:rPr>
              <w:t xml:space="preserve"> reduc</w:t>
            </w:r>
            <w:r w:rsidR="00764BBA">
              <w:rPr>
                <w:color w:val="3B3838" w:themeColor="background2" w:themeShade="40"/>
              </w:rPr>
              <w:t>ed</w:t>
            </w:r>
            <w:r w:rsidRPr="00F309AA">
              <w:rPr>
                <w:color w:val="3B3838" w:themeColor="background2" w:themeShade="40"/>
              </w:rPr>
              <w:t xml:space="preserve"> execution windows from ~5-7 hours to ~30 minutes</w:t>
            </w:r>
            <w:r w:rsidR="00764BBA" w:rsidRPr="00764BBA">
              <w:rPr>
                <w:rFonts w:ascii="Montserrat" w:hAnsi="Montserrat"/>
                <w:color w:val="1F2937"/>
                <w:sz w:val="19"/>
                <w:szCs w:val="19"/>
                <w:shd w:val="clear" w:color="auto" w:fill="FBFFFA"/>
              </w:rPr>
              <w:t xml:space="preserve"> </w:t>
            </w:r>
            <w:r w:rsidR="00764BBA" w:rsidRPr="00764BBA">
              <w:rPr>
                <w:color w:val="3B3838" w:themeColor="background2" w:themeShade="40"/>
              </w:rPr>
              <w:t>for large-scale campaign processing</w:t>
            </w:r>
            <w:r w:rsidR="00764BBA">
              <w:rPr>
                <w:color w:val="3B3838" w:themeColor="background2" w:themeShade="40"/>
              </w:rPr>
              <w:t>.</w:t>
            </w:r>
          </w:p>
          <w:p w14:paraId="3B2572E7" w14:textId="5498C709" w:rsidR="003B6B5D" w:rsidRPr="00E607FE" w:rsidRDefault="00000000" w:rsidP="00E607FE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Guided engineers on scalable API design and operationally safe practices</w:t>
            </w:r>
          </w:p>
          <w:p w14:paraId="26B5D373" w14:textId="099A843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Mentored architectural refactoring initiatives across backend messaging services</w:t>
            </w:r>
            <w:r w:rsidR="00B0501B">
              <w:rPr>
                <w:color w:val="3B3838" w:themeColor="background2" w:themeShade="40"/>
              </w:rPr>
              <w:t xml:space="preserve"> including email sending from PHP to Golang producer/consumer Kafka</w:t>
            </w:r>
            <w:r w:rsidR="00E11686">
              <w:rPr>
                <w:color w:val="3B3838" w:themeColor="background2" w:themeShade="40"/>
              </w:rPr>
              <w:t xml:space="preserve"> model,</w:t>
            </w:r>
            <w:r w:rsidR="00B0501B">
              <w:rPr>
                <w:color w:val="3B3838" w:themeColor="background2" w:themeShade="40"/>
              </w:rPr>
              <w:t xml:space="preserve"> </w:t>
            </w:r>
            <w:r w:rsidR="00E11686">
              <w:rPr>
                <w:color w:val="3B3838" w:themeColor="background2" w:themeShade="40"/>
              </w:rPr>
              <w:t>increasing throughput</w:t>
            </w:r>
            <w:r w:rsidR="00B0501B">
              <w:rPr>
                <w:color w:val="3B3838" w:themeColor="background2" w:themeShade="40"/>
              </w:rPr>
              <w:t xml:space="preserve"> from 8k RPM to 40k RPM</w:t>
            </w:r>
            <w:r w:rsidR="00E613B5">
              <w:rPr>
                <w:color w:val="3B3838" w:themeColor="background2" w:themeShade="40"/>
              </w:rPr>
              <w:t xml:space="preserve"> (and later </w:t>
            </w:r>
            <w:r w:rsidR="00E11686">
              <w:rPr>
                <w:color w:val="3B3838" w:themeColor="background2" w:themeShade="40"/>
              </w:rPr>
              <w:t>to</w:t>
            </w:r>
            <w:r w:rsidR="00E613B5">
              <w:rPr>
                <w:color w:val="3B3838" w:themeColor="background2" w:themeShade="40"/>
              </w:rPr>
              <w:t xml:space="preserve"> 80-100k RPM</w:t>
            </w:r>
            <w:r w:rsidR="00E11686">
              <w:rPr>
                <w:color w:val="3B3838" w:themeColor="background2" w:themeShade="40"/>
              </w:rPr>
              <w:t xml:space="preserve"> after subsequent</w:t>
            </w:r>
            <w:r w:rsidR="00E613B5">
              <w:rPr>
                <w:color w:val="3B3838" w:themeColor="background2" w:themeShade="40"/>
              </w:rPr>
              <w:t xml:space="preserve"> design change)</w:t>
            </w:r>
            <w:r w:rsidR="00B0501B">
              <w:rPr>
                <w:color w:val="3B3838" w:themeColor="background2" w:themeShade="40"/>
              </w:rPr>
              <w:t>.</w:t>
            </w:r>
          </w:p>
          <w:p w14:paraId="287D99DA" w14:textId="51821A5C" w:rsidR="003B6B5D" w:rsidRPr="00F309AA" w:rsidRDefault="003333B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3333B0">
              <w:rPr>
                <w:color w:val="3B3838" w:themeColor="background2" w:themeShade="40"/>
              </w:rPr>
              <w:t xml:space="preserve">Deployed CI/CD pipelines </w:t>
            </w:r>
            <w:r>
              <w:rPr>
                <w:color w:val="3B3838" w:themeColor="background2" w:themeShade="40"/>
              </w:rPr>
              <w:t>&amp;</w:t>
            </w:r>
            <w:r w:rsidRPr="003333B0">
              <w:rPr>
                <w:color w:val="3B3838" w:themeColor="background2" w:themeShade="40"/>
              </w:rPr>
              <w:t xml:space="preserve"> operational upgrades to sta</w:t>
            </w:r>
            <w:r>
              <w:rPr>
                <w:color w:val="3B3838" w:themeColor="background2" w:themeShade="40"/>
              </w:rPr>
              <w:t>b</w:t>
            </w:r>
            <w:r w:rsidR="00764BBA">
              <w:rPr>
                <w:color w:val="3B3838" w:themeColor="background2" w:themeShade="40"/>
              </w:rPr>
              <w:t>i</w:t>
            </w:r>
            <w:r>
              <w:rPr>
                <w:color w:val="3B3838" w:themeColor="background2" w:themeShade="40"/>
              </w:rPr>
              <w:t>lize</w:t>
            </w:r>
            <w:r w:rsidRPr="003333B0">
              <w:rPr>
                <w:color w:val="3B3838" w:themeColor="background2" w:themeShade="40"/>
              </w:rPr>
              <w:t xml:space="preserve"> release reliability.</w:t>
            </w:r>
          </w:p>
          <w:p w14:paraId="75840713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Coordinated production debugging and release management activities</w:t>
            </w:r>
          </w:p>
          <w:p w14:paraId="65105DA9" w14:textId="77777777" w:rsidR="003B6B5D" w:rsidRDefault="00000000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Senior Software Engineer</w:t>
            </w:r>
          </w:p>
          <w:p w14:paraId="3FE5FCAD" w14:textId="77777777" w:rsidR="003B6B5D" w:rsidRDefault="00000000">
            <w:pPr>
              <w:spacing w:after="20"/>
            </w:pPr>
            <w:r>
              <w:rPr>
                <w:b/>
                <w:bCs/>
                <w:color w:val="1B6EC2"/>
              </w:rPr>
              <w:t xml:space="preserve">Brevo (formerly </w:t>
            </w:r>
            <w:proofErr w:type="spellStart"/>
            <w:r>
              <w:rPr>
                <w:b/>
                <w:bCs/>
                <w:color w:val="1B6EC2"/>
              </w:rPr>
              <w:t>Sendinblue</w:t>
            </w:r>
            <w:proofErr w:type="spellEnd"/>
            <w:r>
              <w:rPr>
                <w:b/>
                <w:bCs/>
                <w:color w:val="1B6EC2"/>
              </w:rPr>
              <w:t>)</w:t>
            </w:r>
          </w:p>
          <w:p w14:paraId="751B6258" w14:textId="77777777" w:rsidR="003B6B5D" w:rsidRDefault="00000000">
            <w:pPr>
              <w:spacing w:after="50"/>
            </w:pPr>
            <w:r>
              <w:rPr>
                <w:i/>
                <w:iCs/>
                <w:color w:val="555555"/>
                <w:sz w:val="16"/>
                <w:szCs w:val="16"/>
              </w:rPr>
              <w:t>10/2015 - 09/2018</w:t>
            </w:r>
          </w:p>
          <w:p w14:paraId="7C6D674D" w14:textId="6B428340" w:rsidR="005C58C4" w:rsidRPr="005C58C4" w:rsidRDefault="005C58C4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5C58C4">
              <w:rPr>
                <w:color w:val="3B3838" w:themeColor="background2" w:themeShade="40"/>
              </w:rPr>
              <w:t>Built backend services for SaaS messaging platforms supporting asynchronous communication workflows, distributed queue processing, and large-scale campaign execution infrastructure.</w:t>
            </w:r>
          </w:p>
          <w:p w14:paraId="1D20DC4A" w14:textId="5CB73B5E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Worked on Kafka/RabbitMQ-driven messaging systems</w:t>
            </w:r>
          </w:p>
          <w:p w14:paraId="10AFB34A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Contributed to compliance workflows and production support</w:t>
            </w:r>
          </w:p>
          <w:p w14:paraId="3F7DDE65" w14:textId="77777777" w:rsidR="003B6B5D" w:rsidRDefault="00000000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Senior Software Engineer</w:t>
            </w:r>
          </w:p>
          <w:p w14:paraId="5AC9B197" w14:textId="77777777" w:rsidR="003B6B5D" w:rsidRDefault="00000000">
            <w:pPr>
              <w:spacing w:after="20"/>
            </w:pPr>
            <w:r>
              <w:rPr>
                <w:b/>
                <w:bCs/>
                <w:color w:val="1B6EC2"/>
              </w:rPr>
              <w:t>Incise Infotech Pvt Ltd</w:t>
            </w:r>
          </w:p>
          <w:p w14:paraId="44998628" w14:textId="77777777" w:rsidR="00225D18" w:rsidRDefault="00000000" w:rsidP="00225D18">
            <w:pPr>
              <w:spacing w:before="16" w:after="16"/>
              <w:rPr>
                <w:i/>
                <w:iCs/>
                <w:color w:val="555555"/>
                <w:sz w:val="16"/>
                <w:szCs w:val="16"/>
              </w:rPr>
            </w:pPr>
            <w:r w:rsidRPr="00225D18">
              <w:rPr>
                <w:i/>
                <w:iCs/>
                <w:color w:val="555555"/>
                <w:sz w:val="16"/>
                <w:szCs w:val="16"/>
              </w:rPr>
              <w:t>09/2014 - 09/2015</w:t>
            </w:r>
          </w:p>
          <w:p w14:paraId="2F1DB252" w14:textId="77777777" w:rsidR="003B6B5D" w:rsidRDefault="00225D18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225D18">
              <w:rPr>
                <w:color w:val="3B3838" w:themeColor="background2" w:themeShade="40"/>
              </w:rPr>
              <w:t>Built backend components and REST APIs while supporting production debugging, operational issue resolution, and backend application reliability across enterprise software environments.</w:t>
            </w:r>
          </w:p>
          <w:p w14:paraId="214EB474" w14:textId="00B6E101" w:rsidR="00F14C1D" w:rsidRDefault="00F14C1D" w:rsidP="00F14C1D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Programmer Scale II / Programmer Scale I</w:t>
            </w:r>
          </w:p>
          <w:p w14:paraId="636D969D" w14:textId="5C63E30D" w:rsidR="00F14C1D" w:rsidRDefault="00F14C1D" w:rsidP="00F14C1D">
            <w:pPr>
              <w:spacing w:after="20"/>
            </w:pPr>
            <w:r>
              <w:rPr>
                <w:b/>
                <w:bCs/>
                <w:color w:val="1B6EC2"/>
              </w:rPr>
              <w:t>I</w:t>
            </w:r>
            <w:r w:rsidR="00A54E47">
              <w:rPr>
                <w:b/>
                <w:bCs/>
                <w:color w:val="1B6EC2"/>
              </w:rPr>
              <w:t>ntecons Software Lab</w:t>
            </w:r>
          </w:p>
          <w:p w14:paraId="7E37E205" w14:textId="17B26AAA" w:rsidR="00F14C1D" w:rsidRDefault="00F14C1D" w:rsidP="00F14C1D">
            <w:pPr>
              <w:spacing w:before="16" w:after="16"/>
              <w:rPr>
                <w:i/>
                <w:iCs/>
                <w:color w:val="555555"/>
                <w:sz w:val="16"/>
                <w:szCs w:val="16"/>
              </w:rPr>
            </w:pPr>
            <w:r w:rsidRPr="00225D18">
              <w:rPr>
                <w:i/>
                <w:iCs/>
                <w:color w:val="555555"/>
                <w:sz w:val="16"/>
                <w:szCs w:val="16"/>
              </w:rPr>
              <w:t>0</w:t>
            </w:r>
            <w:r w:rsidR="00A54E47">
              <w:rPr>
                <w:i/>
                <w:iCs/>
                <w:color w:val="555555"/>
                <w:sz w:val="16"/>
                <w:szCs w:val="16"/>
              </w:rPr>
              <w:t>7</w:t>
            </w:r>
            <w:r w:rsidRPr="00225D18">
              <w:rPr>
                <w:i/>
                <w:iCs/>
                <w:color w:val="555555"/>
                <w:sz w:val="16"/>
                <w:szCs w:val="16"/>
              </w:rPr>
              <w:t>/201</w:t>
            </w:r>
            <w:r w:rsidR="00A54E47">
              <w:rPr>
                <w:i/>
                <w:iCs/>
                <w:color w:val="555555"/>
                <w:sz w:val="16"/>
                <w:szCs w:val="16"/>
              </w:rPr>
              <w:t>2</w:t>
            </w:r>
            <w:r w:rsidRPr="00225D18">
              <w:rPr>
                <w:i/>
                <w:iCs/>
                <w:color w:val="555555"/>
                <w:sz w:val="16"/>
                <w:szCs w:val="16"/>
              </w:rPr>
              <w:t xml:space="preserve"> - 0</w:t>
            </w:r>
            <w:r w:rsidR="00A54E47">
              <w:rPr>
                <w:i/>
                <w:iCs/>
                <w:color w:val="555555"/>
                <w:sz w:val="16"/>
                <w:szCs w:val="16"/>
              </w:rPr>
              <w:t>8</w:t>
            </w:r>
            <w:r w:rsidRPr="00225D18">
              <w:rPr>
                <w:i/>
                <w:iCs/>
                <w:color w:val="555555"/>
                <w:sz w:val="16"/>
                <w:szCs w:val="16"/>
              </w:rPr>
              <w:t>/201</w:t>
            </w:r>
            <w:r w:rsidR="000535B1">
              <w:rPr>
                <w:i/>
                <w:iCs/>
                <w:color w:val="555555"/>
                <w:sz w:val="16"/>
                <w:szCs w:val="16"/>
              </w:rPr>
              <w:t>4</w:t>
            </w:r>
          </w:p>
          <w:p w14:paraId="101AA104" w14:textId="0324565B" w:rsidR="00F14C1D" w:rsidRPr="00225D18" w:rsidRDefault="001D524C" w:rsidP="00F14C1D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1D524C">
              <w:rPr>
                <w:color w:val="3B3838" w:themeColor="background2" w:themeShade="40"/>
              </w:rPr>
              <w:t>Worked across diverse client domains — freight, logistics, geo-tracking, property, and social platforms — building backend components, APIs, and data workflows. Developed strong fundamentals in system design and production support.</w:t>
            </w:r>
          </w:p>
        </w:tc>
        <w:tc>
          <w:tcPr>
            <w:tcW w:w="4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89FD0F8" w14:textId="77777777" w:rsidR="003B6B5D" w:rsidRDefault="00000000">
            <w:pPr>
              <w:pBdr>
                <w:bottom w:val="single" w:sz="8" w:space="0" w:color="222222"/>
              </w:pBdr>
              <w:spacing w:before="240" w:after="80"/>
            </w:pPr>
            <w:r>
              <w:rPr>
                <w:b/>
                <w:bCs/>
                <w:caps/>
                <w:sz w:val="24"/>
                <w:szCs w:val="24"/>
              </w:rPr>
              <w:t>Education</w:t>
            </w:r>
          </w:p>
          <w:p w14:paraId="5620B4FA" w14:textId="77777777" w:rsidR="003B6B5D" w:rsidRDefault="00000000">
            <w:pPr>
              <w:spacing w:before="80" w:after="10"/>
            </w:pPr>
            <w:r>
              <w:rPr>
                <w:b/>
                <w:bCs/>
                <w:sz w:val="20"/>
                <w:szCs w:val="20"/>
              </w:rPr>
              <w:t>Bachelor of Technology</w:t>
            </w:r>
          </w:p>
          <w:p w14:paraId="3FCBB077" w14:textId="77777777" w:rsidR="003B6B5D" w:rsidRDefault="00000000">
            <w:pPr>
              <w:spacing w:after="10"/>
            </w:pPr>
            <w:r>
              <w:rPr>
                <w:b/>
                <w:bCs/>
                <w:color w:val="1B6EC2"/>
              </w:rPr>
              <w:t>Dr. A.P.J. Abdul Kalam Technical University</w:t>
            </w:r>
          </w:p>
          <w:p w14:paraId="043D9050" w14:textId="6368E3D2" w:rsidR="003B6B5D" w:rsidRDefault="00C82EA2">
            <w:pPr>
              <w:spacing w:after="20"/>
            </w:pPr>
            <w:r>
              <w:rPr>
                <w:i/>
                <w:iCs/>
                <w:color w:val="555555"/>
                <w:sz w:val="16"/>
                <w:szCs w:val="16"/>
              </w:rPr>
              <w:t>07/2008 – 05/2012</w:t>
            </w:r>
          </w:p>
          <w:p w14:paraId="48D600B0" w14:textId="77777777" w:rsidR="003B6B5D" w:rsidRDefault="00000000">
            <w:pPr>
              <w:pBdr>
                <w:bottom w:val="single" w:sz="8" w:space="0" w:color="222222"/>
              </w:pBdr>
              <w:spacing w:before="240" w:after="80"/>
            </w:pPr>
            <w:r>
              <w:rPr>
                <w:b/>
                <w:bCs/>
                <w:caps/>
                <w:sz w:val="24"/>
                <w:szCs w:val="24"/>
              </w:rPr>
              <w:t>Key Achievements</w:t>
            </w:r>
          </w:p>
          <w:p w14:paraId="54E53F8C" w14:textId="77777777" w:rsidR="003B6B5D" w:rsidRDefault="00000000">
            <w:pPr>
              <w:spacing w:before="80" w:after="10"/>
            </w:pPr>
            <w:r>
              <w:rPr>
                <w:b/>
                <w:bCs/>
              </w:rPr>
              <w:t>⭐ Messaging Infrastructure Modernization</w:t>
            </w:r>
          </w:p>
          <w:p w14:paraId="79C3AF01" w14:textId="77777777" w:rsidR="003B6B5D" w:rsidRPr="00F309AA" w:rsidRDefault="00000000" w:rsidP="00F309AA">
            <w:p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Successfully led modernization initiatives that improved messaging platform reliability and scalability significantly.</w:t>
            </w:r>
          </w:p>
          <w:p w14:paraId="631DAEB3" w14:textId="77777777" w:rsidR="003B6B5D" w:rsidRDefault="00000000">
            <w:pPr>
              <w:pBdr>
                <w:bottom w:val="single" w:sz="8" w:space="0" w:color="222222"/>
              </w:pBdr>
              <w:spacing w:before="240" w:after="80"/>
            </w:pPr>
            <w:r>
              <w:rPr>
                <w:b/>
                <w:bCs/>
                <w:caps/>
                <w:sz w:val="24"/>
                <w:szCs w:val="24"/>
              </w:rPr>
              <w:t>Skills</w:t>
            </w:r>
          </w:p>
          <w:p w14:paraId="216EC018" w14:textId="77777777" w:rsidR="00B921FD" w:rsidRDefault="00B921FD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622D498A" w14:textId="466FBA0C" w:rsid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 xml:space="preserve">Languages &amp; Backend: </w:t>
            </w:r>
            <w:r w:rsidRPr="00967F30">
              <w:rPr>
                <w:color w:val="3B3838" w:themeColor="background2" w:themeShade="40"/>
                <w:u w:val="single"/>
              </w:rPr>
              <w:t>Golang</w:t>
            </w:r>
            <w:r w:rsidR="001D250D" w:rsidRPr="001D250D">
              <w:rPr>
                <w:color w:val="3B3838" w:themeColor="background2" w:themeShade="40"/>
              </w:rPr>
              <w:t xml:space="preserve">  </w:t>
            </w:r>
            <w:r w:rsidR="001D250D">
              <w:rPr>
                <w:color w:val="3B3838" w:themeColor="background2" w:themeShade="40"/>
                <w:u w:val="single"/>
              </w:rPr>
              <w:t xml:space="preserve"> PHP  </w:t>
            </w:r>
            <w:r w:rsidRPr="00F309AA">
              <w:rPr>
                <w:color w:val="3B3838" w:themeColor="background2" w:themeShade="40"/>
              </w:rPr>
              <w:t xml:space="preserve"> </w:t>
            </w:r>
            <w:r w:rsidRPr="00967F30">
              <w:rPr>
                <w:color w:val="3B3838" w:themeColor="background2" w:themeShade="40"/>
                <w:u w:val="single"/>
              </w:rPr>
              <w:t>Node.js</w:t>
            </w:r>
            <w:r w:rsidRPr="00F309AA">
              <w:rPr>
                <w:color w:val="3B3838" w:themeColor="background2" w:themeShade="40"/>
              </w:rPr>
              <w:t>, JavaScript, REST APIs</w:t>
            </w:r>
          </w:p>
          <w:p w14:paraId="6338A2D1" w14:textId="77777777" w:rsidR="004F4602" w:rsidRDefault="004F4602" w:rsidP="00F309AA">
            <w:pPr>
              <w:rPr>
                <w:color w:val="3B3838" w:themeColor="background2" w:themeShade="40"/>
              </w:rPr>
            </w:pPr>
          </w:p>
          <w:p w14:paraId="0EBDAF25" w14:textId="6C54525A" w:rsidR="001951CD" w:rsidRDefault="004F4602" w:rsidP="00B921FD">
            <w:pPr>
              <w:spacing w:line="360" w:lineRule="auto"/>
              <w:rPr>
                <w:color w:val="3B3838" w:themeColor="background2" w:themeShade="40"/>
                <w:u w:val="single"/>
              </w:rPr>
            </w:pPr>
            <w:r w:rsidRPr="004F4602">
              <w:rPr>
                <w:b/>
                <w:bCs/>
                <w:color w:val="3B3838" w:themeColor="background2" w:themeShade="40"/>
              </w:rPr>
              <w:t>AI Engineering: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Claude Code</w:t>
            </w:r>
            <w:r w:rsidRPr="00377331"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Codex</w:t>
            </w:r>
            <w:r w:rsidR="00BB7B0B" w:rsidRPr="00BB7B0B">
              <w:rPr>
                <w:color w:val="3B3838" w:themeColor="background2" w:themeShade="40"/>
              </w:rPr>
              <w:t xml:space="preserve"> </w:t>
            </w:r>
            <w:r w:rsidR="00B921FD" w:rsidRPr="00BB7B0B">
              <w:rPr>
                <w:color w:val="3B3838" w:themeColor="background2" w:themeShade="40"/>
              </w:rPr>
              <w:t xml:space="preserve"> </w:t>
            </w:r>
            <w:r w:rsidR="00BB7B0B" w:rsidRPr="00651E91">
              <w:rPr>
                <w:color w:val="3B3838" w:themeColor="background2" w:themeShade="40"/>
              </w:rPr>
              <w:t xml:space="preserve"> </w:t>
            </w:r>
            <w:r w:rsidR="001A5314" w:rsidRPr="001A5314">
              <w:rPr>
                <w:color w:val="3B3838" w:themeColor="background2" w:themeShade="40"/>
                <w:u w:val="single"/>
              </w:rPr>
              <w:t>Copilot</w:t>
            </w:r>
            <w:r w:rsidR="001A5314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ChatGPT</w:t>
            </w:r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 </w:t>
            </w:r>
            <w:r w:rsidR="009F5241" w:rsidRPr="00B921FD">
              <w:rPr>
                <w:color w:val="3B3838" w:themeColor="background2" w:themeShade="40"/>
                <w:u w:val="single"/>
              </w:rPr>
              <w:t>Prompt Engineering</w:t>
            </w:r>
            <w:r w:rsidR="001A5314">
              <w:rPr>
                <w:color w:val="3B3838" w:themeColor="background2" w:themeShade="40"/>
              </w:rPr>
              <w:t xml:space="preserve"> </w:t>
            </w:r>
            <w:r w:rsidR="009605FE">
              <w:rPr>
                <w:color w:val="3B3838" w:themeColor="background2" w:themeShade="40"/>
              </w:rPr>
              <w:t xml:space="preserve">  </w:t>
            </w:r>
            <w:r w:rsidR="00785340" w:rsidRPr="00785340">
              <w:rPr>
                <w:color w:val="3B3838" w:themeColor="background2" w:themeShade="40"/>
                <w:u w:val="single"/>
              </w:rPr>
              <w:t>Agentic AI</w:t>
            </w:r>
            <w:r w:rsidR="001A5314">
              <w:rPr>
                <w:color w:val="3B3838" w:themeColor="background2" w:themeShade="40"/>
              </w:rPr>
              <w:t xml:space="preserve"> </w:t>
            </w:r>
            <w:r w:rsidR="00785340">
              <w:rPr>
                <w:color w:val="3B3838" w:themeColor="background2" w:themeShade="40"/>
              </w:rPr>
              <w:t xml:space="preserve"> </w:t>
            </w:r>
            <w:r w:rsidR="001A5314">
              <w:rPr>
                <w:color w:val="3B3838" w:themeColor="background2" w:themeShade="40"/>
              </w:rPr>
              <w:t xml:space="preserve"> </w:t>
            </w:r>
            <w:r w:rsidR="009F5241" w:rsidRPr="00B921FD">
              <w:rPr>
                <w:color w:val="3B3838" w:themeColor="background2" w:themeShade="40"/>
                <w:u w:val="single"/>
              </w:rPr>
              <w:t>RAG</w:t>
            </w:r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  </w:t>
            </w:r>
            <w:proofErr w:type="spellStart"/>
            <w:proofErr w:type="gramStart"/>
            <w:r w:rsidRPr="00B921FD">
              <w:rPr>
                <w:color w:val="3B3838" w:themeColor="background2" w:themeShade="40"/>
                <w:u w:val="single"/>
              </w:rPr>
              <w:t>LangChain</w:t>
            </w:r>
            <w:proofErr w:type="spellEnd"/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</w:t>
            </w:r>
            <w:proofErr w:type="spellStart"/>
            <w:r w:rsidRPr="00B921FD">
              <w:rPr>
                <w:color w:val="3B3838" w:themeColor="background2" w:themeShade="40"/>
                <w:u w:val="single"/>
              </w:rPr>
              <w:t>LangGraph</w:t>
            </w:r>
            <w:proofErr w:type="spellEnd"/>
            <w:proofErr w:type="gramEnd"/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Vector</w:t>
            </w:r>
            <w:r w:rsidR="007164EC">
              <w:rPr>
                <w:color w:val="3B3838" w:themeColor="background2" w:themeShade="40"/>
                <w:u w:val="single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DB</w:t>
            </w:r>
            <w:r w:rsidR="009F5241">
              <w:rPr>
                <w:color w:val="3B3838" w:themeColor="background2" w:themeShade="40"/>
              </w:rPr>
              <w:t xml:space="preserve"> </w:t>
            </w:r>
            <w:r w:rsidR="00980581"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</w:t>
            </w:r>
            <w:r w:rsidR="009F5241" w:rsidRPr="00B921FD">
              <w:rPr>
                <w:color w:val="3B3838" w:themeColor="background2" w:themeShade="40"/>
                <w:u w:val="single"/>
              </w:rPr>
              <w:t>MCP</w:t>
            </w:r>
            <w:r w:rsidR="00705043" w:rsidRPr="00616696">
              <w:rPr>
                <w:color w:val="3B3838" w:themeColor="background2" w:themeShade="40"/>
              </w:rPr>
              <w:t xml:space="preserve">  </w:t>
            </w:r>
            <w:r w:rsidR="001A5314" w:rsidRPr="001A5314">
              <w:rPr>
                <w:color w:val="3B3838" w:themeColor="background2" w:themeShade="40"/>
              </w:rPr>
              <w:t xml:space="preserve"> </w:t>
            </w:r>
            <w:r w:rsidR="001A5314">
              <w:rPr>
                <w:color w:val="3B3838" w:themeColor="background2" w:themeShade="40"/>
                <w:u w:val="single"/>
              </w:rPr>
              <w:t>LLM</w:t>
            </w:r>
          </w:p>
          <w:p w14:paraId="3DAA9D70" w14:textId="77777777" w:rsidR="00231DA4" w:rsidRPr="00231DA4" w:rsidRDefault="00231DA4" w:rsidP="00231DA4">
            <w:pPr>
              <w:rPr>
                <w:b/>
                <w:bCs/>
                <w:color w:val="3B3838" w:themeColor="background2" w:themeShade="40"/>
              </w:rPr>
            </w:pPr>
          </w:p>
          <w:p w14:paraId="79CB4580" w14:textId="76615318" w:rsidR="001951CD" w:rsidRDefault="001951CD" w:rsidP="00231DA4">
            <w:pPr>
              <w:rPr>
                <w:b/>
                <w:bCs/>
                <w:color w:val="3B3838" w:themeColor="background2" w:themeShade="40"/>
              </w:rPr>
            </w:pPr>
            <w:r w:rsidRPr="001951CD">
              <w:rPr>
                <w:b/>
                <w:bCs/>
                <w:color w:val="3B3838" w:themeColor="background2" w:themeShade="40"/>
              </w:rPr>
              <w:t>Pages</w:t>
            </w:r>
          </w:p>
          <w:p w14:paraId="490004DA" w14:textId="1DC51702" w:rsidR="001951CD" w:rsidRDefault="001951CD" w:rsidP="00B921F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3B3838" w:themeColor="background2" w:themeShade="40"/>
              </w:rPr>
            </w:pPr>
            <w:hyperlink r:id="rId7" w:history="1">
              <w:r w:rsidRPr="00FD068E">
                <w:rPr>
                  <w:rStyle w:val="Hyperlink"/>
                </w:rPr>
                <w:t>https://dharmendrra.github.io/agentic-ai</w:t>
              </w:r>
            </w:hyperlink>
          </w:p>
          <w:p w14:paraId="7828A98F" w14:textId="11D6E1F8" w:rsidR="001951CD" w:rsidRPr="001951CD" w:rsidRDefault="001951CD" w:rsidP="00B921F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3B3838" w:themeColor="background2" w:themeShade="40"/>
              </w:rPr>
            </w:pPr>
            <w:hyperlink r:id="rId8" w:history="1">
              <w:r>
                <w:rPr>
                  <w:rStyle w:val="Hyperlink"/>
                </w:rPr>
                <w:t>https://dharmendrra.github.io/Omni-RAG</w:t>
              </w:r>
            </w:hyperlink>
          </w:p>
          <w:p w14:paraId="735BF3B8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7BD96421" w14:textId="5DE3485D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Distributed Systems &amp; Messaging:</w:t>
            </w:r>
          </w:p>
          <w:p w14:paraId="065E1972" w14:textId="08A9F99B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Kafka, Pub/Sub, RabbitMQ, Redis Streams, Event-Driven Architectures, Async Processing, Retry/DLQ Systems</w:t>
            </w:r>
          </w:p>
          <w:p w14:paraId="407BF896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6302D353" w14:textId="3D4A89D3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Cloud &amp; Infrastructure:</w:t>
            </w:r>
            <w:r w:rsidRPr="00F309AA">
              <w:rPr>
                <w:color w:val="3B3838" w:themeColor="background2" w:themeShade="40"/>
              </w:rPr>
              <w:br/>
              <w:t>Kubernetes, Docker, GCP, CI/CD, Linux, Autoscaling</w:t>
            </w:r>
            <w:r w:rsidR="009E5517">
              <w:rPr>
                <w:color w:val="3B3838" w:themeColor="background2" w:themeShade="40"/>
              </w:rPr>
              <w:t xml:space="preserve">, </w:t>
            </w:r>
            <w:proofErr w:type="spellStart"/>
            <w:r w:rsidR="009E5517">
              <w:rPr>
                <w:color w:val="3B3838" w:themeColor="background2" w:themeShade="40"/>
              </w:rPr>
              <w:t>ArgoCD</w:t>
            </w:r>
            <w:proofErr w:type="spellEnd"/>
            <w:r w:rsidR="009E5517">
              <w:rPr>
                <w:color w:val="3B3838" w:themeColor="background2" w:themeShade="40"/>
              </w:rPr>
              <w:t xml:space="preserve">, GitHub Action, </w:t>
            </w:r>
            <w:proofErr w:type="spellStart"/>
            <w:r w:rsidR="009E5517">
              <w:rPr>
                <w:color w:val="3B3838" w:themeColor="background2" w:themeShade="40"/>
              </w:rPr>
              <w:t>TravisCI</w:t>
            </w:r>
            <w:proofErr w:type="spellEnd"/>
          </w:p>
          <w:p w14:paraId="66C0546F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7E71F7BB" w14:textId="6EFC7924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Databases &amp; Storage:</w:t>
            </w:r>
            <w:r w:rsidRPr="00F309AA">
              <w:rPr>
                <w:color w:val="3B3838" w:themeColor="background2" w:themeShade="40"/>
              </w:rPr>
              <w:br/>
              <w:t xml:space="preserve">MySQL, Redis, MongoDB, </w:t>
            </w:r>
            <w:proofErr w:type="spellStart"/>
            <w:r w:rsidRPr="00F309AA">
              <w:rPr>
                <w:color w:val="3B3838" w:themeColor="background2" w:themeShade="40"/>
              </w:rPr>
              <w:t>ScyllaDB</w:t>
            </w:r>
            <w:proofErr w:type="spellEnd"/>
            <w:r w:rsidRPr="00F309AA">
              <w:rPr>
                <w:color w:val="3B3838" w:themeColor="background2" w:themeShade="40"/>
              </w:rPr>
              <w:t xml:space="preserve">, </w:t>
            </w:r>
            <w:proofErr w:type="spellStart"/>
            <w:r w:rsidRPr="00F309AA">
              <w:rPr>
                <w:color w:val="3B3838" w:themeColor="background2" w:themeShade="40"/>
              </w:rPr>
              <w:t>ClickHouse</w:t>
            </w:r>
            <w:proofErr w:type="spellEnd"/>
          </w:p>
          <w:p w14:paraId="2FC933CE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7539C64E" w14:textId="398AB85F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Observability &amp; Reliability:</w:t>
            </w:r>
            <w:r w:rsidRPr="00F309AA">
              <w:rPr>
                <w:color w:val="3B3838" w:themeColor="background2" w:themeShade="40"/>
              </w:rPr>
              <w:br/>
              <w:t xml:space="preserve">Datadog, Grafana, </w:t>
            </w:r>
            <w:proofErr w:type="spellStart"/>
            <w:r w:rsidRPr="00F309AA">
              <w:rPr>
                <w:color w:val="3B3838" w:themeColor="background2" w:themeShade="40"/>
              </w:rPr>
              <w:t>OpenTelemetry</w:t>
            </w:r>
            <w:proofErr w:type="spellEnd"/>
            <w:r w:rsidRPr="00F309AA">
              <w:rPr>
                <w:color w:val="3B3838" w:themeColor="background2" w:themeShade="40"/>
              </w:rPr>
              <w:t>, APM, Structured Logging, Distributed Tracing</w:t>
            </w:r>
            <w:r w:rsidR="009F5241">
              <w:rPr>
                <w:color w:val="3B3838" w:themeColor="background2" w:themeShade="40"/>
              </w:rPr>
              <w:t>, GitHub Actions, Travis CI</w:t>
            </w:r>
          </w:p>
          <w:p w14:paraId="12FBACE7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6C92E1B1" w14:textId="77777777" w:rsidR="0091565B" w:rsidRDefault="0091565B" w:rsidP="00F309AA">
            <w:pPr>
              <w:rPr>
                <w:color w:val="3B3838" w:themeColor="background2" w:themeShade="40"/>
              </w:rPr>
            </w:pPr>
          </w:p>
          <w:p w14:paraId="59E93710" w14:textId="77777777" w:rsidR="0091565B" w:rsidRPr="00F309AA" w:rsidRDefault="0091565B" w:rsidP="0091565B">
            <w:pPr>
              <w:spacing w:line="360" w:lineRule="auto"/>
              <w:rPr>
                <w:color w:val="3B3838" w:themeColor="background2" w:themeShade="40"/>
              </w:rPr>
            </w:pPr>
            <w:r w:rsidRPr="00B921FD">
              <w:rPr>
                <w:color w:val="3B3838" w:themeColor="background2" w:themeShade="40"/>
                <w:u w:val="single"/>
              </w:rPr>
              <w:t>Agile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Scrum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Kanban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Incident Management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On-call Management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 xml:space="preserve">Technical </w:t>
            </w:r>
            <w:proofErr w:type="spellStart"/>
            <w:r w:rsidRPr="00B921FD">
              <w:rPr>
                <w:color w:val="3B3838" w:themeColor="background2" w:themeShade="40"/>
                <w:u w:val="single"/>
              </w:rPr>
              <w:t>Roadmapping</w:t>
            </w:r>
            <w:proofErr w:type="spellEnd"/>
            <w:r>
              <w:rPr>
                <w:color w:val="3B3838" w:themeColor="background2" w:themeShade="40"/>
                <w:u w:val="single"/>
              </w:rPr>
              <w:t xml:space="preserve"> 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Capacity Plannin</w:t>
            </w:r>
            <w:r>
              <w:rPr>
                <w:color w:val="3B3838" w:themeColor="background2" w:themeShade="40"/>
                <w:u w:val="single"/>
              </w:rPr>
              <w:t>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Hiring &amp; Interviewing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Project Managemen</w:t>
            </w:r>
            <w:r>
              <w:rPr>
                <w:color w:val="3B3838" w:themeColor="background2" w:themeShade="40"/>
                <w:u w:val="single"/>
              </w:rPr>
              <w:t>t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Roadmap Plannin</w:t>
            </w:r>
            <w:r>
              <w:rPr>
                <w:color w:val="3B3838" w:themeColor="background2" w:themeShade="40"/>
                <w:u w:val="single"/>
              </w:rPr>
              <w:t>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Sprint Planning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SRE Practices</w:t>
            </w:r>
            <w:r>
              <w:rPr>
                <w:color w:val="3B3838" w:themeColor="background2" w:themeShade="40"/>
                <w:u w:val="single"/>
              </w:rPr>
              <w:t xml:space="preserve"> 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Technical Strategy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Architecture Reviews</w:t>
            </w:r>
          </w:p>
          <w:p w14:paraId="3ADCB904" w14:textId="19660394" w:rsidR="0091565B" w:rsidRPr="00B921FD" w:rsidRDefault="0091565B" w:rsidP="00F309AA">
            <w:pPr>
              <w:rPr>
                <w:color w:val="3B3838" w:themeColor="background2" w:themeShade="40"/>
              </w:rPr>
            </w:pPr>
          </w:p>
        </w:tc>
      </w:tr>
    </w:tbl>
    <w:p w14:paraId="06C950CF" w14:textId="77777777" w:rsidR="00E607FE" w:rsidRDefault="00E607FE" w:rsidP="00E607FE">
      <w:pPr>
        <w:rPr>
          <w:color w:val="3B3838" w:themeColor="background2" w:themeShade="40"/>
        </w:rPr>
      </w:pPr>
    </w:p>
    <w:p w14:paraId="015E458E" w14:textId="77777777" w:rsidR="00E607FE" w:rsidRDefault="00E607FE" w:rsidP="00E607FE">
      <w:pPr>
        <w:rPr>
          <w:color w:val="3B3838" w:themeColor="background2" w:themeShade="40"/>
        </w:rPr>
      </w:pPr>
    </w:p>
    <w:p w14:paraId="3C1D93EC" w14:textId="71BAD5F1" w:rsidR="00A94F6F" w:rsidRPr="00D67AB5" w:rsidRDefault="00A94F6F" w:rsidP="00A94F6F">
      <w:pPr>
        <w:rPr>
          <w:b/>
          <w:bCs/>
          <w:caps/>
          <w:sz w:val="24"/>
          <w:szCs w:val="24"/>
        </w:rPr>
      </w:pPr>
      <w:r w:rsidRPr="00A94F6F">
        <w:rPr>
          <w:b/>
          <w:bCs/>
          <w:caps/>
          <w:sz w:val="24"/>
          <w:szCs w:val="24"/>
        </w:rPr>
        <w:t>Professional Experience</w:t>
      </w:r>
    </w:p>
    <w:p w14:paraId="7D3056B1" w14:textId="5E986A3B" w:rsidR="00A94F6F" w:rsidRPr="00D67AB5" w:rsidRDefault="00A94F6F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 xml:space="preserve">Redesigned the Marketing SMS processing pipeline from campaign-centric batch execution to contact-level Kafka fanout architecture. Introduced a preparation stage that cached campaign state in Redis and emitted one Kafka payload per contact, eliminating repeated campaign-level database queries during processing. Replaced an execution model limited to ~10 concurrent contact operations (~200ms/contact, ~50 </w:t>
      </w:r>
      <w:proofErr w:type="spellStart"/>
      <w:r w:rsidRPr="00D67AB5">
        <w:rPr>
          <w:rFonts w:asciiTheme="minorHAnsi" w:hAnsiTheme="minorHAnsi" w:cstheme="minorHAnsi"/>
          <w:sz w:val="20"/>
          <w:szCs w:val="28"/>
          <w:lang w:val="en-IN"/>
        </w:rPr>
        <w:t>msg</w:t>
      </w:r>
      <w:proofErr w:type="spellEnd"/>
      <w:r w:rsidRPr="00D67AB5">
        <w:rPr>
          <w:rFonts w:asciiTheme="minorHAnsi" w:hAnsiTheme="minorHAnsi" w:cstheme="minorHAnsi"/>
          <w:sz w:val="20"/>
          <w:szCs w:val="28"/>
          <w:lang w:val="en-IN"/>
        </w:rPr>
        <w:t xml:space="preserve">/sec theoretical throughput) with Kafka partition-driven parallelism (40 partitions × prefetch 10 ≈ 400 in-flight contacts), scaling observed throughput to ~600 </w:t>
      </w:r>
      <w:proofErr w:type="spellStart"/>
      <w:r w:rsidRPr="00D67AB5">
        <w:rPr>
          <w:rFonts w:asciiTheme="minorHAnsi" w:hAnsiTheme="minorHAnsi" w:cstheme="minorHAnsi"/>
          <w:sz w:val="20"/>
          <w:szCs w:val="28"/>
          <w:lang w:val="en-IN"/>
        </w:rPr>
        <w:t>msg</w:t>
      </w:r>
      <w:proofErr w:type="spellEnd"/>
      <w:r w:rsidRPr="00D67AB5">
        <w:rPr>
          <w:rFonts w:asciiTheme="minorHAnsi" w:hAnsiTheme="minorHAnsi" w:cstheme="minorHAnsi"/>
          <w:sz w:val="20"/>
          <w:szCs w:val="28"/>
          <w:lang w:val="en-IN"/>
        </w:rPr>
        <w:t>/sec and reducing 1M-recipient campaign processing windows from ~5–7 hours to ~30 minutes.</w:t>
      </w:r>
    </w:p>
    <w:p w14:paraId="78B7D2B7" w14:textId="3F1BB99B" w:rsidR="00A94F6F" w:rsidRPr="00D67AB5" w:rsidRDefault="00A94F6F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>Built distributed coordination and exactly-once execution guarantees using Redis Lua scripts, Redis-backed idempotency controls, manual Kafka offset commits, bounded retries, and DLQ isolation/replay workflows for large-scale concurrent processing systems</w:t>
      </w:r>
    </w:p>
    <w:p w14:paraId="5E58D6A0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Re-engineered distributed-system observability using per-call tracing instrumentation, structured telemetry tagging, Datadog APM hooks, and alert-boundary refinement to reduce false-positive infrastructure noise and improve production signal quality.</w:t>
      </w:r>
    </w:p>
    <w:p w14:paraId="112EA9B8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Orchestrated migration of core messaging execution flows from synchronous HTTP routes to Kafka-driven asynchronous pipelines, introducing dynamic execution-routing strategies within worker services to eliminate endpoint blocking and improve operational resilience.</w:t>
      </w:r>
    </w:p>
    <w:p w14:paraId="4631B968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Solved thread-safety and latency bottlenecks in high-frequency concurrent processing systems by eliminating shared state mutations and optimizing authorization/context reuse patterns to reduce duplicate database-query overhead during parallel execution workflows.</w:t>
      </w:r>
    </w:p>
    <w:p w14:paraId="7CA2A225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Architected backward-compatible, version-gated API extensions supporting enterprise dynamic-parameter parsing requirements while preserving SDK compatibility and zero-downtime rollout guarantees.</w:t>
      </w:r>
    </w:p>
    <w:p w14:paraId="06335DB5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Designed programmatic anti-abuse and fraud-detection routing systems using account-</w:t>
      </w:r>
      <w:proofErr w:type="spellStart"/>
      <w:r w:rsidRPr="00CC3335">
        <w:rPr>
          <w:rFonts w:asciiTheme="minorHAnsi" w:hAnsiTheme="minorHAnsi" w:cstheme="minorHAnsi"/>
          <w:sz w:val="20"/>
          <w:szCs w:val="28"/>
          <w:lang w:val="en-IN"/>
        </w:rPr>
        <w:t>behavior</w:t>
      </w:r>
      <w:proofErr w:type="spellEnd"/>
      <w:r w:rsidRPr="00CC3335">
        <w:rPr>
          <w:rFonts w:asciiTheme="minorHAnsi" w:hAnsiTheme="minorHAnsi" w:cstheme="minorHAnsi"/>
          <w:sz w:val="20"/>
          <w:szCs w:val="28"/>
          <w:lang w:val="en-IN"/>
        </w:rPr>
        <w:t xml:space="preserve"> thresholds, trust validation rules, and layered eligibility controls to mitigate smishing abuse and high-risk routing exploitation across messaging infrastructure.</w:t>
      </w:r>
    </w:p>
    <w:p w14:paraId="7B9E8A65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Built horizontally scalable Kafka worker architectures using partition-level fanout patterns, distributed concurrent processing, and autoscaling execution pipelines to replace monolithic campaign-processing bottlenecks.</w:t>
      </w:r>
    </w:p>
    <w:p w14:paraId="0C3033E3" w14:textId="77777777" w:rsidR="00D67AB5" w:rsidRPr="00CC333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>Built resilient retry/backoff orchestration and DLQ isolation systems with replay tooling, provider-failure handling, and bounded retry strategies to prevent cascading failures across asynchronous messaging pipelines.</w:t>
      </w:r>
    </w:p>
    <w:p w14:paraId="275FCC30" w14:textId="405F5F16" w:rsidR="00377331" w:rsidRPr="00095A21" w:rsidRDefault="00D67AB5" w:rsidP="00095A21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CC3335">
        <w:rPr>
          <w:rFonts w:asciiTheme="minorHAnsi" w:hAnsiTheme="minorHAnsi" w:cstheme="minorHAnsi"/>
          <w:sz w:val="20"/>
          <w:szCs w:val="28"/>
          <w:lang w:val="en-IN"/>
        </w:rPr>
        <w:t xml:space="preserve">Led reporting data-plane evolution across </w:t>
      </w:r>
      <w:proofErr w:type="spellStart"/>
      <w:r w:rsidRPr="00CC3335">
        <w:rPr>
          <w:rFonts w:asciiTheme="minorHAnsi" w:hAnsiTheme="minorHAnsi" w:cstheme="minorHAnsi"/>
          <w:sz w:val="20"/>
          <w:szCs w:val="28"/>
          <w:lang w:val="en-IN"/>
        </w:rPr>
        <w:t>ClickHouse</w:t>
      </w:r>
      <w:proofErr w:type="spellEnd"/>
      <w:r w:rsidRPr="00CC3335">
        <w:rPr>
          <w:rFonts w:asciiTheme="minorHAnsi" w:hAnsiTheme="minorHAnsi" w:cstheme="minorHAnsi"/>
          <w:sz w:val="20"/>
          <w:szCs w:val="28"/>
          <w:lang w:val="en-IN"/>
        </w:rPr>
        <w:t>-backed messaging systems, integrating multi-channel tracking attributes and fallback-aware delivery semantics to improve reporting consistency across layered delivery pipelines.</w:t>
      </w:r>
    </w:p>
    <w:p w14:paraId="220E8C17" w14:textId="77777777" w:rsidR="00377331" w:rsidRDefault="00377331" w:rsidP="00377331">
      <w:pPr>
        <w:rPr>
          <w:b/>
          <w:bCs/>
        </w:rPr>
      </w:pPr>
    </w:p>
    <w:p w14:paraId="7FC4882C" w14:textId="0658CB0A" w:rsidR="00377331" w:rsidRPr="00377331" w:rsidRDefault="00377331" w:rsidP="00377331">
      <w:pPr>
        <w:rPr>
          <w:b/>
          <w:bCs/>
          <w:caps/>
          <w:sz w:val="24"/>
          <w:szCs w:val="24"/>
        </w:rPr>
      </w:pPr>
      <w:r w:rsidRPr="00377331">
        <w:rPr>
          <w:b/>
          <w:bCs/>
          <w:caps/>
          <w:sz w:val="24"/>
          <w:szCs w:val="24"/>
        </w:rPr>
        <w:t>AI Engineering</w:t>
      </w:r>
    </w:p>
    <w:p w14:paraId="50ED4FFF" w14:textId="77777777" w:rsidR="00095A21" w:rsidRDefault="00095A21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095A21">
        <w:rPr>
          <w:rFonts w:asciiTheme="minorHAnsi" w:hAnsiTheme="minorHAnsi" w:cstheme="minorHAnsi"/>
          <w:sz w:val="20"/>
          <w:szCs w:val="28"/>
          <w:lang w:val="en-IN"/>
        </w:rPr>
        <w:t>Used Claude Code, Codex, and MCP tooling to accelerate distributed systems migrations and rollout validation — reducing investigation turnaround on production incidents and replacing manual tracing workflows with AI-assisted execution pipelines.</w:t>
      </w:r>
    </w:p>
    <w:p w14:paraId="52D4C1D9" w14:textId="0656F478" w:rsidR="00377331" w:rsidRPr="00D67AB5" w:rsidRDefault="00377331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>Built AI-assisted engineering workflows using CONTEXT-driven planning, verifier gates, rollback-aware implementation strategies, and tool-assisted execution loops for distributed event-driven systems engineering.</w:t>
      </w:r>
    </w:p>
    <w:p w14:paraId="471D8F74" w14:textId="77777777" w:rsidR="00377331" w:rsidRDefault="00377331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>Used Datadog MCP and Grafana MCP workflows for telemetry analysis, rollout verification, operational investigations, and production debugging across Kafka-based messaging infrastructure.</w:t>
      </w:r>
    </w:p>
    <w:p w14:paraId="1B30E991" w14:textId="58D4EDEB" w:rsidR="00095A21" w:rsidRPr="00095A21" w:rsidRDefault="00095A21" w:rsidP="00095A21">
      <w:pPr>
        <w:pStyle w:val="NormalWeb"/>
        <w:spacing w:after="0"/>
        <w:ind w:left="170"/>
        <w:rPr>
          <w:rFonts w:asciiTheme="minorHAnsi" w:hAnsiTheme="minorHAnsi" w:cstheme="minorHAnsi"/>
          <w:sz w:val="20"/>
          <w:szCs w:val="28"/>
        </w:rPr>
      </w:pPr>
      <w:r w:rsidRPr="00095A21">
        <w:rPr>
          <w:rFonts w:asciiTheme="minorHAnsi" w:hAnsiTheme="minorHAnsi" w:cstheme="minorHAnsi"/>
          <w:b/>
          <w:bCs/>
          <w:sz w:val="20"/>
          <w:szCs w:val="28"/>
        </w:rPr>
        <w:t>Agentic AI System (Go)</w:t>
      </w:r>
      <w:r w:rsidR="00135120">
        <w:rPr>
          <w:rFonts w:asciiTheme="minorHAnsi" w:hAnsiTheme="minorHAnsi" w:cstheme="minorHAnsi"/>
          <w:b/>
          <w:bCs/>
          <w:sz w:val="20"/>
          <w:szCs w:val="28"/>
        </w:rPr>
        <w:t xml:space="preserve"> </w:t>
      </w:r>
      <w:r w:rsidR="00135120" w:rsidRPr="00135120">
        <w:rPr>
          <w:rFonts w:asciiTheme="minorHAnsi" w:hAnsiTheme="minorHAnsi" w:cstheme="minorHAnsi"/>
          <w:sz w:val="20"/>
          <w:szCs w:val="28"/>
        </w:rPr>
        <w:t xml:space="preserve">| </w:t>
      </w:r>
      <w:hyperlink r:id="rId9" w:history="1">
        <w:r w:rsidR="00135120" w:rsidRPr="00135120">
          <w:rPr>
            <w:rStyle w:val="Hyperlink"/>
            <w:rFonts w:asciiTheme="minorHAnsi" w:hAnsiTheme="minorHAnsi" w:cstheme="minorHAnsi"/>
            <w:sz w:val="20"/>
            <w:szCs w:val="28"/>
          </w:rPr>
          <w:t>https://dharmendrra.github.io/agentic-ai</w:t>
        </w:r>
      </w:hyperlink>
    </w:p>
    <w:p w14:paraId="3E7D183F" w14:textId="77777777" w:rsidR="00095A21" w:rsidRPr="00095A21" w:rsidRDefault="00095A21" w:rsidP="00095A21">
      <w:pPr>
        <w:pStyle w:val="NormalWeb"/>
        <w:numPr>
          <w:ilvl w:val="0"/>
          <w:numId w:val="2"/>
        </w:numPr>
        <w:suppressAutoHyphens w:val="0"/>
        <w:autoSpaceDN/>
        <w:spacing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Architected a production-ready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ReAct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 loop agent in Go integrating PDF vector search,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Tavily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 web search, and a custom MongoDB MCP server — agent dynamically discovers tools at runtime via MCP tools/list, eliminating hardcoded prompt coupling and enabling plug-and-play tool extensibility</w:t>
      </w:r>
    </w:p>
    <w:p w14:paraId="4207434F" w14:textId="502BA573" w:rsidR="00095A21" w:rsidRPr="00095A21" w:rsidRDefault="00095A21" w:rsidP="00095A21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Designed a dual-backend LLM switching layer (local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Ollama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 ↔ Anthropic Claude) driven by config and a credit-balance guard — zero code changes required to switch inference backends, enabling cost-controlled local-first development with seamless cloud fallback</w:t>
      </w:r>
    </w:p>
    <w:p w14:paraId="14F98210" w14:textId="23DC0701" w:rsidR="00095A21" w:rsidRPr="00095A21" w:rsidRDefault="00095A21" w:rsidP="00095A21">
      <w:pPr>
        <w:pStyle w:val="NormalWeb"/>
        <w:spacing w:after="0"/>
        <w:ind w:left="170"/>
        <w:rPr>
          <w:rFonts w:asciiTheme="minorHAnsi" w:hAnsiTheme="minorHAnsi" w:cstheme="minorHAnsi"/>
          <w:sz w:val="20"/>
          <w:szCs w:val="28"/>
        </w:rPr>
      </w:pPr>
      <w:proofErr w:type="spellStart"/>
      <w:r w:rsidRPr="00095A21">
        <w:rPr>
          <w:rFonts w:asciiTheme="minorHAnsi" w:hAnsiTheme="minorHAnsi" w:cstheme="minorHAnsi"/>
          <w:b/>
          <w:bCs/>
          <w:sz w:val="20"/>
          <w:szCs w:val="28"/>
        </w:rPr>
        <w:t>OmniRAG</w:t>
      </w:r>
      <w:proofErr w:type="spellEnd"/>
      <w:r w:rsidRPr="00095A21">
        <w:rPr>
          <w:rFonts w:asciiTheme="minorHAnsi" w:hAnsiTheme="minorHAnsi" w:cstheme="minorHAnsi"/>
          <w:b/>
          <w:bCs/>
          <w:sz w:val="20"/>
          <w:szCs w:val="28"/>
        </w:rPr>
        <w:t xml:space="preserve"> (Go)</w:t>
      </w:r>
      <w:r w:rsidR="00135120">
        <w:rPr>
          <w:rFonts w:asciiTheme="minorHAnsi" w:hAnsiTheme="minorHAnsi" w:cstheme="minorHAnsi"/>
          <w:b/>
          <w:bCs/>
          <w:sz w:val="20"/>
          <w:szCs w:val="28"/>
        </w:rPr>
        <w:t xml:space="preserve"> </w:t>
      </w:r>
      <w:r w:rsidR="00135120" w:rsidRPr="00135120">
        <w:rPr>
          <w:rFonts w:asciiTheme="minorHAnsi" w:hAnsiTheme="minorHAnsi" w:cstheme="minorHAnsi"/>
          <w:sz w:val="20"/>
          <w:szCs w:val="28"/>
        </w:rPr>
        <w:t>|</w:t>
      </w:r>
      <w:r w:rsidR="00135120">
        <w:rPr>
          <w:rFonts w:asciiTheme="minorHAnsi" w:hAnsiTheme="minorHAnsi" w:cstheme="minorHAnsi"/>
          <w:b/>
          <w:bCs/>
          <w:sz w:val="20"/>
          <w:szCs w:val="28"/>
        </w:rPr>
        <w:t xml:space="preserve">  </w:t>
      </w:r>
      <w:hyperlink r:id="rId10" w:history="1">
        <w:r w:rsidR="00135120" w:rsidRPr="00135120">
          <w:rPr>
            <w:rStyle w:val="Hyperlink"/>
            <w:rFonts w:asciiTheme="minorHAnsi" w:hAnsiTheme="minorHAnsi" w:cstheme="minorHAnsi"/>
            <w:sz w:val="20"/>
            <w:szCs w:val="28"/>
          </w:rPr>
          <w:t>https://dharmendrra.github.io/Omni-RAG</w:t>
        </w:r>
      </w:hyperlink>
    </w:p>
    <w:p w14:paraId="42FF6126" w14:textId="77777777" w:rsidR="00095A21" w:rsidRPr="00095A21" w:rsidRDefault="00095A21" w:rsidP="00095A21">
      <w:pPr>
        <w:pStyle w:val="NormalWeb"/>
        <w:numPr>
          <w:ilvl w:val="0"/>
          <w:numId w:val="2"/>
        </w:numPr>
        <w:suppressAutoHyphens w:val="0"/>
        <w:autoSpaceDN/>
        <w:spacing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Built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OmniRAG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, a schema-agnostic RAG engine in Go that decouples retrieval intelligence from the database layer — supports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ChromaDB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,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Qdrant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>, and Pinecone backends with keyword-sensitive filtering and semantic fallback, resolving the short-query vector bias that breaks standard out-of-the-box RAG setups on real-world data</w:t>
      </w:r>
    </w:p>
    <w:p w14:paraId="69CBE221" w14:textId="22132DD3" w:rsidR="00095A21" w:rsidRPr="00095A21" w:rsidRDefault="00095A21" w:rsidP="00095A21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Extended the RAG pipeline to full PDF/book ingestion: raw PDFs stored in MongoDB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GridFS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, chunked and embedded page-by-page, 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upserted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 into Pinecone, served via a streaming SSE API — with Anthropic/</w:t>
      </w:r>
      <w:proofErr w:type="spellStart"/>
      <w:r w:rsidRPr="00095A21">
        <w:rPr>
          <w:rFonts w:asciiTheme="minorHAnsi" w:hAnsiTheme="minorHAnsi" w:cstheme="minorHAnsi"/>
          <w:sz w:val="20"/>
          <w:szCs w:val="28"/>
          <w:lang w:val="en-IN"/>
        </w:rPr>
        <w:t>Ollama</w:t>
      </w:r>
      <w:proofErr w:type="spellEnd"/>
      <w:r w:rsidRPr="00095A21">
        <w:rPr>
          <w:rFonts w:asciiTheme="minorHAnsi" w:hAnsiTheme="minorHAnsi" w:cstheme="minorHAnsi"/>
          <w:sz w:val="20"/>
          <w:szCs w:val="28"/>
          <w:lang w:val="en-IN"/>
        </w:rPr>
        <w:t xml:space="preserve"> backend selection and credit-balance-aware fallback built into the generation layer</w:t>
      </w:r>
    </w:p>
    <w:p w14:paraId="004177F0" w14:textId="280BC1E4" w:rsidR="00377331" w:rsidRDefault="00377331" w:rsidP="00377331">
      <w:pPr>
        <w:rPr>
          <w:b/>
          <w:bCs/>
          <w:caps/>
          <w:sz w:val="24"/>
          <w:szCs w:val="24"/>
        </w:rPr>
      </w:pPr>
    </w:p>
    <w:p w14:paraId="22C7590D" w14:textId="77777777" w:rsidR="00D67AB5" w:rsidRPr="00D67AB5" w:rsidRDefault="00D67AB5" w:rsidP="00D67AB5">
      <w:pPr>
        <w:rPr>
          <w:b/>
          <w:bCs/>
          <w:caps/>
          <w:sz w:val="24"/>
          <w:szCs w:val="24"/>
        </w:rPr>
      </w:pPr>
      <w:r w:rsidRPr="00D67AB5">
        <w:rPr>
          <w:b/>
          <w:bCs/>
          <w:caps/>
          <w:sz w:val="24"/>
          <w:szCs w:val="24"/>
        </w:rPr>
        <w:t>Reliability, Operations &amp; Observability</w:t>
      </w:r>
    </w:p>
    <w:p w14:paraId="54B01652" w14:textId="77777777" w:rsidR="00D67AB5" w:rsidRPr="00D67AB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>Drove observability improvements using distributed tracing, structured logging, telemetry refinement, APM tuning, dashboarding, and operational debugging workflows.</w:t>
      </w:r>
    </w:p>
    <w:p w14:paraId="02553663" w14:textId="77777777" w:rsidR="00D67AB5" w:rsidRPr="00D67AB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 xml:space="preserve">Coordinated investigations involving async-routing inconsistencies, provider-routing issues, middleware failures, retry-system </w:t>
      </w:r>
      <w:proofErr w:type="spellStart"/>
      <w:r w:rsidRPr="00D67AB5">
        <w:rPr>
          <w:rFonts w:asciiTheme="minorHAnsi" w:hAnsiTheme="minorHAnsi" w:cstheme="minorHAnsi"/>
          <w:sz w:val="20"/>
          <w:szCs w:val="28"/>
          <w:lang w:val="en-IN"/>
        </w:rPr>
        <w:t>behavior</w:t>
      </w:r>
      <w:proofErr w:type="spellEnd"/>
      <w:r w:rsidRPr="00D67AB5">
        <w:rPr>
          <w:rFonts w:asciiTheme="minorHAnsi" w:hAnsiTheme="minorHAnsi" w:cstheme="minorHAnsi"/>
          <w:sz w:val="20"/>
          <w:szCs w:val="28"/>
          <w:lang w:val="en-IN"/>
        </w:rPr>
        <w:t>, delivery incidents, and operational escalations across production messaging systems.</w:t>
      </w:r>
    </w:p>
    <w:p w14:paraId="1A142B57" w14:textId="77777777" w:rsidR="00D67AB5" w:rsidRPr="00D67AB5" w:rsidRDefault="00D67AB5" w:rsidP="00D67AB5">
      <w:pPr>
        <w:pStyle w:val="NormalWeb"/>
        <w:numPr>
          <w:ilvl w:val="0"/>
          <w:numId w:val="2"/>
        </w:numPr>
        <w:suppressAutoHyphens w:val="0"/>
        <w:autoSpaceDN/>
        <w:spacing w:before="100" w:beforeAutospacing="1" w:after="100" w:afterAutospacing="1" w:line="240" w:lineRule="auto"/>
        <w:textAlignment w:val="auto"/>
        <w:rPr>
          <w:rFonts w:asciiTheme="minorHAnsi" w:hAnsiTheme="minorHAnsi" w:cstheme="minorHAnsi"/>
          <w:sz w:val="20"/>
          <w:szCs w:val="28"/>
          <w:lang w:val="en-IN"/>
        </w:rPr>
      </w:pPr>
      <w:r w:rsidRPr="00D67AB5">
        <w:rPr>
          <w:rFonts w:asciiTheme="minorHAnsi" w:hAnsiTheme="minorHAnsi" w:cstheme="minorHAnsi"/>
          <w:sz w:val="20"/>
          <w:szCs w:val="28"/>
          <w:lang w:val="en-IN"/>
        </w:rPr>
        <w:t xml:space="preserve">Supported infrastructure modernization initiatives involving Kubernetes migration, OVH/GCP cluster transitions, </w:t>
      </w:r>
      <w:proofErr w:type="spellStart"/>
      <w:r w:rsidRPr="00D67AB5">
        <w:rPr>
          <w:rFonts w:asciiTheme="minorHAnsi" w:hAnsiTheme="minorHAnsi" w:cstheme="minorHAnsi"/>
          <w:sz w:val="20"/>
          <w:szCs w:val="28"/>
          <w:lang w:val="en-IN"/>
        </w:rPr>
        <w:t>GitOps</w:t>
      </w:r>
      <w:proofErr w:type="spellEnd"/>
      <w:r w:rsidRPr="00D67AB5">
        <w:rPr>
          <w:rFonts w:asciiTheme="minorHAnsi" w:hAnsiTheme="minorHAnsi" w:cstheme="minorHAnsi"/>
          <w:sz w:val="20"/>
          <w:szCs w:val="28"/>
          <w:lang w:val="en-IN"/>
        </w:rPr>
        <w:t xml:space="preserve"> deployment workflows, CI/CD automation, and operational deployment standardization.</w:t>
      </w:r>
    </w:p>
    <w:p w14:paraId="5A22338C" w14:textId="77777777" w:rsidR="00D67AB5" w:rsidRDefault="00D67AB5" w:rsidP="00377331">
      <w:pPr>
        <w:rPr>
          <w:b/>
          <w:bCs/>
          <w:caps/>
          <w:sz w:val="24"/>
          <w:szCs w:val="24"/>
        </w:rPr>
      </w:pPr>
    </w:p>
    <w:p w14:paraId="0C8D5DA9" w14:textId="77777777" w:rsidR="00D67AB5" w:rsidRDefault="00D67AB5" w:rsidP="00377331">
      <w:pPr>
        <w:rPr>
          <w:b/>
          <w:bCs/>
          <w:caps/>
          <w:sz w:val="24"/>
          <w:szCs w:val="24"/>
        </w:rPr>
      </w:pPr>
    </w:p>
    <w:p w14:paraId="03D4587C" w14:textId="2A3161FF" w:rsidR="00377331" w:rsidRDefault="00377331" w:rsidP="00377331">
      <w:pPr>
        <w:rPr>
          <w:b/>
          <w:bCs/>
          <w:caps/>
          <w:sz w:val="24"/>
          <w:szCs w:val="24"/>
        </w:rPr>
      </w:pPr>
      <w:r w:rsidRPr="00377331">
        <w:rPr>
          <w:b/>
          <w:bCs/>
          <w:caps/>
          <w:sz w:val="24"/>
          <w:szCs w:val="24"/>
        </w:rPr>
        <w:t>Systems &amp; Platform Experience</w:t>
      </w:r>
    </w:p>
    <w:p w14:paraId="44ED3466" w14:textId="77777777" w:rsidR="00377331" w:rsidRPr="00377331" w:rsidRDefault="00377331" w:rsidP="00377331">
      <w:pPr>
        <w:rPr>
          <w:b/>
          <w:bCs/>
          <w:caps/>
          <w:sz w:val="24"/>
          <w:szCs w:val="24"/>
        </w:rPr>
      </w:pPr>
    </w:p>
    <w:p w14:paraId="04534F83" w14:textId="77777777" w:rsidR="00377331" w:rsidRPr="00377331" w:rsidRDefault="00377331" w:rsidP="00377331">
      <w:pPr>
        <w:rPr>
          <w:b/>
          <w:bCs/>
          <w:sz w:val="20"/>
          <w:szCs w:val="20"/>
        </w:rPr>
      </w:pPr>
      <w:r w:rsidRPr="00377331">
        <w:rPr>
          <w:b/>
          <w:bCs/>
          <w:sz w:val="20"/>
          <w:szCs w:val="20"/>
        </w:rPr>
        <w:t>Messaging &amp; Distributed Systems</w:t>
      </w:r>
    </w:p>
    <w:p w14:paraId="0B1E0C7D" w14:textId="77777777" w:rsidR="00377331" w:rsidRPr="004C7964" w:rsidRDefault="00377331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Redesigned Marketing SMS infrastructure from campaign-centric processing to contact-level Kafka fanout architecture using distributed parallel execution and Redis-backed coordination models.</w:t>
      </w:r>
    </w:p>
    <w:p w14:paraId="1AD1DE38" w14:textId="77777777" w:rsidR="00377331" w:rsidRPr="004C7964" w:rsidRDefault="00377331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Built distributed coordination and idempotent-processing systems using Redis Lua scripting, manual Kafka offset management, bounded retries, replay-safe workflows, and DLQ isolation strategies.</w:t>
      </w:r>
    </w:p>
    <w:p w14:paraId="0046D6C6" w14:textId="77777777" w:rsidR="00377331" w:rsidRPr="004C7964" w:rsidRDefault="00377331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Orchestrated migration of transactional SMS infrastructure from synchronous HTTP execution paths to Kafka-based asynchronous pipelines with phased rollout validation and operational safeguards.</w:t>
      </w:r>
    </w:p>
    <w:p w14:paraId="38AA27E5" w14:textId="77777777" w:rsidR="00377331" w:rsidRPr="004C7964" w:rsidRDefault="00377331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Contributed to RCS messaging-channel architecture, multi-channel reporting evolution, fallback-routing semantics, and distributed event-processing systems.</w:t>
      </w:r>
    </w:p>
    <w:p w14:paraId="3ADFC781" w14:textId="1A73964B" w:rsidR="00D67AB5" w:rsidRPr="004C7964" w:rsidRDefault="00377331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Guided reporting-platform evolution across </w:t>
      </w:r>
      <w:proofErr w:type="spellStart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ClickHouse</w:t>
      </w:r>
      <w:proofErr w:type="spellEnd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-backed messaging systems, integrating multi-channel tracking semantics and fallback-aware reporting workflows.</w:t>
      </w:r>
    </w:p>
    <w:p w14:paraId="4F4736F4" w14:textId="77777777" w:rsidR="00D67AB5" w:rsidRPr="00773E1F" w:rsidRDefault="00D67AB5" w:rsidP="00095A21">
      <w:pPr>
        <w:spacing w:before="240"/>
        <w:rPr>
          <w:rFonts w:asciiTheme="minorHAnsi" w:hAnsiTheme="minorHAnsi" w:cstheme="minorHAnsi"/>
          <w:b/>
          <w:bCs/>
        </w:rPr>
      </w:pPr>
      <w:r w:rsidRPr="00773E1F">
        <w:rPr>
          <w:rFonts w:asciiTheme="minorHAnsi" w:hAnsiTheme="minorHAnsi" w:cstheme="minorHAnsi"/>
          <w:b/>
          <w:bCs/>
        </w:rPr>
        <w:t>Fraud Detection &amp; Anti-Phishing Platform (Node.js, RabbitMQ, MongoDB, Redis)</w:t>
      </w:r>
    </w:p>
    <w:p w14:paraId="7A14112B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Built event-driven consumer services processing email, SMS, and URL content via RabbitMQ-driven asynchronous pipelines. </w:t>
      </w:r>
    </w:p>
    <w:p w14:paraId="6EE3995A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Integrated external anti-fraud providers including Google Safe Browsing, </w:t>
      </w:r>
      <w:proofErr w:type="spellStart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Spamhaus</w:t>
      </w:r>
      <w:proofErr w:type="spellEnd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, SURBL, Vade Retro, and </w:t>
      </w:r>
      <w:proofErr w:type="spellStart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Rspamd</w:t>
      </w:r>
      <w:proofErr w:type="spellEnd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. </w:t>
      </w:r>
    </w:p>
    <w:p w14:paraId="2C7EFFEB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Implemented content-analysis pipelines, trusted-client whitelisting, UUID-based request tracking, retry handling, and operational observability workflows. </w:t>
      </w:r>
    </w:p>
    <w:p w14:paraId="1F2C9558" w14:textId="77777777" w:rsidR="00D67AB5" w:rsidRPr="00773E1F" w:rsidRDefault="00D67AB5" w:rsidP="00095A21">
      <w:pPr>
        <w:spacing w:before="240"/>
        <w:rPr>
          <w:rFonts w:asciiTheme="minorHAnsi" w:hAnsiTheme="minorHAnsi" w:cstheme="minorHAnsi"/>
          <w:b/>
          <w:bCs/>
        </w:rPr>
      </w:pPr>
      <w:r w:rsidRPr="00773E1F">
        <w:rPr>
          <w:rFonts w:asciiTheme="minorHAnsi" w:hAnsiTheme="minorHAnsi" w:cstheme="minorHAnsi"/>
          <w:b/>
          <w:bCs/>
        </w:rPr>
        <w:t>Contact Processing &amp; Campaign Orchestration Platform (PHP, RabbitMQ, MongoDB, Redis)</w:t>
      </w:r>
    </w:p>
    <w:p w14:paraId="0C6A0293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Built asynchronous processing pipelines for contact import/export, scheduling, deletion, movement, and campaign orchestration workflows. </w:t>
      </w:r>
    </w:p>
    <w:p w14:paraId="59F17E51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Developed SMS campaign scheduling/state-management systems and integrated external providers including Twilio, </w:t>
      </w:r>
      <w:proofErr w:type="spellStart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Nexmo</w:t>
      </w:r>
      <w:proofErr w:type="spellEnd"/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/Vonage, and Mailchimp. </w:t>
      </w:r>
    </w:p>
    <w:p w14:paraId="2087DD1E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Delivered production hotfixes resolving race conditions, stuck-campaign recovery issues, MongoDB timeout problems, and operational reliability bottlenecks. </w:t>
      </w:r>
    </w:p>
    <w:p w14:paraId="173A8CC3" w14:textId="77777777" w:rsidR="00D67AB5" w:rsidRPr="00773E1F" w:rsidRDefault="00D67AB5" w:rsidP="00095A21">
      <w:pPr>
        <w:spacing w:before="240"/>
        <w:rPr>
          <w:rFonts w:asciiTheme="minorHAnsi" w:hAnsiTheme="minorHAnsi" w:cstheme="minorHAnsi"/>
          <w:b/>
          <w:bCs/>
        </w:rPr>
      </w:pPr>
      <w:r w:rsidRPr="00773E1F">
        <w:rPr>
          <w:rFonts w:asciiTheme="minorHAnsi" w:hAnsiTheme="minorHAnsi" w:cstheme="minorHAnsi"/>
          <w:b/>
          <w:bCs/>
        </w:rPr>
        <w:t>Email Campaign Delivery Infrastructure (Go, Kafka, RabbitMQ, Redis)</w:t>
      </w:r>
    </w:p>
    <w:p w14:paraId="3C36C58B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Worked on services responsible for email generation, campaign processing, MTA submission, and large-scale delivery workflows. </w:t>
      </w:r>
    </w:p>
    <w:p w14:paraId="1C4541E3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Improved Redis reliability, timeout handling, logging, and operational metrics for production debugging and campaign-state tracking. </w:t>
      </w:r>
    </w:p>
    <w:p w14:paraId="27FD5385" w14:textId="77777777" w:rsidR="00D67AB5" w:rsidRPr="00773E1F" w:rsidRDefault="00D67AB5" w:rsidP="00095A21">
      <w:pPr>
        <w:spacing w:before="240"/>
        <w:rPr>
          <w:rFonts w:asciiTheme="minorHAnsi" w:hAnsiTheme="minorHAnsi" w:cstheme="minorHAnsi"/>
          <w:b/>
          <w:bCs/>
        </w:rPr>
      </w:pPr>
      <w:r w:rsidRPr="00773E1F">
        <w:rPr>
          <w:rFonts w:asciiTheme="minorHAnsi" w:hAnsiTheme="minorHAnsi" w:cstheme="minorHAnsi"/>
          <w:b/>
          <w:bCs/>
        </w:rPr>
        <w:t>Push Notification Delivery Pipeline (Go, GCP Pub/Sub, Cloud Spanner, Redis, Kubernetes)</w:t>
      </w:r>
    </w:p>
    <w:p w14:paraId="3C79D5AE" w14:textId="77777777" w:rsidR="00D67AB5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Worked on event-driven push-notification delivery services handling subscriber segmentation, batching, and distributed message publishing. </w:t>
      </w:r>
    </w:p>
    <w:p w14:paraId="29074F2D" w14:textId="77777777" w:rsidR="00D67AB5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 xml:space="preserve">Optimized Cloud Spanner query patterns, Redis caching strategies, Kubernetes deployment workflows, and operational observability. </w:t>
      </w:r>
    </w:p>
    <w:p w14:paraId="3445F3B2" w14:textId="77777777" w:rsidR="004C7964" w:rsidRPr="004C7964" w:rsidRDefault="004C7964" w:rsidP="004C7964">
      <w:pPr>
        <w:pStyle w:val="ListParagraph"/>
        <w:ind w:left="358"/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</w:pPr>
    </w:p>
    <w:p w14:paraId="3E34FF76" w14:textId="77777777" w:rsidR="004C7964" w:rsidRDefault="00D67AB5" w:rsidP="004C7964">
      <w:pPr>
        <w:rPr>
          <w:rFonts w:asciiTheme="minorHAnsi" w:hAnsiTheme="minorHAnsi" w:cstheme="minorHAnsi"/>
          <w:b/>
          <w:bCs/>
        </w:rPr>
      </w:pPr>
      <w:r w:rsidRPr="00773E1F">
        <w:rPr>
          <w:rFonts w:asciiTheme="minorHAnsi" w:hAnsiTheme="minorHAnsi" w:cstheme="minorHAnsi"/>
          <w:b/>
          <w:bCs/>
        </w:rPr>
        <w:t xml:space="preserve">Marketing SMS Platform – Deployment Automation (GitHub Actions, </w:t>
      </w:r>
      <w:proofErr w:type="spellStart"/>
      <w:r w:rsidRPr="00773E1F">
        <w:rPr>
          <w:rFonts w:asciiTheme="minorHAnsi" w:hAnsiTheme="minorHAnsi" w:cstheme="minorHAnsi"/>
          <w:b/>
          <w:bCs/>
        </w:rPr>
        <w:t>ArgoCD</w:t>
      </w:r>
      <w:proofErr w:type="spellEnd"/>
      <w:r w:rsidRPr="00773E1F">
        <w:rPr>
          <w:rFonts w:asciiTheme="minorHAnsi" w:hAnsiTheme="minorHAnsi" w:cstheme="minorHAnsi"/>
          <w:b/>
          <w:bCs/>
        </w:rPr>
        <w:t>, Kubernetes)</w:t>
      </w:r>
    </w:p>
    <w:p w14:paraId="5B475F61" w14:textId="77777777" w:rsidR="004C7964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hAnsiTheme="minorHAnsi" w:cstheme="minorHAnsi"/>
          <w:b/>
          <w:bCs/>
        </w:rPr>
      </w:pPr>
      <w:r w:rsidRPr="004C7964">
        <w:rPr>
          <w:rFonts w:asciiTheme="minorHAnsi" w:eastAsia="Avenir Next LT Pro Light" w:hAnsiTheme="minorHAnsi" w:cstheme="minorHAnsi"/>
          <w:sz w:val="20"/>
          <w:szCs w:val="28"/>
          <w:lang w:eastAsia="en-US" w:bidi="ar-SA"/>
        </w:rPr>
        <w:t>Im</w:t>
      </w:r>
      <w:r w:rsidRPr="004C7964">
        <w:rPr>
          <w:rFonts w:asciiTheme="minorHAnsi" w:hAnsiTheme="minorHAnsi" w:cstheme="minorHAnsi"/>
          <w:sz w:val="20"/>
          <w:szCs w:val="28"/>
        </w:rPr>
        <w:t xml:space="preserve">plemented GitOps-based CI/CD pipelines using GitHub Actions and </w:t>
      </w:r>
      <w:proofErr w:type="spellStart"/>
      <w:r w:rsidRPr="004C7964">
        <w:rPr>
          <w:rFonts w:asciiTheme="minorHAnsi" w:hAnsiTheme="minorHAnsi" w:cstheme="minorHAnsi"/>
          <w:sz w:val="20"/>
          <w:szCs w:val="28"/>
        </w:rPr>
        <w:t>ArgoCD</w:t>
      </w:r>
      <w:proofErr w:type="spellEnd"/>
      <w:r w:rsidRPr="004C7964">
        <w:rPr>
          <w:rFonts w:asciiTheme="minorHAnsi" w:hAnsiTheme="minorHAnsi" w:cstheme="minorHAnsi"/>
          <w:sz w:val="20"/>
          <w:szCs w:val="28"/>
        </w:rPr>
        <w:t xml:space="preserve"> for staging and production deployments on GKE clusters. </w:t>
      </w:r>
    </w:p>
    <w:p w14:paraId="221449BB" w14:textId="3DA4185C" w:rsidR="00740376" w:rsidRPr="004C7964" w:rsidRDefault="00D67AB5" w:rsidP="004C7964">
      <w:pPr>
        <w:pStyle w:val="ListParagraph"/>
        <w:numPr>
          <w:ilvl w:val="0"/>
          <w:numId w:val="22"/>
        </w:numPr>
        <w:ind w:left="358"/>
        <w:rPr>
          <w:rFonts w:asciiTheme="minorHAnsi" w:hAnsiTheme="minorHAnsi" w:cstheme="minorHAnsi"/>
          <w:b/>
          <w:bCs/>
        </w:rPr>
      </w:pPr>
      <w:r w:rsidRPr="004C7964">
        <w:rPr>
          <w:rFonts w:asciiTheme="minorHAnsi" w:hAnsiTheme="minorHAnsi" w:cstheme="minorHAnsi"/>
          <w:sz w:val="20"/>
          <w:szCs w:val="28"/>
        </w:rPr>
        <w:t xml:space="preserve">Built </w:t>
      </w:r>
      <w:proofErr w:type="spellStart"/>
      <w:r w:rsidRPr="004C7964">
        <w:rPr>
          <w:rFonts w:asciiTheme="minorHAnsi" w:hAnsiTheme="minorHAnsi" w:cstheme="minorHAnsi"/>
          <w:sz w:val="20"/>
          <w:szCs w:val="28"/>
        </w:rPr>
        <w:t>Kustomize</w:t>
      </w:r>
      <w:proofErr w:type="spellEnd"/>
      <w:r w:rsidRPr="004C7964">
        <w:rPr>
          <w:rFonts w:asciiTheme="minorHAnsi" w:hAnsiTheme="minorHAnsi" w:cstheme="minorHAnsi"/>
          <w:sz w:val="20"/>
          <w:szCs w:val="28"/>
        </w:rPr>
        <w:t xml:space="preserve"> overlays, deployment health checks, operational runbooks, debugging workflows, and emergency production-change procedures. </w:t>
      </w:r>
    </w:p>
    <w:sectPr w:rsidR="00740376" w:rsidRPr="004C796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ADB"/>
    <w:multiLevelType w:val="multilevel"/>
    <w:tmpl w:val="53B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710B"/>
    <w:multiLevelType w:val="multilevel"/>
    <w:tmpl w:val="134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5447"/>
    <w:multiLevelType w:val="hybridMultilevel"/>
    <w:tmpl w:val="2B34CFC6"/>
    <w:lvl w:ilvl="0" w:tplc="C14C1C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C39FD"/>
    <w:multiLevelType w:val="multilevel"/>
    <w:tmpl w:val="E0D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938EC"/>
    <w:multiLevelType w:val="multilevel"/>
    <w:tmpl w:val="C2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15316"/>
    <w:multiLevelType w:val="multilevel"/>
    <w:tmpl w:val="74C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35743"/>
    <w:multiLevelType w:val="multilevel"/>
    <w:tmpl w:val="F62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240DC"/>
    <w:multiLevelType w:val="hybridMultilevel"/>
    <w:tmpl w:val="D944A7E8"/>
    <w:lvl w:ilvl="0" w:tplc="DE5C1762">
      <w:start w:val="1"/>
      <w:numFmt w:val="bullet"/>
      <w:lvlText w:val="●"/>
      <w:lvlJc w:val="left"/>
      <w:pPr>
        <w:ind w:left="720" w:hanging="360"/>
      </w:pPr>
    </w:lvl>
    <w:lvl w:ilvl="1" w:tplc="70166CDE">
      <w:start w:val="1"/>
      <w:numFmt w:val="bullet"/>
      <w:lvlText w:val="○"/>
      <w:lvlJc w:val="left"/>
      <w:pPr>
        <w:ind w:left="1440" w:hanging="360"/>
      </w:pPr>
    </w:lvl>
    <w:lvl w:ilvl="2" w:tplc="0D5E3550">
      <w:start w:val="1"/>
      <w:numFmt w:val="bullet"/>
      <w:lvlText w:val="■"/>
      <w:lvlJc w:val="left"/>
      <w:pPr>
        <w:ind w:left="2160" w:hanging="360"/>
      </w:pPr>
    </w:lvl>
    <w:lvl w:ilvl="3" w:tplc="CE08BD0C">
      <w:start w:val="1"/>
      <w:numFmt w:val="bullet"/>
      <w:lvlText w:val="●"/>
      <w:lvlJc w:val="left"/>
      <w:pPr>
        <w:ind w:left="2880" w:hanging="360"/>
      </w:pPr>
    </w:lvl>
    <w:lvl w:ilvl="4" w:tplc="03F2A556">
      <w:start w:val="1"/>
      <w:numFmt w:val="bullet"/>
      <w:lvlText w:val="○"/>
      <w:lvlJc w:val="left"/>
      <w:pPr>
        <w:ind w:left="3600" w:hanging="360"/>
      </w:pPr>
    </w:lvl>
    <w:lvl w:ilvl="5" w:tplc="4664DF94">
      <w:start w:val="1"/>
      <w:numFmt w:val="bullet"/>
      <w:lvlText w:val="■"/>
      <w:lvlJc w:val="left"/>
      <w:pPr>
        <w:ind w:left="4320" w:hanging="360"/>
      </w:pPr>
    </w:lvl>
    <w:lvl w:ilvl="6" w:tplc="C9380D2A">
      <w:start w:val="1"/>
      <w:numFmt w:val="bullet"/>
      <w:lvlText w:val="●"/>
      <w:lvlJc w:val="left"/>
      <w:pPr>
        <w:ind w:left="5040" w:hanging="360"/>
      </w:pPr>
    </w:lvl>
    <w:lvl w:ilvl="7" w:tplc="5E00A3A8">
      <w:start w:val="1"/>
      <w:numFmt w:val="bullet"/>
      <w:lvlText w:val="●"/>
      <w:lvlJc w:val="left"/>
      <w:pPr>
        <w:ind w:left="5760" w:hanging="360"/>
      </w:pPr>
    </w:lvl>
    <w:lvl w:ilvl="8" w:tplc="17C2AEC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4B6383A"/>
    <w:multiLevelType w:val="multilevel"/>
    <w:tmpl w:val="86E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E1D2E"/>
    <w:multiLevelType w:val="hybridMultilevel"/>
    <w:tmpl w:val="C1D82D10"/>
    <w:lvl w:ilvl="0" w:tplc="86502D00">
      <w:numFmt w:val="bullet"/>
      <w:lvlText w:val="-"/>
      <w:lvlJc w:val="left"/>
      <w:pPr>
        <w:ind w:left="41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abstractNum w:abstractNumId="10" w15:restartNumberingAfterBreak="0">
    <w:nsid w:val="4CE35CD2"/>
    <w:multiLevelType w:val="multilevel"/>
    <w:tmpl w:val="36F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82E7C"/>
    <w:multiLevelType w:val="hybridMultilevel"/>
    <w:tmpl w:val="319466EE"/>
    <w:lvl w:ilvl="0" w:tplc="842E536E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33F7E"/>
    <w:multiLevelType w:val="hybridMultilevel"/>
    <w:tmpl w:val="B03C8F90"/>
    <w:lvl w:ilvl="0" w:tplc="DB5AB118">
      <w:start w:val="1"/>
      <w:numFmt w:val="bullet"/>
      <w:lvlText w:val="•"/>
      <w:lvlJc w:val="left"/>
      <w:pPr>
        <w:ind w:left="357" w:hanging="177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-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851" w:hanging="360"/>
      </w:pPr>
      <w:rPr>
        <w:rFonts w:ascii="Wingdings" w:hAnsi="Wingdings" w:hint="default"/>
      </w:rPr>
    </w:lvl>
  </w:abstractNum>
  <w:abstractNum w:abstractNumId="13" w15:restartNumberingAfterBreak="0">
    <w:nsid w:val="58FB70EA"/>
    <w:multiLevelType w:val="multilevel"/>
    <w:tmpl w:val="2A8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04751"/>
    <w:multiLevelType w:val="multilevel"/>
    <w:tmpl w:val="4D1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A50F0"/>
    <w:multiLevelType w:val="multilevel"/>
    <w:tmpl w:val="ABE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E3ACD"/>
    <w:multiLevelType w:val="multilevel"/>
    <w:tmpl w:val="2A7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D3981"/>
    <w:multiLevelType w:val="multilevel"/>
    <w:tmpl w:val="868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C39C2"/>
    <w:multiLevelType w:val="multilevel"/>
    <w:tmpl w:val="323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961C8"/>
    <w:multiLevelType w:val="hybridMultilevel"/>
    <w:tmpl w:val="5EA08420"/>
    <w:lvl w:ilvl="0" w:tplc="D7E64520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85278"/>
    <w:multiLevelType w:val="multilevel"/>
    <w:tmpl w:val="FE5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6129D"/>
    <w:multiLevelType w:val="hybridMultilevel"/>
    <w:tmpl w:val="28D24540"/>
    <w:lvl w:ilvl="0" w:tplc="EA5A02AA">
      <w:start w:val="1"/>
      <w:numFmt w:val="bullet"/>
      <w:lvlText w:val="•"/>
      <w:lvlJc w:val="left"/>
      <w:pPr>
        <w:ind w:left="360" w:hanging="180"/>
      </w:pPr>
    </w:lvl>
    <w:lvl w:ilvl="1" w:tplc="96ACEC74">
      <w:numFmt w:val="decimal"/>
      <w:lvlText w:val=""/>
      <w:lvlJc w:val="left"/>
    </w:lvl>
    <w:lvl w:ilvl="2" w:tplc="D9E47A8A">
      <w:numFmt w:val="decimal"/>
      <w:lvlText w:val=""/>
      <w:lvlJc w:val="left"/>
    </w:lvl>
    <w:lvl w:ilvl="3" w:tplc="8A1619EC">
      <w:numFmt w:val="decimal"/>
      <w:lvlText w:val=""/>
      <w:lvlJc w:val="left"/>
    </w:lvl>
    <w:lvl w:ilvl="4" w:tplc="EA624B94">
      <w:numFmt w:val="decimal"/>
      <w:lvlText w:val=""/>
      <w:lvlJc w:val="left"/>
    </w:lvl>
    <w:lvl w:ilvl="5" w:tplc="F0C2CDD8">
      <w:numFmt w:val="decimal"/>
      <w:lvlText w:val=""/>
      <w:lvlJc w:val="left"/>
    </w:lvl>
    <w:lvl w:ilvl="6" w:tplc="5BEE1312">
      <w:numFmt w:val="decimal"/>
      <w:lvlText w:val=""/>
      <w:lvlJc w:val="left"/>
    </w:lvl>
    <w:lvl w:ilvl="7" w:tplc="D5DAB17C">
      <w:numFmt w:val="decimal"/>
      <w:lvlText w:val=""/>
      <w:lvlJc w:val="left"/>
    </w:lvl>
    <w:lvl w:ilvl="8" w:tplc="4D7E314A">
      <w:numFmt w:val="decimal"/>
      <w:lvlText w:val=""/>
      <w:lvlJc w:val="left"/>
    </w:lvl>
  </w:abstractNum>
  <w:abstractNum w:abstractNumId="22" w15:restartNumberingAfterBreak="0">
    <w:nsid w:val="7D050A1A"/>
    <w:multiLevelType w:val="multilevel"/>
    <w:tmpl w:val="722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757473">
    <w:abstractNumId w:val="7"/>
    <w:lvlOverride w:ilvl="0">
      <w:startOverride w:val="1"/>
    </w:lvlOverride>
  </w:num>
  <w:num w:numId="2" w16cid:durableId="801994517">
    <w:abstractNumId w:val="21"/>
  </w:num>
  <w:num w:numId="3" w16cid:durableId="1696350825">
    <w:abstractNumId w:val="3"/>
  </w:num>
  <w:num w:numId="4" w16cid:durableId="526255860">
    <w:abstractNumId w:val="8"/>
  </w:num>
  <w:num w:numId="5" w16cid:durableId="660736401">
    <w:abstractNumId w:val="16"/>
  </w:num>
  <w:num w:numId="6" w16cid:durableId="2107455216">
    <w:abstractNumId w:val="9"/>
  </w:num>
  <w:num w:numId="7" w16cid:durableId="946959751">
    <w:abstractNumId w:val="1"/>
  </w:num>
  <w:num w:numId="8" w16cid:durableId="1237083856">
    <w:abstractNumId w:val="0"/>
  </w:num>
  <w:num w:numId="9" w16cid:durableId="1537506474">
    <w:abstractNumId w:val="17"/>
  </w:num>
  <w:num w:numId="10" w16cid:durableId="897478267">
    <w:abstractNumId w:val="10"/>
  </w:num>
  <w:num w:numId="11" w16cid:durableId="529951102">
    <w:abstractNumId w:val="5"/>
  </w:num>
  <w:num w:numId="12" w16cid:durableId="225798587">
    <w:abstractNumId w:val="19"/>
  </w:num>
  <w:num w:numId="13" w16cid:durableId="2021004281">
    <w:abstractNumId w:val="2"/>
  </w:num>
  <w:num w:numId="14" w16cid:durableId="477574700">
    <w:abstractNumId w:val="4"/>
  </w:num>
  <w:num w:numId="15" w16cid:durableId="273514490">
    <w:abstractNumId w:val="13"/>
  </w:num>
  <w:num w:numId="16" w16cid:durableId="329405474">
    <w:abstractNumId w:val="15"/>
  </w:num>
  <w:num w:numId="17" w16cid:durableId="532697932">
    <w:abstractNumId w:val="18"/>
  </w:num>
  <w:num w:numId="18" w16cid:durableId="1117406211">
    <w:abstractNumId w:val="14"/>
  </w:num>
  <w:num w:numId="19" w16cid:durableId="116682835">
    <w:abstractNumId w:val="20"/>
  </w:num>
  <w:num w:numId="20" w16cid:durableId="201751979">
    <w:abstractNumId w:val="21"/>
  </w:num>
  <w:num w:numId="21" w16cid:durableId="469136306">
    <w:abstractNumId w:val="11"/>
  </w:num>
  <w:num w:numId="22" w16cid:durableId="1556434574">
    <w:abstractNumId w:val="12"/>
  </w:num>
  <w:num w:numId="23" w16cid:durableId="1868330330">
    <w:abstractNumId w:val="22"/>
  </w:num>
  <w:num w:numId="24" w16cid:durableId="1151020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B5D"/>
    <w:rsid w:val="000535B1"/>
    <w:rsid w:val="00095A21"/>
    <w:rsid w:val="00135120"/>
    <w:rsid w:val="001700A2"/>
    <w:rsid w:val="00184D6B"/>
    <w:rsid w:val="001951CD"/>
    <w:rsid w:val="001A5314"/>
    <w:rsid w:val="001D250D"/>
    <w:rsid w:val="001D524C"/>
    <w:rsid w:val="001D5373"/>
    <w:rsid w:val="001E56C5"/>
    <w:rsid w:val="00225D18"/>
    <w:rsid w:val="00231DA4"/>
    <w:rsid w:val="002E4429"/>
    <w:rsid w:val="003258E2"/>
    <w:rsid w:val="003333B0"/>
    <w:rsid w:val="003550BE"/>
    <w:rsid w:val="00377331"/>
    <w:rsid w:val="003B41F5"/>
    <w:rsid w:val="003B6B5D"/>
    <w:rsid w:val="00431651"/>
    <w:rsid w:val="004C7964"/>
    <w:rsid w:val="004F4602"/>
    <w:rsid w:val="005162E5"/>
    <w:rsid w:val="00582B11"/>
    <w:rsid w:val="005C58C4"/>
    <w:rsid w:val="00616696"/>
    <w:rsid w:val="00651E91"/>
    <w:rsid w:val="00674BD0"/>
    <w:rsid w:val="006D3BD4"/>
    <w:rsid w:val="00705043"/>
    <w:rsid w:val="007164EC"/>
    <w:rsid w:val="00740376"/>
    <w:rsid w:val="0074666A"/>
    <w:rsid w:val="00764BBA"/>
    <w:rsid w:val="00785340"/>
    <w:rsid w:val="00805153"/>
    <w:rsid w:val="00874D38"/>
    <w:rsid w:val="008E798B"/>
    <w:rsid w:val="00910722"/>
    <w:rsid w:val="00912F59"/>
    <w:rsid w:val="0091565B"/>
    <w:rsid w:val="009605FE"/>
    <w:rsid w:val="00967F30"/>
    <w:rsid w:val="00980581"/>
    <w:rsid w:val="009E5517"/>
    <w:rsid w:val="009F5241"/>
    <w:rsid w:val="00A54E47"/>
    <w:rsid w:val="00A839B9"/>
    <w:rsid w:val="00A94F6F"/>
    <w:rsid w:val="00B0501B"/>
    <w:rsid w:val="00B176EE"/>
    <w:rsid w:val="00B921FD"/>
    <w:rsid w:val="00BB7B0B"/>
    <w:rsid w:val="00C222AD"/>
    <w:rsid w:val="00C73BAF"/>
    <w:rsid w:val="00C82EA2"/>
    <w:rsid w:val="00D328B3"/>
    <w:rsid w:val="00D33FB1"/>
    <w:rsid w:val="00D67AB5"/>
    <w:rsid w:val="00D810BB"/>
    <w:rsid w:val="00E11686"/>
    <w:rsid w:val="00E607FE"/>
    <w:rsid w:val="00E613B5"/>
    <w:rsid w:val="00F14C1D"/>
    <w:rsid w:val="00F1667E"/>
    <w:rsid w:val="00F309AA"/>
    <w:rsid w:val="00F4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3EA3"/>
  <w15:docId w15:val="{5B6DE2D3-8BB5-417A-8BAF-CE0242EE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F6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50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5B"/>
    <w:pPr>
      <w:numPr>
        <w:ilvl w:val="1"/>
      </w:numPr>
      <w:suppressAutoHyphens/>
      <w:autoSpaceDN w:val="0"/>
      <w:spacing w:after="120" w:line="264" w:lineRule="auto"/>
      <w:textAlignment w:val="baseline"/>
    </w:pPr>
    <w:rPr>
      <w:rFonts w:ascii="Avenir Next LT Pro Light" w:eastAsiaTheme="majorEastAsia" w:hAnsi="Avenir Next LT Pro Light" w:cstheme="majorBidi"/>
      <w:color w:val="595959" w:themeColor="text1" w:themeTint="A6"/>
      <w:spacing w:val="15"/>
      <w:sz w:val="28"/>
      <w:szCs w:val="28"/>
      <w:lang w:val="en-US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1565B"/>
    <w:rPr>
      <w:rFonts w:ascii="Avenir Next LT Pro Light" w:eastAsiaTheme="majorEastAsia" w:hAnsi="Avenir Next LT Pro Light" w:cstheme="majorBidi"/>
      <w:color w:val="595959" w:themeColor="text1" w:themeTint="A6"/>
      <w:spacing w:val="15"/>
      <w:sz w:val="28"/>
      <w:szCs w:val="28"/>
      <w:lang w:val="en-US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91565B"/>
    <w:rPr>
      <w:sz w:val="56"/>
      <w:szCs w:val="56"/>
    </w:rPr>
  </w:style>
  <w:style w:type="paragraph" w:styleId="NormalWeb">
    <w:name w:val="Normal (Web)"/>
    <w:basedOn w:val="Normal"/>
    <w:uiPriority w:val="99"/>
    <w:unhideWhenUsed/>
    <w:rsid w:val="00D67AB5"/>
    <w:pPr>
      <w:suppressAutoHyphens/>
      <w:autoSpaceDN w:val="0"/>
      <w:spacing w:after="120" w:line="264" w:lineRule="auto"/>
      <w:textAlignment w:val="baseline"/>
    </w:pPr>
    <w:rPr>
      <w:rFonts w:ascii="Times New Roman" w:eastAsia="Avenir Next LT Pro Light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armendrra.github.io/Omni-R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harmendrra.github.io/agentic-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dharmendra-yadav-20b9a017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harmendra.4real@gmail.com" TargetMode="External"/><Relationship Id="rId10" Type="http://schemas.openxmlformats.org/officeDocument/2006/relationships/hyperlink" Target="https://dharmendrra.github.io/Omni-R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harmendrra.github.io/agentic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1948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keywords>Source</cp:keywords>
  <cp:lastModifiedBy>Dharmendra Yadav</cp:lastModifiedBy>
  <cp:revision>70</cp:revision>
  <dcterms:created xsi:type="dcterms:W3CDTF">2026-05-27T07:03:00Z</dcterms:created>
  <dcterms:modified xsi:type="dcterms:W3CDTF">2026-06-05T06:58:00Z</dcterms:modified>
</cp:coreProperties>
</file>