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NETRA ERP</w:t>
      </w:r>
    </w:p>
    <w:p>
      <w:pPr>
        <w:pStyle w:val="Heading1"/>
        <w:jc w:val="center"/>
      </w:pPr>
      <w:r>
        <w:t>Architectural Governance &amp; Decision Document</w:t>
      </w:r>
    </w:p>
    <w:p/>
    <w:p>
      <w:r>
        <w:t>Version: 1.0</w:t>
      </w:r>
    </w:p>
    <w:p>
      <w:r>
        <w:t>Date: February 22, 2026</w:t>
      </w:r>
    </w:p>
    <w:p>
      <w:r>
        <w:t>Prepared for: Dharmesh Parikh</w:t>
      </w:r>
    </w:p>
    <w:p>
      <w:r>
        <w:t>Organization: DVBC Consulting</w:t>
      </w:r>
    </w:p>
    <w:p/>
    <w:p/>
    <w:p>
      <w:pPr>
        <w:pStyle w:val="Heading1"/>
      </w:pPr>
      <w:r>
        <w:t>PURPOSE OF THIS DOCUMENT</w:t>
      </w:r>
    </w:p>
    <w:p>
      <w:r>
        <w:t xml:space="preserve">This document requires YOUR DECISIONS on architectural questions. </w:t>
        <w:br/>
        <w:br/>
        <w:t>WHY THIS MATTERS:</w:t>
        <w:br/>
        <w:t>• Without your input, I may implement logic that doesn't match your business rules</w:t>
        <w:br/>
        <w:t>• Each decision affects user experience, security, and maintenance</w:t>
        <w:br/>
        <w:t>• Clear decisions now = Zero rework later</w:t>
        <w:br/>
        <w:br/>
        <w:t>HOW TO USE:</w:t>
        <w:br/>
        <w:t>1. Read the "Business Context" for each section</w:t>
        <w:br/>
        <w:t>2. Understand the "Trade-offs" for each option</w:t>
        <w:br/>
        <w:t>3. Select your choice in "Your Decision" column</w:t>
        <w:br/>
        <w:t>4. Add remarks if you want specific behavior</w:t>
        <w:br/>
        <w:t>5. Return via email or paste in chat</w:t>
        <w:br/>
        <w:br/>
        <w:t>TIME REQUIRED: ~15 minutes</w:t>
        <w:br/>
      </w:r>
    </w:p>
    <w:p>
      <w:r>
        <w:br w:type="page"/>
      </w:r>
    </w:p>
    <w:p>
      <w:pPr>
        <w:pStyle w:val="Heading1"/>
      </w:pPr>
      <w:r>
        <w:t>SECTION 1: PORTAL ARCHITECTURE</w:t>
      </w:r>
    </w:p>
    <w:p>
      <w:pPr>
        <w:pStyle w:val="Heading2"/>
      </w:pPr>
      <w:r>
        <w:t>1.1 Business Context</w:t>
      </w:r>
    </w:p>
    <w:p>
      <w:r>
        <w:t>NETRA has 4 portals (entry points):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 MAIN ERP (/)           - All employees, all functions      │</w:t>
        <w:br/>
        <w:t>│  SALES PORTAL (/sales)  - Sales team, revenue functions     │</w:t>
        <w:br/>
        <w:t>│  HR PORTAL (/hr)        - HR team, people functions         │</w:t>
        <w:br/>
        <w:t>│  CONSULTING (/consulting) - Consultants, delivery functions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CURRENT PROBLEM:</w:t>
        <w:br/>
        <w:t>Personal HR pages (my-leaves, my-salary, my-attendance) appear in ALL portals.</w:t>
        <w:br/>
        <w:t>This creates confusion: Is Sales Portal for selling or for personal HR tasks?</w:t>
        <w:br/>
      </w:r>
    </w:p>
    <w:p>
      <w:pPr>
        <w:pStyle w:val="Heading2"/>
      </w:pPr>
      <w:r>
        <w:t>1.2 The Core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DECISION</w:t>
            </w:r>
          </w:p>
        </w:tc>
      </w:tr>
      <w:tr>
        <w:tc>
          <w:tcPr>
            <w:tcW w:type="dxa" w:w="4320"/>
          </w:tcPr>
          <w:p>
            <w:r>
              <w:t xml:space="preserve">When a Sales Executive logs into SALES PORTAL, </w:t>
              <w:br/>
              <w:t xml:space="preserve">should they see personal HR functions (my-leaves, my-salary) </w:t>
              <w:br/>
              <w:t>in that portal's sidebar?</w:t>
              <w:br/>
              <w:br/>
              <w:t>Or should they switch to MAIN ERP for personal matters?</w:t>
            </w:r>
          </w:p>
        </w:tc>
        <w:tc>
          <w:tcPr>
            <w:tcW w:type="dxa" w:w="4320"/>
          </w:tcPr>
          <w:p>
            <w:r>
              <w:t>☐ YES - Show in Sales Portal</w:t>
              <w:br/>
              <w:t>☐ NO - Only in Main ERP</w:t>
              <w:br/>
              <w:br/>
              <w:t>Remarks:</w:t>
            </w:r>
          </w:p>
        </w:tc>
      </w:tr>
    </w:tbl>
    <w:p/>
    <w:p>
      <w:pPr>
        <w:pStyle w:val="Heading2"/>
      </w:pPr>
      <w:r>
        <w:t>1.3 Trade-off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2880"/>
          </w:tcPr>
          <w:p>
            <w:r>
              <w:t>OPTION A:</w:t>
              <w:br/>
              <w:t>Keep personal HR in ALL portals</w:t>
            </w:r>
          </w:p>
        </w:tc>
        <w:tc>
          <w:tcPr>
            <w:tcW w:type="dxa" w:w="2880"/>
          </w:tcPr>
          <w:p>
            <w:r>
              <w:t>✓ Convenience - Users don't switch portals</w:t>
              <w:br/>
              <w:t>✓ Quick access to leave/salary from anywhere</w:t>
              <w:br/>
              <w:t>✓ No change needed</w:t>
            </w:r>
          </w:p>
        </w:tc>
        <w:tc>
          <w:tcPr>
            <w:tcW w:type="dxa" w:w="2880"/>
          </w:tcPr>
          <w:p>
            <w:r>
              <w:t>✗ Portal loses focus (Sales Portal has HR stuff)</w:t>
              <w:br/>
              <w:t>✗ Cluttered sidebar</w:t>
              <w:br/>
              <w:t>✗ Analytics unclear (which portal used?)</w:t>
            </w:r>
          </w:p>
        </w:tc>
      </w:tr>
      <w:tr>
        <w:tc>
          <w:tcPr>
            <w:tcW w:type="dxa" w:w="2880"/>
          </w:tcPr>
          <w:p>
            <w:r>
              <w:t>OPTION B:</w:t>
              <w:br/>
              <w:t>Personal HR only in Main ERP</w:t>
            </w:r>
          </w:p>
        </w:tc>
        <w:tc>
          <w:tcPr>
            <w:tcW w:type="dxa" w:w="2880"/>
          </w:tcPr>
          <w:p>
            <w:r>
              <w:t>✓ Clean separation (Sales = Sales only)</w:t>
              <w:br/>
              <w:t>✓ Each portal has clear purpose</w:t>
              <w:br/>
              <w:t>✓ Better analytics</w:t>
              <w:br/>
              <w:t>✓ Easier training ("Go to Main for personal")</w:t>
            </w:r>
          </w:p>
        </w:tc>
        <w:tc>
          <w:tcPr>
            <w:tcW w:type="dxa" w:w="2880"/>
          </w:tcPr>
          <w:p>
            <w:r>
              <w:t>✗ Extra click to switch portals</w:t>
              <w:br/>
              <w:t>✗ Users may complain initially</w:t>
            </w:r>
          </w:p>
        </w:tc>
      </w:tr>
    </w:tbl>
    <w:p/>
    <w:p>
      <w:pPr>
        <w:pStyle w:val="Heading2"/>
      </w:pPr>
      <w:r>
        <w:t>1.4 Detailed Route Decisions</w:t>
      </w:r>
    </w:p>
    <w:p>
      <w:r>
        <w:t>For each route, decide which portals should show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Main ERP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Consulting</w:t>
            </w:r>
          </w:p>
        </w:tc>
      </w:tr>
      <w:tr>
        <w:tc>
          <w:tcPr>
            <w:tcW w:type="dxa" w:w="1440"/>
          </w:tcPr>
          <w:p>
            <w:r>
              <w:t>/my-leaves</w:t>
            </w:r>
          </w:p>
        </w:tc>
        <w:tc>
          <w:tcPr>
            <w:tcW w:type="dxa" w:w="1440"/>
          </w:tcPr>
          <w:p>
            <w:r>
              <w:t>Apply for leave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/my-attendance</w:t>
            </w:r>
          </w:p>
        </w:tc>
        <w:tc>
          <w:tcPr>
            <w:tcW w:type="dxa" w:w="1440"/>
          </w:tcPr>
          <w:p>
            <w:r>
              <w:t>View my attendance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/my-salary</w:t>
            </w:r>
          </w:p>
        </w:tc>
        <w:tc>
          <w:tcPr>
            <w:tcW w:type="dxa" w:w="1440"/>
          </w:tcPr>
          <w:p>
            <w:r>
              <w:t>View salary slips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/my-expenses</w:t>
            </w:r>
          </w:p>
        </w:tc>
        <w:tc>
          <w:tcPr>
            <w:tcW w:type="dxa" w:w="1440"/>
          </w:tcPr>
          <w:p>
            <w:r>
              <w:t>Submit expenses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/my-details</w:t>
            </w:r>
          </w:p>
        </w:tc>
        <w:tc>
          <w:tcPr>
            <w:tcW w:type="dxa" w:w="1440"/>
          </w:tcPr>
          <w:p>
            <w:r>
              <w:t>Personal profile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/leads</w:t>
            </w:r>
          </w:p>
        </w:tc>
        <w:tc>
          <w:tcPr>
            <w:tcW w:type="dxa" w:w="1440"/>
          </w:tcPr>
          <w:p>
            <w:r>
              <w:t>Sales leads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/employees</w:t>
            </w:r>
          </w:p>
        </w:tc>
        <w:tc>
          <w:tcPr>
            <w:tcW w:type="dxa" w:w="1440"/>
          </w:tcPr>
          <w:p>
            <w:r>
              <w:t>Employee directory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/projects</w:t>
            </w:r>
          </w:p>
        </w:tc>
        <w:tc>
          <w:tcPr>
            <w:tcW w:type="dxa" w:w="1440"/>
          </w:tcPr>
          <w:p>
            <w:r>
              <w:t>Project list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</w:tr>
      <w:tr>
        <w:tc>
          <w:tcPr>
            <w:tcW w:type="dxa" w:w="1440"/>
          </w:tcPr>
          <w:p>
            <w:r>
              <w:t>/payroll</w:t>
            </w:r>
          </w:p>
        </w:tc>
        <w:tc>
          <w:tcPr>
            <w:tcW w:type="dxa" w:w="1440"/>
          </w:tcPr>
          <w:p>
            <w:r>
              <w:t>Payroll management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/attendance</w:t>
            </w:r>
          </w:p>
        </w:tc>
        <w:tc>
          <w:tcPr>
            <w:tcW w:type="dxa" w:w="1440"/>
          </w:tcPr>
          <w:p>
            <w:r>
              <w:t>Team attendance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/meetings</w:t>
            </w:r>
          </w:p>
        </w:tc>
        <w:tc>
          <w:tcPr>
            <w:tcW w:type="dxa" w:w="1440"/>
          </w:tcPr>
          <w:p>
            <w:r>
              <w:t>Meeting scheduler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  <w:tr>
        <w:tc>
          <w:tcPr>
            <w:tcW w:type="dxa" w:w="1440"/>
          </w:tcPr>
          <w:p>
            <w:r>
              <w:t>/reports</w:t>
            </w:r>
          </w:p>
        </w:tc>
        <w:tc>
          <w:tcPr>
            <w:tcW w:type="dxa" w:w="1440"/>
          </w:tcPr>
          <w:p>
            <w:r>
              <w:t>Reports dashboard</w:t>
            </w:r>
          </w:p>
        </w:tc>
        <w:tc>
          <w:tcPr>
            <w:tcW w:type="dxa" w:w="1440"/>
          </w:tcPr>
          <w:p>
            <w:r>
              <w:t>✓ Always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  <w:tc>
          <w:tcPr>
            <w:tcW w:type="dxa" w:w="1440"/>
          </w:tcPr>
          <w:p>
            <w:r>
              <w:t>☐ Keep / ☐ Remove</w:t>
            </w:r>
          </w:p>
        </w:tc>
      </w:tr>
    </w:tbl>
    <w:p/>
    <w:p>
      <w:r>
        <w:t>GOVERNANCE TIP: "✓ Always" means that portal OWNS that function. It cannot be removed.</w:t>
      </w:r>
    </w:p>
    <w:p>
      <w:r>
        <w:br w:type="page"/>
      </w:r>
    </w:p>
    <w:p>
      <w:pPr>
        <w:pStyle w:val="Heading1"/>
      </w:pPr>
      <w:r>
        <w:t>SECTION 2: API URL STRUCTURE</w:t>
      </w:r>
    </w:p>
    <w:p>
      <w:pPr>
        <w:pStyle w:val="Heading2"/>
      </w:pPr>
      <w:r>
        <w:t>2.1 Business Context</w:t>
      </w:r>
    </w:p>
    <w:p>
      <w:r>
        <w:t>CURRENT STATE:</w:t>
        <w:br/>
        <w:t>"My data" APIs are scattered across different URL paths:</w:t>
        <w:br/>
        <w:br/>
        <w:t xml:space="preserve">  /api/consultants/my/projects     ← In consultants router</w:t>
        <w:br/>
        <w:t xml:space="preserve">  /api/analytics/my-funnel-summary ← In analytics router</w:t>
        <w:br/>
        <w:t xml:space="preserve">  /api/approvals/my-requests       ← In approvals router</w:t>
        <w:br/>
        <w:t xml:space="preserve">  /api/travel/my/travel-reimbursements ← In travel router</w:t>
        <w:br/>
        <w:br/>
        <w:t>IDEAL STATE:</w:t>
        <w:br/>
        <w:t>All "my data" APIs should be under /api/my/*:</w:t>
        <w:br/>
        <w:br/>
        <w:t xml:space="preserve">  /api/my/projects</w:t>
        <w:br/>
        <w:t xml:space="preserve">  /api/my/funnel-summary</w:t>
        <w:br/>
        <w:t xml:space="preserve">  /api/my/approval-requests</w:t>
        <w:br/>
        <w:t xml:space="preserve">  /api/my/travel-reimbursements</w:t>
        <w:br/>
        <w:br/>
        <w:t>WHY IT MATTERS:</w:t>
        <w:br/>
        <w:t>• Consistent URLs are easier to document</w:t>
        <w:br/>
        <w:t>• Developers know where to find "my" endpoints</w:t>
        <w:br/>
        <w:t>• Security audits are simpler (all personal data in one place)</w:t>
        <w:br/>
      </w:r>
    </w:p>
    <w:p>
      <w:pPr>
        <w:pStyle w:val="Heading2"/>
      </w:pPr>
      <w:r>
        <w:t>2.2 The Core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DECISION</w:t>
            </w:r>
          </w:p>
        </w:tc>
      </w:tr>
      <w:tr>
        <w:tc>
          <w:tcPr>
            <w:tcW w:type="dxa" w:w="4320"/>
          </w:tcPr>
          <w:p>
            <w:r>
              <w:t>How should I handle the scattered "my data" API URLs?</w:t>
            </w:r>
          </w:p>
        </w:tc>
        <w:tc>
          <w:tcPr>
            <w:tcW w:type="dxa" w:w="4320"/>
          </w:tcPr>
          <w:p>
            <w:r>
              <w:t>☐ OPTION A: ADD ALIAS (Recommended)</w:t>
              <w:br/>
              <w:t xml:space="preserve">   - Old URLs keep working</w:t>
              <w:br/>
              <w:t xml:space="preserve">   - New /api/my/* URLs also work</w:t>
              <w:br/>
              <w:t xml:space="preserve">   - Zero breaking changes</w:t>
              <w:br/>
              <w:t xml:space="preserve">   - I update frontend gradually</w:t>
              <w:br/>
              <w:br/>
              <w:t>☐ OPTION B: MOVE (Breaking Change)</w:t>
              <w:br/>
              <w:t xml:space="preserve">   - Old URLs STOP working</w:t>
              <w:br/>
              <w:t xml:space="preserve">   - Only new /api/my/* URLs work</w:t>
              <w:br/>
              <w:t xml:space="preserve">   - I must update ALL frontend files</w:t>
              <w:br/>
              <w:t xml:space="preserve">   - Risk: Miss one file = page breaks</w:t>
              <w:br/>
              <w:br/>
              <w:t>☐ OPTION C: KEEP AS-IS</w:t>
              <w:br/>
              <w:t xml:space="preserve">   - No changes</w:t>
              <w:br/>
              <w:t xml:space="preserve">   - Accept scattered structure</w:t>
              <w:br/>
              <w:br/>
              <w:t>Remarks:</w:t>
            </w:r>
          </w:p>
        </w:tc>
      </w:tr>
    </w:tbl>
    <w:p/>
    <w:p>
      <w:pPr>
        <w:pStyle w:val="Heading2"/>
      </w:pPr>
      <w:r>
        <w:t>2.3 Impact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Work 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Future Benefit</w:t>
            </w:r>
          </w:p>
        </w:tc>
      </w:tr>
      <w:tr>
        <w:tc>
          <w:tcPr>
            <w:tcW w:type="dxa" w:w="2160"/>
          </w:tcPr>
          <w:p>
            <w:r>
              <w:t>ADD ALIAS</w:t>
            </w:r>
          </w:p>
        </w:tc>
        <w:tc>
          <w:tcPr>
            <w:tcW w:type="dxa" w:w="2160"/>
          </w:tcPr>
          <w:p>
            <w:r>
              <w:t>~2 hours (add aliases only)</w:t>
            </w:r>
          </w:p>
        </w:tc>
        <w:tc>
          <w:tcPr>
            <w:tcW w:type="dxa" w:w="2160"/>
          </w:tcPr>
          <w:p>
            <w:r>
              <w:t>ZERO - Nothing breaks</w:t>
            </w:r>
          </w:p>
        </w:tc>
        <w:tc>
          <w:tcPr>
            <w:tcW w:type="dxa" w:w="2160"/>
          </w:tcPr>
          <w:p>
            <w:r>
              <w:t>Clean API docs, gradual migration</w:t>
            </w:r>
          </w:p>
        </w:tc>
      </w:tr>
      <w:tr>
        <w:tc>
          <w:tcPr>
            <w:tcW w:type="dxa" w:w="2160"/>
          </w:tcPr>
          <w:p>
            <w:r>
              <w:t>MOVE</w:t>
            </w:r>
          </w:p>
        </w:tc>
        <w:tc>
          <w:tcPr>
            <w:tcW w:type="dxa" w:w="2160"/>
          </w:tcPr>
          <w:p>
            <w:r>
              <w:t>~6 hours (update all files)</w:t>
            </w:r>
          </w:p>
        </w:tc>
        <w:tc>
          <w:tcPr>
            <w:tcW w:type="dxa" w:w="2160"/>
          </w:tcPr>
          <w:p>
            <w:r>
              <w:t>HIGH - Pages may break</w:t>
            </w:r>
          </w:p>
        </w:tc>
        <w:tc>
          <w:tcPr>
            <w:tcW w:type="dxa" w:w="2160"/>
          </w:tcPr>
          <w:p>
            <w:r>
              <w:t>Clean API immediately</w:t>
            </w:r>
          </w:p>
        </w:tc>
      </w:tr>
      <w:tr>
        <w:tc>
          <w:tcPr>
            <w:tcW w:type="dxa" w:w="2160"/>
          </w:tcPr>
          <w:p>
            <w:r>
              <w:t>KEEP AS-IS</w:t>
            </w:r>
          </w:p>
        </w:tc>
        <w:tc>
          <w:tcPr>
            <w:tcW w:type="dxa" w:w="2160"/>
          </w:tcPr>
          <w:p>
            <w:r>
              <w:t>0 hours</w:t>
            </w:r>
          </w:p>
        </w:tc>
        <w:tc>
          <w:tcPr>
            <w:tcW w:type="dxa" w:w="2160"/>
          </w:tcPr>
          <w:p>
            <w:r>
              <w:t>ZERO</w:t>
            </w:r>
          </w:p>
        </w:tc>
        <w:tc>
          <w:tcPr>
            <w:tcW w:type="dxa" w:w="2160"/>
          </w:tcPr>
          <w:p>
            <w:r>
              <w:t>None - stays messy</w:t>
            </w:r>
          </w:p>
        </w:tc>
      </w:tr>
    </w:tbl>
    <w:p>
      <w:r>
        <w:br w:type="page"/>
      </w:r>
    </w:p>
    <w:p>
      <w:pPr>
        <w:pStyle w:val="Heading1"/>
      </w:pPr>
      <w:r>
        <w:t>SECTION 3: SECURITY &amp; ACCESS CONTROL</w:t>
      </w:r>
    </w:p>
    <w:p>
      <w:pPr>
        <w:pStyle w:val="Heading2"/>
      </w:pPr>
      <w:r>
        <w:t>3.1 Business Context</w:t>
      </w:r>
    </w:p>
    <w:p>
      <w:r>
        <w:t>CRITICAL FINDING:</w:t>
        <w:br/>
        <w:t>29 API endpoints have NO role-based access control.</w:t>
        <w:br/>
        <w:t>Any logged-in user can access any data.</w:t>
        <w:br/>
        <w:br/>
        <w:t>EXAMPLE OF CURRENT RISK:</w:t>
        <w:br/>
        <w:t>• HR Executive logs in</w:t>
        <w:br/>
        <w:t>• Calls /api/agreements → Sees ALL client contracts (Sales data!)</w:t>
        <w:br/>
        <w:t>• Calls /api/leads → Sees ALL sales pipeline (Sales data!)</w:t>
        <w:br/>
        <w:t>• This is a DATA LEAK</w:t>
        <w:br/>
        <w:br/>
        <w:t>WHAT NEEDS TO HAPPEN:</w:t>
        <w:br/>
        <w:t>Each endpoint needs rules like:</w:t>
        <w:br/>
        <w:t xml:space="preserve">  /api/agreements → Only sales_manager, admin, principal_consultant</w:t>
        <w:br/>
        <w:t xml:space="preserve">  /api/leads → Only sales_*, admin</w:t>
        <w:br/>
        <w:t xml:space="preserve">  /api/payroll → Only hr_*, admin</w:t>
        <w:br/>
      </w:r>
    </w:p>
    <w:p>
      <w:pPr>
        <w:pStyle w:val="Heading2"/>
      </w:pPr>
      <w:r>
        <w:t>3.2 The Core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DECISION</w:t>
            </w:r>
          </w:p>
        </w:tc>
      </w:tr>
      <w:tr>
        <w:tc>
          <w:tcPr>
            <w:tcW w:type="dxa" w:w="4320"/>
          </w:tcPr>
          <w:p>
            <w:r>
              <w:t xml:space="preserve">Should I add role-based access control </w:t>
              <w:br/>
              <w:t>to all unprotected endpoints?</w:t>
            </w:r>
          </w:p>
        </w:tc>
        <w:tc>
          <w:tcPr>
            <w:tcW w:type="dxa" w:w="4320"/>
          </w:tcPr>
          <w:p>
            <w:r>
              <w:t>☐ YES - Add guards to ALL 29 endpoints</w:t>
              <w:br/>
              <w:t xml:space="preserve">   (Recommended for production)</w:t>
              <w:br/>
              <w:br/>
              <w:t>☐ SELECTIVE - Add guards only to HIGH risk:</w:t>
              <w:br/>
              <w:t xml:space="preserve">   • /api/agreements</w:t>
              <w:br/>
              <w:t xml:space="preserve">   • /api/leads  </w:t>
              <w:br/>
              <w:t xml:space="preserve">   • /api/sow</w:t>
              <w:br/>
              <w:t xml:space="preserve">   • /api/payroll</w:t>
              <w:br/>
              <w:t xml:space="preserve">   • /api/salary-components</w:t>
              <w:br/>
              <w:br/>
              <w:t>☐ NO - Keep open access</w:t>
              <w:br/>
              <w:t xml:space="preserve">   (Not recommended - security risk)</w:t>
              <w:br/>
              <w:br/>
              <w:t>Remarks:</w:t>
            </w:r>
          </w:p>
        </w:tc>
      </w:tr>
    </w:tbl>
    <w:p/>
    <w:p>
      <w:pPr>
        <w:pStyle w:val="Heading2"/>
      </w:pPr>
      <w:r>
        <w:t>3.3 Access Control Matrix</w:t>
      </w:r>
    </w:p>
    <w:p>
      <w:r>
        <w:t>Please define WHO can access WHAT: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Sales Team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HR Team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Consultants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Your Notes</w:t>
            </w:r>
          </w:p>
        </w:tc>
      </w:tr>
      <w:tr>
        <w:tc>
          <w:tcPr>
            <w:tcW w:type="dxa" w:w="1440"/>
          </w:tcPr>
          <w:p>
            <w:r>
              <w:t>Client Agreements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Yes / ☐ Own only</w:t>
            </w:r>
          </w:p>
        </w:tc>
        <w:tc>
          <w:tcPr>
            <w:tcW w:type="dxa" w:w="1440"/>
          </w:tcPr>
          <w:p>
            <w:r>
              <w:t>☐ Yes / ☐ No</w:t>
            </w:r>
          </w:p>
        </w:tc>
        <w:tc>
          <w:tcPr>
            <w:tcW w:type="dxa" w:w="1440"/>
          </w:tcPr>
          <w:p>
            <w:r>
              <w:t>☐ Yes / ☐ 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Sales Leads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Yes / ☐ Own only</w:t>
            </w:r>
          </w:p>
        </w:tc>
        <w:tc>
          <w:tcPr>
            <w:tcW w:type="dxa" w:w="1440"/>
          </w:tcPr>
          <w:p>
            <w:r>
              <w:t>☐ Yes / ☐ No</w:t>
            </w:r>
          </w:p>
        </w:tc>
        <w:tc>
          <w:tcPr>
            <w:tcW w:type="dxa" w:w="1440"/>
          </w:tcPr>
          <w:p>
            <w:r>
              <w:t>☐ Yes / ☐ 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Pricing Plans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Yes / ☐ Own only</w:t>
            </w:r>
          </w:p>
        </w:tc>
        <w:tc>
          <w:tcPr>
            <w:tcW w:type="dxa" w:w="1440"/>
          </w:tcPr>
          <w:p>
            <w:r>
              <w:t>☐ Yes / ☐ No</w:t>
            </w:r>
          </w:p>
        </w:tc>
        <w:tc>
          <w:tcPr>
            <w:tcW w:type="dxa" w:w="1440"/>
          </w:tcPr>
          <w:p>
            <w:r>
              <w:t>☐ Yes / ☐ 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SOW Documents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Yes / ☐ Own only</w:t>
            </w:r>
          </w:p>
        </w:tc>
        <w:tc>
          <w:tcPr>
            <w:tcW w:type="dxa" w:w="1440"/>
          </w:tcPr>
          <w:p>
            <w:r>
              <w:t>☐ Yes / ☐ No</w:t>
            </w:r>
          </w:p>
        </w:tc>
        <w:tc>
          <w:tcPr>
            <w:tcW w:type="dxa" w:w="1440"/>
          </w:tcPr>
          <w:p>
            <w:r>
              <w:t>☐ Yes / ☐ Project only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 Salaries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No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Payroll Data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No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Project Financials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Yes / ☐ No</w:t>
            </w:r>
          </w:p>
        </w:tc>
        <w:tc>
          <w:tcPr>
            <w:tcW w:type="dxa" w:w="1440"/>
          </w:tcPr>
          <w:p>
            <w:r>
              <w:t>☐ No</w:t>
            </w:r>
          </w:p>
        </w:tc>
        <w:tc>
          <w:tcPr>
            <w:tcW w:type="dxa" w:w="1440"/>
          </w:tcPr>
          <w:p>
            <w:r>
              <w:t>☐ Yes / ☐ PM only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Timesheets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No</w:t>
            </w:r>
          </w:p>
        </w:tc>
        <w:tc>
          <w:tcPr>
            <w:tcW w:type="dxa" w:w="1440"/>
          </w:tcPr>
          <w:p>
            <w:r>
              <w:t>☐ Yes</w:t>
            </w:r>
          </w:p>
        </w:tc>
        <w:tc>
          <w:tcPr>
            <w:tcW w:type="dxa" w:w="1440"/>
          </w:tcPr>
          <w:p>
            <w:r>
              <w:t>☐ Own / ☐ Team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SECTION 4: SALES FUNNEL GOVERNANCE</w:t>
      </w:r>
    </w:p>
    <w:p>
      <w:pPr>
        <w:pStyle w:val="Heading2"/>
      </w:pPr>
      <w:r>
        <w:t>4.1 Business Context</w:t>
      </w:r>
    </w:p>
    <w:p>
      <w:r>
        <w:t>CURRENT SALES FLOW:</w:t>
        <w:br/>
        <w:t>Lead → Meeting → Pricing → SOW → Quotation → Agreement → Payment → Kickoff → Closed</w:t>
        <w:br/>
        <w:br/>
        <w:t>GOVERNANCE QUESTIONS:</w:t>
        <w:br/>
        <w:t>1. Can stages be skipped?</w:t>
        <w:br/>
        <w:t>2. Who approves each stage transition?</w:t>
        <w:br/>
        <w:t>3. Can closed deals be reopened?</w:t>
        <w:br/>
        <w:t>4. Who can edit data at each stage?</w:t>
        <w:br/>
      </w:r>
    </w:p>
    <w:p>
      <w:pPr>
        <w:pStyle w:val="Heading2"/>
      </w:pPr>
      <w:r>
        <w:t>4.2 Stage Transition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Creates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Approval Needed?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Can Skip To Next?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Decision</w:t>
            </w:r>
          </w:p>
        </w:tc>
      </w:tr>
      <w:tr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No (Auto)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Meeting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☐ No / ☐ Manager</w:t>
            </w:r>
          </w:p>
        </w:tc>
        <w:tc>
          <w:tcPr>
            <w:tcW w:type="dxa" w:w="1728"/>
          </w:tcPr>
          <w:p>
            <w:r>
              <w:t>☐ Yes / ☐ 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Pricing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☐ No / ☐ Manager / ☐ Principal</w:t>
            </w:r>
          </w:p>
        </w:tc>
        <w:tc>
          <w:tcPr>
            <w:tcW w:type="dxa" w:w="1728"/>
          </w:tcPr>
          <w:p>
            <w:r>
              <w:t>☐ Yes / ☐ 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☐ No / ☐ Manager / ☐ Principal</w:t>
            </w:r>
          </w:p>
        </w:tc>
        <w:tc>
          <w:tcPr>
            <w:tcW w:type="dxa" w:w="1728"/>
          </w:tcPr>
          <w:p>
            <w:r>
              <w:t>☐ Yes / ☐ 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Quotation</w:t>
            </w:r>
          </w:p>
        </w:tc>
        <w:tc>
          <w:tcPr>
            <w:tcW w:type="dxa" w:w="1728"/>
          </w:tcPr>
          <w:p>
            <w:r>
              <w:t>Auto-generated</w:t>
            </w:r>
          </w:p>
        </w:tc>
        <w:tc>
          <w:tcPr>
            <w:tcW w:type="dxa" w:w="1728"/>
          </w:tcPr>
          <w:p>
            <w:r>
              <w:t>No (Auto)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Agreement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☐ No / ☐ Client must sign</w:t>
            </w:r>
          </w:p>
        </w:tc>
        <w:tc>
          <w:tcPr>
            <w:tcW w:type="dxa" w:w="1728"/>
          </w:tcPr>
          <w:p>
            <w:r>
              <w:t>☐ Yes / ☐ 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Payment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☐ No / ☐ Verify receipt</w:t>
            </w:r>
          </w:p>
        </w:tc>
        <w:tc>
          <w:tcPr>
            <w:tcW w:type="dxa" w:w="1728"/>
          </w:tcPr>
          <w:p>
            <w:r>
              <w:t>☐ Yes / ☐ 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Kickoff</w:t>
            </w:r>
          </w:p>
        </w:tc>
        <w:tc>
          <w:tcPr>
            <w:tcW w:type="dxa" w:w="1728"/>
          </w:tcPr>
          <w:p>
            <w:r>
              <w:t>Consulting PM</w:t>
            </w:r>
          </w:p>
        </w:tc>
        <w:tc>
          <w:tcPr>
            <w:tcW w:type="dxa" w:w="1728"/>
          </w:tcPr>
          <w:p>
            <w:r>
              <w:t>☐ No / ☐ Manager</w:t>
            </w:r>
          </w:p>
        </w:tc>
        <w:tc>
          <w:tcPr>
            <w:tcW w:type="dxa" w:w="1728"/>
          </w:tcPr>
          <w:p>
            <w:r>
              <w:t>☐ Yes / ☐ 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No (Auto)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4.3 Special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Decision</w:t>
            </w:r>
          </w:p>
        </w:tc>
      </w:tr>
      <w:tr>
        <w:tc>
          <w:tcPr>
            <w:tcW w:type="dxa" w:w="2880"/>
          </w:tcPr>
          <w:p>
            <w:r>
              <w:t>Deal lost mid-funnel - who can mark as Lost?</w:t>
            </w:r>
          </w:p>
        </w:tc>
        <w:tc>
          <w:tcPr>
            <w:tcW w:type="dxa" w:w="2880"/>
          </w:tcPr>
          <w:p>
            <w:r>
              <w:t>☐ Creator / ☐ Manager / ☐ Anyone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Reopen a Closed deal?</w:t>
            </w:r>
          </w:p>
        </w:tc>
        <w:tc>
          <w:tcPr>
            <w:tcW w:type="dxa" w:w="2880"/>
          </w:tcPr>
          <w:p>
            <w:r>
              <w:t>☐ Never / ☐ Admin only / ☐ Manager approval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Change pricing after SOW sent?</w:t>
            </w:r>
          </w:p>
        </w:tc>
        <w:tc>
          <w:tcPr>
            <w:tcW w:type="dxa" w:w="2880"/>
          </w:tcPr>
          <w:p>
            <w:r>
              <w:t>☐ Never / ☐ With approval / ☐ Anytime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Delete a lead?</w:t>
            </w:r>
          </w:p>
        </w:tc>
        <w:tc>
          <w:tcPr>
            <w:tcW w:type="dxa" w:w="2880"/>
          </w:tcPr>
          <w:p>
            <w:r>
              <w:t>☐ Never / ☐ Creator within 24hrs / ☐ Manager only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SECTION 5: QUICK DECISION SUMMARY</w:t>
      </w:r>
    </w:p>
    <w:p>
      <w:r>
        <w:t>If you're short on time, just answer these 6 questions: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Personal HR pages in Sales Portal?</w:t>
            </w:r>
          </w:p>
        </w:tc>
        <w:tc>
          <w:tcPr>
            <w:tcW w:type="dxa" w:w="2160"/>
          </w:tcPr>
          <w:p>
            <w:r>
              <w:t>YES / 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API URL consolidation approach?</w:t>
            </w:r>
          </w:p>
        </w:tc>
        <w:tc>
          <w:tcPr>
            <w:tcW w:type="dxa" w:w="2160"/>
          </w:tcPr>
          <w:p>
            <w:r>
              <w:t>ALIAS / MOVE / KEEP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Add security role guards?</w:t>
            </w:r>
          </w:p>
        </w:tc>
        <w:tc>
          <w:tcPr>
            <w:tcW w:type="dxa" w:w="2160"/>
          </w:tcPr>
          <w:p>
            <w:r>
              <w:t>ALL / SELECTIVE / 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Can Sales skip funnel stages?</w:t>
            </w:r>
          </w:p>
        </w:tc>
        <w:tc>
          <w:tcPr>
            <w:tcW w:type="dxa" w:w="2160"/>
          </w:tcPr>
          <w:p>
            <w:r>
              <w:t>YES / WITH APPROVAL / 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Q5</w:t>
            </w:r>
          </w:p>
        </w:tc>
        <w:tc>
          <w:tcPr>
            <w:tcW w:type="dxa" w:w="2160"/>
          </w:tcPr>
          <w:p>
            <w:r>
              <w:t>Can HR see Sales data?</w:t>
            </w:r>
          </w:p>
        </w:tc>
        <w:tc>
          <w:tcPr>
            <w:tcW w:type="dxa" w:w="2160"/>
          </w:tcPr>
          <w:p>
            <w:r>
              <w:t>YES / 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Q6</w:t>
            </w:r>
          </w:p>
        </w:tc>
        <w:tc>
          <w:tcPr>
            <w:tcW w:type="dxa" w:w="2160"/>
          </w:tcPr>
          <w:p>
            <w:r>
              <w:t>Can Sales see HR data?</w:t>
            </w:r>
          </w:p>
        </w:tc>
        <w:tc>
          <w:tcPr>
            <w:tcW w:type="dxa" w:w="2160"/>
          </w:tcPr>
          <w:p>
            <w:r>
              <w:t>YES / OWN ONLY / 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SECTION 6: COMPROMISE OPTIONS</w:t>
      </w:r>
    </w:p>
    <w:p>
      <w:r>
        <w:t>If you're unsure, here are SAFE DEFAULTS that balance convenience and governance: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 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Trade-off Accepted</w:t>
            </w:r>
          </w:p>
        </w:tc>
      </w:tr>
      <w:tr>
        <w:tc>
          <w:tcPr>
            <w:tcW w:type="dxa" w:w="2880"/>
          </w:tcPr>
          <w:p>
            <w:r>
              <w:t>Portal Routes</w:t>
            </w:r>
          </w:p>
        </w:tc>
        <w:tc>
          <w:tcPr>
            <w:tcW w:type="dxa" w:w="2880"/>
          </w:tcPr>
          <w:p>
            <w:r>
              <w:t>Remove /my-* from Sales, Keep in Main+HR</w:t>
            </w:r>
          </w:p>
        </w:tc>
        <w:tc>
          <w:tcPr>
            <w:tcW w:type="dxa" w:w="2880"/>
          </w:tcPr>
          <w:p>
            <w:r>
              <w:t>Sales users switch portal for personal HR</w:t>
            </w:r>
          </w:p>
        </w:tc>
      </w:tr>
      <w:tr>
        <w:tc>
          <w:tcPr>
            <w:tcW w:type="dxa" w:w="2880"/>
          </w:tcPr>
          <w:p>
            <w:r>
              <w:t>API URLs</w:t>
            </w:r>
          </w:p>
        </w:tc>
        <w:tc>
          <w:tcPr>
            <w:tcW w:type="dxa" w:w="2880"/>
          </w:tcPr>
          <w:p>
            <w:r>
              <w:t>Add Aliases (both URLs work)</w:t>
            </w:r>
          </w:p>
        </w:tc>
        <w:tc>
          <w:tcPr>
            <w:tcW w:type="dxa" w:w="2880"/>
          </w:tcPr>
          <w:p>
            <w:r>
              <w:t>Slight API redundancy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Add guards to HIGH risk only</w:t>
            </w:r>
          </w:p>
        </w:tc>
        <w:tc>
          <w:tcPr>
            <w:tcW w:type="dxa" w:w="2880"/>
          </w:tcPr>
          <w:p>
            <w:r>
              <w:t>Medium risk stays open temporarily</w:t>
            </w:r>
          </w:p>
        </w:tc>
      </w:tr>
      <w:tr>
        <w:tc>
          <w:tcPr>
            <w:tcW w:type="dxa" w:w="2880"/>
          </w:tcPr>
          <w:p>
            <w:r>
              <w:t>Stage Skipping</w:t>
            </w:r>
          </w:p>
        </w:tc>
        <w:tc>
          <w:tcPr>
            <w:tcW w:type="dxa" w:w="2880"/>
          </w:tcPr>
          <w:p>
            <w:r>
              <w:t>Allow with Manager approval</w:t>
            </w:r>
          </w:p>
        </w:tc>
        <w:tc>
          <w:tcPr>
            <w:tcW w:type="dxa" w:w="2880"/>
          </w:tcPr>
          <w:p>
            <w:r>
              <w:t>Flexibility with oversight</w:t>
            </w:r>
          </w:p>
        </w:tc>
      </w:tr>
      <w:tr>
        <w:tc>
          <w:tcPr>
            <w:tcW w:type="dxa" w:w="2880"/>
          </w:tcPr>
          <w:p>
            <w:r>
              <w:t>Cross-dept Access</w:t>
            </w:r>
          </w:p>
        </w:tc>
        <w:tc>
          <w:tcPr>
            <w:tcW w:type="dxa" w:w="2880"/>
          </w:tcPr>
          <w:p>
            <w:r>
              <w:t>Own data + Project-related only</w:t>
            </w:r>
          </w:p>
        </w:tc>
        <w:tc>
          <w:tcPr>
            <w:tcW w:type="dxa" w:w="2880"/>
          </w:tcPr>
          <w:p>
            <w:r>
              <w:t>Limited visibility across departments</w:t>
            </w:r>
          </w:p>
        </w:tc>
      </w:tr>
      <w:tr>
        <w:tc>
          <w:tcPr>
            <w:tcW w:type="dxa" w:w="2880"/>
          </w:tcPr>
          <w:p>
            <w:r>
              <w:t>Reopening Deals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  <w:tc>
          <w:tcPr>
            <w:tcW w:type="dxa" w:w="2880"/>
          </w:tcPr>
          <w:p>
            <w:r>
              <w:t>Strict control on historical data</w:t>
            </w:r>
          </w:p>
        </w:tc>
      </w:tr>
    </w:tbl>
    <w:p/>
    <w:p>
      <w:r>
        <w:t>☐ USE ALL SAFE DEFAULTS (Check this box if you agree with above)</w:t>
      </w:r>
    </w:p>
    <w:p>
      <w:r>
        <w:br w:type="page"/>
      </w:r>
    </w:p>
    <w:p>
      <w:pPr>
        <w:pStyle w:val="Heading1"/>
      </w:pPr>
      <w:r>
        <w:t>SIGN OFF</w:t>
      </w:r>
    </w:p>
    <w:p>
      <w:r>
        <w:t>I have reviewed all sections and provided my decisions.</w:t>
      </w:r>
    </w:p>
    <w:p/>
    <w:p>
      <w:r>
        <w:t>Name: _________________________________</w:t>
      </w:r>
    </w:p>
    <w:p>
      <w:r>
        <w:t>Date: _________________________________</w:t>
      </w:r>
    </w:p>
    <w:p>
      <w:r>
        <w:t>Signature: _________________________________</w:t>
      </w:r>
    </w:p>
    <w:p/>
    <w:p>
      <w:r>
        <w:t>Additional Notes: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t>Please return this document via:</w:t>
      </w:r>
    </w:p>
    <w:p>
      <w:r>
        <w:t>• Email reply to this thread, OR</w:t>
      </w:r>
    </w:p>
    <w:p>
      <w:r>
        <w:t>• Paste your answers in the chat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