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2C6" w:rsidRDefault="000A4857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2542146</w:t>
      </w:r>
    </w:p>
    <w:p w:rsidR="00A542C6" w:rsidRDefault="000A4857">
      <w:pPr>
        <w:spacing w:after="0"/>
        <w:jc w:val="center"/>
      </w:pPr>
      <w:r>
        <w:rPr>
          <w:b/>
        </w:rPr>
        <w:t xml:space="preserve">MCOM Semester: IV </w:t>
      </w:r>
    </w:p>
    <w:p w:rsidR="00A542C6" w:rsidRDefault="000A4857">
      <w:pPr>
        <w:spacing w:after="0"/>
        <w:jc w:val="center"/>
      </w:pPr>
      <w:r>
        <w:rPr>
          <w:b/>
        </w:rPr>
        <w:t>MCOP2407T: International Finance</w:t>
      </w:r>
    </w:p>
    <w:p w:rsidR="00A542C6" w:rsidRDefault="000A4857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- 3 Hrs.</w:t>
      </w:r>
    </w:p>
    <w:p w:rsidR="00A542C6" w:rsidRDefault="000A4857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Attempt any two questions each from Section-A and Section-B, carrying 12 marks each. Section-C is compulsory and carries 2 marks for each question.</w:t>
      </w:r>
    </w:p>
    <w:p w:rsidR="000A4857" w:rsidRDefault="000A4857" w:rsidP="000A4857">
      <w:pPr>
        <w:jc w:val="center"/>
        <w:rPr>
          <w:b/>
        </w:rPr>
      </w:pPr>
      <w:r w:rsidRPr="000A4857">
        <w:rPr>
          <w:b/>
        </w:rPr>
        <w:t>SET-A</w:t>
      </w:r>
    </w:p>
    <w:p w:rsidR="000A4857" w:rsidRDefault="000A4857" w:rsidP="000A4857">
      <w:pPr>
        <w:jc w:val="center"/>
        <w:rPr>
          <w:b/>
        </w:rPr>
      </w:pPr>
      <w:r>
        <w:rPr>
          <w:b/>
        </w:rPr>
        <w:t>SECTION-A</w:t>
      </w:r>
    </w:p>
    <w:p w:rsidR="000A4857" w:rsidRP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 xml:space="preserve">What do you mean by International Finance? Explain the recent trends related to International Finance in detail. </w:t>
      </w:r>
    </w:p>
    <w:p w:rsidR="000A4857" w:rsidRP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>What is Balance of Payment? How it is prepared? Discuss.</w:t>
      </w:r>
    </w:p>
    <w:p w:rsidR="000A4857" w:rsidRP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 xml:space="preserve">What is difference between FDI and FII? Explain the process of FDI in India. </w:t>
      </w:r>
    </w:p>
    <w:p w:rsidR="000A4857" w:rsidRP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>What are the special features of SAARC? Examine its importance in international finance.</w:t>
      </w:r>
    </w:p>
    <w:p w:rsidR="000A4857" w:rsidRDefault="000A4857" w:rsidP="000A4857">
      <w:pPr>
        <w:ind w:left="360"/>
        <w:jc w:val="center"/>
        <w:rPr>
          <w:b/>
        </w:rPr>
      </w:pPr>
      <w:r>
        <w:rPr>
          <w:b/>
        </w:rPr>
        <w:t>SECTION-B</w:t>
      </w:r>
    </w:p>
    <w:p w:rsid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>What do you mean by purchasing power parity? How does PPP help in forecasting foreign exchange rates?</w:t>
      </w:r>
    </w:p>
    <w:p w:rsidR="000A4857" w:rsidRDefault="00B642C5" w:rsidP="000A4857">
      <w:pPr>
        <w:pStyle w:val="ListParagraph"/>
        <w:numPr>
          <w:ilvl w:val="0"/>
          <w:numId w:val="10"/>
        </w:numPr>
        <w:rPr>
          <w:b/>
        </w:rPr>
      </w:pPr>
      <w:r>
        <w:t>What do you mean by GDR? Explain the process of GDR in detail.</w:t>
      </w:r>
    </w:p>
    <w:p w:rsidR="000A4857" w:rsidRDefault="00151425" w:rsidP="000A4857">
      <w:pPr>
        <w:pStyle w:val="ListParagraph"/>
        <w:numPr>
          <w:ilvl w:val="0"/>
          <w:numId w:val="10"/>
        </w:numPr>
        <w:rPr>
          <w:b/>
        </w:rPr>
      </w:pPr>
      <w:r>
        <w:t xml:space="preserve">Explain the types of foreign exchange exposure in detail. </w:t>
      </w:r>
    </w:p>
    <w:p w:rsidR="000A4857" w:rsidRDefault="00151425" w:rsidP="000A4857">
      <w:pPr>
        <w:pStyle w:val="ListParagraph"/>
        <w:numPr>
          <w:ilvl w:val="0"/>
          <w:numId w:val="10"/>
        </w:numPr>
        <w:rPr>
          <w:b/>
        </w:rPr>
      </w:pPr>
      <w:r>
        <w:t>What are the major features and functions of multinational working capital management? Discuss.</w:t>
      </w:r>
    </w:p>
    <w:p w:rsidR="000A4857" w:rsidRDefault="000A4857" w:rsidP="000A4857">
      <w:pPr>
        <w:ind w:left="360"/>
        <w:jc w:val="center"/>
        <w:rPr>
          <w:b/>
        </w:rPr>
      </w:pPr>
      <w:r>
        <w:rPr>
          <w:b/>
        </w:rPr>
        <w:t>SECTION-C</w:t>
      </w:r>
    </w:p>
    <w:p w:rsidR="000A4857" w:rsidRDefault="000A4857" w:rsidP="000A4857">
      <w:pPr>
        <w:ind w:left="360"/>
      </w:pPr>
      <w:r>
        <w:rPr>
          <w:b/>
        </w:rPr>
        <w:t xml:space="preserve">9. </w:t>
      </w:r>
      <w:r>
        <w:t>Write Short Notes:</w:t>
      </w:r>
    </w:p>
    <w:p w:rsidR="000A4857" w:rsidRDefault="00151425" w:rsidP="000A4857">
      <w:pPr>
        <w:pStyle w:val="ListParagraph"/>
        <w:numPr>
          <w:ilvl w:val="0"/>
          <w:numId w:val="13"/>
        </w:numPr>
      </w:pPr>
      <w:r>
        <w:t>Bid Ask Spread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Forward Market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Gold Standard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Capital Account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NAFTA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European Monetary System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Features of International Finance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Interest Rate Parity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Capital Market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Measurement Exposure</w:t>
      </w:r>
    </w:p>
    <w:p w:rsidR="00151425" w:rsidRDefault="00151425" w:rsidP="000A4857">
      <w:pPr>
        <w:pStyle w:val="ListParagraph"/>
        <w:numPr>
          <w:ilvl w:val="0"/>
          <w:numId w:val="13"/>
        </w:numPr>
      </w:pPr>
      <w:r>
        <w:t>Decentralized Capital Management</w:t>
      </w: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pStyle w:val="ListParagraph"/>
        <w:ind w:left="1080"/>
      </w:pPr>
    </w:p>
    <w:p w:rsidR="00151425" w:rsidRDefault="00151425" w:rsidP="00151425">
      <w:pPr>
        <w:spacing w:after="0"/>
      </w:pPr>
      <w:r>
        <w:lastRenderedPageBreak/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2542146</w:t>
      </w:r>
    </w:p>
    <w:p w:rsidR="00151425" w:rsidRDefault="00151425" w:rsidP="00151425">
      <w:pPr>
        <w:spacing w:after="0"/>
        <w:jc w:val="center"/>
      </w:pPr>
      <w:r>
        <w:rPr>
          <w:b/>
        </w:rPr>
        <w:t xml:space="preserve">MCOM Semester: IV </w:t>
      </w:r>
    </w:p>
    <w:p w:rsidR="00151425" w:rsidRDefault="00151425" w:rsidP="00151425">
      <w:pPr>
        <w:spacing w:after="0"/>
        <w:jc w:val="center"/>
      </w:pPr>
      <w:r>
        <w:rPr>
          <w:b/>
        </w:rPr>
        <w:t>MCOP2407T: International Finance</w:t>
      </w:r>
    </w:p>
    <w:p w:rsidR="00151425" w:rsidRDefault="00151425" w:rsidP="00151425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- 3 Hrs.</w:t>
      </w:r>
    </w:p>
    <w:p w:rsidR="00151425" w:rsidRDefault="00151425" w:rsidP="00151425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Attempt any two questions each from Section-A and Section-B, carrying 12 marks each. Section-C is compulsory and carries 2 marks for each question.</w:t>
      </w:r>
    </w:p>
    <w:p w:rsidR="00151425" w:rsidRDefault="00151425" w:rsidP="00151425">
      <w:pPr>
        <w:jc w:val="center"/>
        <w:rPr>
          <w:b/>
        </w:rPr>
      </w:pPr>
      <w:r>
        <w:rPr>
          <w:b/>
        </w:rPr>
        <w:t>SET-B</w:t>
      </w:r>
    </w:p>
    <w:p w:rsidR="00151425" w:rsidRDefault="00151425" w:rsidP="00151425">
      <w:pPr>
        <w:jc w:val="center"/>
        <w:rPr>
          <w:b/>
        </w:rPr>
      </w:pPr>
      <w:r>
        <w:rPr>
          <w:b/>
        </w:rPr>
        <w:t>SECTION-A</w:t>
      </w:r>
    </w:p>
    <w:p w:rsidR="00151425" w:rsidRPr="000A4857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 xml:space="preserve">Write a detailed note on globalization of world economy and discuss its impact on India. </w:t>
      </w:r>
    </w:p>
    <w:p w:rsidR="00151425" w:rsidRPr="000A4857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 xml:space="preserve">What is Balance of Payment? </w:t>
      </w:r>
      <w:r>
        <w:t xml:space="preserve">Explain Capital and Current Account in detail. </w:t>
      </w:r>
    </w:p>
    <w:p w:rsidR="00151425" w:rsidRPr="000A4857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 xml:space="preserve">Explain the evolution of International Monetary System in detail. </w:t>
      </w:r>
    </w:p>
    <w:p w:rsidR="00151425" w:rsidRPr="000A4857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>What are the special features</w:t>
      </w:r>
      <w:r>
        <w:t xml:space="preserve"> of NAFTA</w:t>
      </w:r>
      <w:r>
        <w:t>? Examine its importance in international finance.</w:t>
      </w:r>
    </w:p>
    <w:p w:rsidR="00151425" w:rsidRDefault="00151425" w:rsidP="00151425">
      <w:pPr>
        <w:ind w:left="360"/>
        <w:jc w:val="center"/>
        <w:rPr>
          <w:b/>
        </w:rPr>
      </w:pPr>
      <w:r>
        <w:rPr>
          <w:b/>
        </w:rPr>
        <w:t>SECTION-B</w:t>
      </w:r>
    </w:p>
    <w:p w:rsidR="00151425" w:rsidRDefault="00750D34" w:rsidP="00151425">
      <w:pPr>
        <w:pStyle w:val="ListParagraph"/>
        <w:numPr>
          <w:ilvl w:val="0"/>
          <w:numId w:val="15"/>
        </w:numPr>
        <w:rPr>
          <w:b/>
        </w:rPr>
      </w:pPr>
      <w:r>
        <w:t>Discuss the different types of Foreign Exchange Exposure. Explain Transaction Exposure, Translation Exposure, and Economic Exposure with suitable examples.</w:t>
      </w:r>
      <w:bookmarkStart w:id="0" w:name="_GoBack"/>
      <w:bookmarkEnd w:id="0"/>
    </w:p>
    <w:p w:rsidR="00151425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>What do you mean by ADR? Explain the process of A</w:t>
      </w:r>
      <w:r>
        <w:t>DR in detail.</w:t>
      </w:r>
    </w:p>
    <w:p w:rsidR="00151425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 xml:space="preserve">Explain the functions and structure of foreign exchange market. </w:t>
      </w:r>
      <w:r>
        <w:t xml:space="preserve"> </w:t>
      </w:r>
    </w:p>
    <w:p w:rsidR="00151425" w:rsidRDefault="00151425" w:rsidP="00151425">
      <w:pPr>
        <w:pStyle w:val="ListParagraph"/>
        <w:numPr>
          <w:ilvl w:val="0"/>
          <w:numId w:val="15"/>
        </w:numPr>
        <w:rPr>
          <w:b/>
        </w:rPr>
      </w:pPr>
      <w:r>
        <w:t xml:space="preserve">What is multinational working capital management? Explain centralized and decentralized capital management in detail. </w:t>
      </w:r>
    </w:p>
    <w:p w:rsidR="00151425" w:rsidRDefault="00151425" w:rsidP="00151425">
      <w:pPr>
        <w:ind w:left="360"/>
        <w:jc w:val="center"/>
        <w:rPr>
          <w:b/>
        </w:rPr>
      </w:pPr>
      <w:r>
        <w:rPr>
          <w:b/>
        </w:rPr>
        <w:t>SECTION-C</w:t>
      </w:r>
    </w:p>
    <w:p w:rsidR="00151425" w:rsidRDefault="00151425" w:rsidP="00151425">
      <w:pPr>
        <w:ind w:left="360"/>
      </w:pPr>
      <w:r>
        <w:rPr>
          <w:b/>
        </w:rPr>
        <w:t xml:space="preserve">9. </w:t>
      </w:r>
      <w:r>
        <w:t>Write Short Notes: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Bretton Wood System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LPF reforms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Barter System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BOP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SAARC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Difference between FDI and FII</w:t>
      </w:r>
    </w:p>
    <w:p w:rsidR="00151425" w:rsidRDefault="00151425" w:rsidP="00151425">
      <w:pPr>
        <w:pStyle w:val="ListParagraph"/>
        <w:numPr>
          <w:ilvl w:val="0"/>
          <w:numId w:val="14"/>
        </w:numPr>
      </w:pPr>
      <w:r>
        <w:t>F</w:t>
      </w:r>
      <w:r w:rsidR="00750D34">
        <w:t>isher Effects</w:t>
      </w:r>
    </w:p>
    <w:p w:rsidR="00151425" w:rsidRDefault="00750D34" w:rsidP="00151425">
      <w:pPr>
        <w:pStyle w:val="ListParagraph"/>
        <w:numPr>
          <w:ilvl w:val="0"/>
          <w:numId w:val="14"/>
        </w:numPr>
      </w:pPr>
      <w:r>
        <w:t>PPP</w:t>
      </w:r>
    </w:p>
    <w:p w:rsidR="00151425" w:rsidRDefault="00750D34" w:rsidP="00151425">
      <w:pPr>
        <w:pStyle w:val="ListParagraph"/>
        <w:numPr>
          <w:ilvl w:val="0"/>
          <w:numId w:val="14"/>
        </w:numPr>
      </w:pPr>
      <w:r>
        <w:t>GDR</w:t>
      </w:r>
    </w:p>
    <w:p w:rsidR="00151425" w:rsidRDefault="00750D34" w:rsidP="00151425">
      <w:pPr>
        <w:pStyle w:val="ListParagraph"/>
        <w:numPr>
          <w:ilvl w:val="0"/>
          <w:numId w:val="14"/>
        </w:numPr>
      </w:pPr>
      <w:r>
        <w:t>Operating</w:t>
      </w:r>
      <w:r w:rsidR="00151425">
        <w:t xml:space="preserve"> Exposure</w:t>
      </w:r>
    </w:p>
    <w:p w:rsidR="00151425" w:rsidRPr="000A4857" w:rsidRDefault="00750D34" w:rsidP="00151425">
      <w:pPr>
        <w:pStyle w:val="ListParagraph"/>
        <w:numPr>
          <w:ilvl w:val="0"/>
          <w:numId w:val="14"/>
        </w:numPr>
      </w:pPr>
      <w:r>
        <w:t>International Receivable Management</w:t>
      </w:r>
    </w:p>
    <w:p w:rsidR="00151425" w:rsidRPr="000A4857" w:rsidRDefault="00151425" w:rsidP="00151425">
      <w:pPr>
        <w:pStyle w:val="ListParagraph"/>
        <w:ind w:left="1080"/>
      </w:pPr>
      <w:r>
        <w:t xml:space="preserve"> </w:t>
      </w:r>
    </w:p>
    <w:sectPr w:rsidR="00151425" w:rsidRPr="000A485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E02267"/>
    <w:multiLevelType w:val="hybridMultilevel"/>
    <w:tmpl w:val="95600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5D008D"/>
    <w:multiLevelType w:val="hybridMultilevel"/>
    <w:tmpl w:val="7BC0E1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D764F06"/>
    <w:multiLevelType w:val="hybridMultilevel"/>
    <w:tmpl w:val="DC36B48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FB2009B"/>
    <w:multiLevelType w:val="hybridMultilevel"/>
    <w:tmpl w:val="95600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DA76DA"/>
    <w:multiLevelType w:val="hybridMultilevel"/>
    <w:tmpl w:val="DC36B48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464EDA"/>
    <w:multiLevelType w:val="hybridMultilevel"/>
    <w:tmpl w:val="698CA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4"/>
  </w:num>
  <w:num w:numId="13">
    <w:abstractNumId w:val="1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857"/>
    <w:rsid w:val="0015074B"/>
    <w:rsid w:val="00151425"/>
    <w:rsid w:val="0029639D"/>
    <w:rsid w:val="00326F90"/>
    <w:rsid w:val="00750D34"/>
    <w:rsid w:val="00A542C6"/>
    <w:rsid w:val="00AA1D8D"/>
    <w:rsid w:val="00B47730"/>
    <w:rsid w:val="00B642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EEBEDB-5F3B-4364-8F8D-14C319DE9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2026-05-14T15:37:00Z</dcterms:modified>
  <cp:category/>
</cp:coreProperties>
</file>