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t>Roll No. .......................................</w:t>
      </w:r>
      <w:r>
        <w:rPr>
          <w:b/>
        </w:rPr>
        <w:tab/>
        <w:tab/>
        <w:tab/>
        <w:tab/>
        <w:tab/>
        <w:tab/>
        <w:t xml:space="preserve"> ID: 2542314</w:t>
      </w:r>
    </w:p>
    <w:p>
      <w:pPr>
        <w:spacing w:before="0" w:after="0"/>
        <w:jc w:val="center"/>
      </w:pPr>
      <w:r>
        <w:rPr>
          <w:b/>
        </w:rPr>
        <w:t xml:space="preserve">MA HINDI Semester: IV </w:t>
      </w:r>
    </w:p>
    <w:p>
      <w:pPr>
        <w:spacing w:before="0" w:after="0"/>
        <w:jc w:val="center"/>
      </w:pPr>
      <w:r>
        <w:rPr>
          <w:b/>
        </w:rPr>
        <w:t>HINM2PUP-T-406: लोक साहित्य : सैद्धांतिक अध्ययन</w:t>
      </w:r>
    </w:p>
    <w:p>
      <w:pPr>
        <w:spacing w:before="0" w:after="0"/>
        <w:pBdr>
          <w:bottom w:val="single" w:sz="6" w:space="1" w:color="000000"/>
        </w:pBdr>
      </w:pPr>
      <w:r>
        <w:t>Maximum Marks: 70</w:t>
      </w:r>
      <w:r>
        <w:tab/>
        <w:tab/>
        <w:tab/>
        <w:tab/>
        <w:tab/>
        <w:tab/>
        <w:tab/>
        <w:t xml:space="preserve"> Time Allowed: - Hrs.</w:t>
      </w:r>
    </w:p>
    <w:p>
      <w:r>
        <w:rPr>
          <w:b/>
        </w:rPr>
        <w:t>Note:-</w:t>
      </w:r>
      <w:r>
        <w:t xml:space="preserve"> Please write instructions for Candidates here as per syllabus to attempt the question paper.</w:t>
      </w:r>
    </w:p>
    <w:sectPr w:rsidR="00FC693F" w:rsidRPr="0006063C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