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B14E9" w:rsidRDefault="00AB14E9">
      <w:pPr>
        <w:rPr>
          <w:rFonts w:ascii="Arial" w:hAnsi="Arial" w:cs="Arial"/>
          <w:sz w:val="20"/>
          <w:szCs w:val="20"/>
        </w:rPr>
      </w:pPr>
      <w:r w:rsidRPr="00AB14E9">
        <w:rPr>
          <w:rFonts w:ascii="Arial" w:hAnsi="Arial" w:cs="Arial"/>
          <w:sz w:val="20"/>
          <w:szCs w:val="20"/>
        </w:rPr>
        <w:t xml:space="preserve">URL: </w:t>
      </w:r>
      <w:hyperlink r:id="rId5" w:history="1">
        <w:r w:rsidRPr="00AB14E9">
          <w:rPr>
            <w:rStyle w:val="Hyperlink"/>
            <w:rFonts w:ascii="Arial" w:hAnsi="Arial" w:cs="Arial"/>
            <w:sz w:val="20"/>
            <w:szCs w:val="20"/>
          </w:rPr>
          <w:t>http://www.specialistdentalgroup.com/specialty_areas.php</w:t>
        </w:r>
      </w:hyperlink>
    </w:p>
    <w:p w:rsidR="00AB14E9" w:rsidRPr="00AB14E9" w:rsidRDefault="00AB14E9">
      <w:pPr>
        <w:rPr>
          <w:rFonts w:ascii="Arial" w:hAnsi="Arial" w:cs="Arial"/>
          <w:sz w:val="20"/>
          <w:szCs w:val="20"/>
        </w:rPr>
      </w:pPr>
      <w:proofErr w:type="spellStart"/>
      <w:proofErr w:type="gramStart"/>
      <w:r w:rsidRPr="00AB14E9">
        <w:rPr>
          <w:rFonts w:ascii="Arial" w:hAnsi="Arial" w:cs="Arial"/>
          <w:sz w:val="20"/>
          <w:szCs w:val="20"/>
        </w:rPr>
        <w:t>pecialist</w:t>
      </w:r>
      <w:proofErr w:type="spellEnd"/>
      <w:proofErr w:type="gramEnd"/>
      <w:r w:rsidRPr="00AB14E9">
        <w:rPr>
          <w:rFonts w:ascii="Arial" w:hAnsi="Arial" w:cs="Arial"/>
          <w:sz w:val="20"/>
          <w:szCs w:val="20"/>
        </w:rPr>
        <w:t xml:space="preserve"> Dental Group™ has been established at the Mount Elizabeth Medical Centre in Singapore since 1979. The Group is one of the largest multidisciplinary dental specialist groups in Singapore and has the largest </w:t>
      </w:r>
      <w:proofErr w:type="spellStart"/>
      <w:r w:rsidRPr="00AB14E9">
        <w:rPr>
          <w:rFonts w:ascii="Arial" w:hAnsi="Arial" w:cs="Arial"/>
          <w:sz w:val="20"/>
          <w:szCs w:val="20"/>
        </w:rPr>
        <w:t>prosthodontics</w:t>
      </w:r>
      <w:proofErr w:type="spellEnd"/>
      <w:r w:rsidRPr="00AB14E9">
        <w:rPr>
          <w:rFonts w:ascii="Arial" w:hAnsi="Arial" w:cs="Arial"/>
          <w:sz w:val="20"/>
          <w:szCs w:val="20"/>
        </w:rPr>
        <w:t xml:space="preserve"> team in private practice in Singapore. This continues the strong tradition of the clinic's founder, Dr Henry Lee, who placed the first dental implants in Singapore over 20 years ago.</w:t>
      </w:r>
    </w:p>
    <w:p w:rsidR="00AB14E9" w:rsidRPr="00AB14E9" w:rsidRDefault="00AB14E9" w:rsidP="00AB14E9">
      <w:pPr>
        <w:spacing w:before="100" w:beforeAutospacing="1" w:after="100" w:afterAutospacing="1" w:line="240" w:lineRule="auto"/>
        <w:outlineLvl w:val="0"/>
        <w:rPr>
          <w:rFonts w:ascii="Arial" w:eastAsia="Times New Roman" w:hAnsi="Arial" w:cs="Arial"/>
          <w:b/>
          <w:bCs/>
          <w:kern w:val="36"/>
          <w:sz w:val="20"/>
          <w:szCs w:val="20"/>
        </w:rPr>
      </w:pPr>
      <w:r w:rsidRPr="00AB14E9">
        <w:rPr>
          <w:rFonts w:ascii="Arial" w:eastAsia="Times New Roman" w:hAnsi="Arial" w:cs="Arial"/>
          <w:b/>
          <w:bCs/>
          <w:kern w:val="36"/>
          <w:sz w:val="20"/>
          <w:szCs w:val="20"/>
          <w:highlight w:val="yellow"/>
        </w:rPr>
        <w:t>Vision &amp; Mission</w:t>
      </w:r>
    </w:p>
    <w:p w:rsidR="00AB14E9" w:rsidRPr="00AB14E9" w:rsidRDefault="00AB14E9" w:rsidP="00AB14E9">
      <w:p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Patient-Centered</w:t>
      </w:r>
    </w:p>
    <w:p w:rsidR="00AB14E9" w:rsidRPr="00AB14E9" w:rsidRDefault="00AB14E9" w:rsidP="00AB14E9">
      <w:pPr>
        <w:numPr>
          <w:ilvl w:val="0"/>
          <w:numId w:val="1"/>
        </w:num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Our vision is to provide cutting edge excellent multi-disciplinary dental care to both local and international patients, giving them the peace of mind of knowing that they are in good hands.</w:t>
      </w:r>
    </w:p>
    <w:p w:rsidR="00AB14E9" w:rsidRPr="00AB14E9" w:rsidRDefault="00AB14E9" w:rsidP="00AB14E9">
      <w:p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Contributing to the Professional Community in Singapore</w:t>
      </w:r>
    </w:p>
    <w:p w:rsidR="00AB14E9" w:rsidRPr="00AB14E9" w:rsidRDefault="00AB14E9" w:rsidP="00AB14E9">
      <w:pPr>
        <w:numPr>
          <w:ilvl w:val="0"/>
          <w:numId w:val="2"/>
        </w:num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Many of our dentists are either current or former professors at the Faculty of Dentistry, National University of Singapore and other international universities.</w:t>
      </w:r>
    </w:p>
    <w:p w:rsidR="00AB14E9" w:rsidRPr="00AB14E9" w:rsidRDefault="00AB14E9" w:rsidP="00AB14E9">
      <w:pPr>
        <w:numPr>
          <w:ilvl w:val="0"/>
          <w:numId w:val="2"/>
        </w:num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Our dentists are also actively involved in leadership positions in the various dental professional bodies such as the Royal College of Dental Surgeons (Canada), the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Society (Singapore), the College of Dental Surgeons, Singapore, and the Ministry of Health’s Dental Specialists Accreditation Board.</w:t>
      </w:r>
    </w:p>
    <w:p w:rsidR="00AB14E9" w:rsidRPr="00AB14E9" w:rsidRDefault="00AB14E9" w:rsidP="00AB14E9">
      <w:p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Furthering Dental Research and Education</w:t>
      </w:r>
    </w:p>
    <w:p w:rsidR="00AB14E9" w:rsidRPr="00AB14E9" w:rsidRDefault="00AB14E9" w:rsidP="00AB14E9">
      <w:pPr>
        <w:numPr>
          <w:ilvl w:val="0"/>
          <w:numId w:val="3"/>
        </w:num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Our dentists are active contributors to international peer-reviewed journals such as the Journal of Prosthetic Dentistry and the International Journal of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and sit on the editorial boards of both publications.</w:t>
      </w:r>
    </w:p>
    <w:p w:rsidR="00AB14E9" w:rsidRPr="00AB14E9" w:rsidRDefault="00AB14E9" w:rsidP="00AB14E9">
      <w:p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Increasing Public Awareness of Dental Issues</w:t>
      </w:r>
    </w:p>
    <w:p w:rsidR="00AB14E9" w:rsidRPr="00AB14E9" w:rsidRDefault="00AB14E9" w:rsidP="00AB14E9">
      <w:pPr>
        <w:numPr>
          <w:ilvl w:val="0"/>
          <w:numId w:val="4"/>
        </w:num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Our dentists have been interviewed in the media and/or invited to give presentations on various topics such as dental implants, </w:t>
      </w:r>
      <w:proofErr w:type="spellStart"/>
      <w:r w:rsidRPr="00AB14E9">
        <w:rPr>
          <w:rFonts w:ascii="Arial" w:eastAsia="Times New Roman" w:hAnsi="Arial" w:cs="Arial"/>
          <w:sz w:val="20"/>
          <w:szCs w:val="20"/>
        </w:rPr>
        <w:t>temporomandibular</w:t>
      </w:r>
      <w:proofErr w:type="spellEnd"/>
      <w:r w:rsidRPr="00AB14E9">
        <w:rPr>
          <w:rFonts w:ascii="Arial" w:eastAsia="Times New Roman" w:hAnsi="Arial" w:cs="Arial"/>
          <w:sz w:val="20"/>
          <w:szCs w:val="20"/>
        </w:rPr>
        <w:t xml:space="preserve"> joint (TMJ) disorders, and the relationship between dental health and overall health, to community groups and other organizations.</w:t>
      </w:r>
    </w:p>
    <w:p w:rsidR="00AB14E9" w:rsidRPr="00AB14E9" w:rsidRDefault="00AB14E9">
      <w:pPr>
        <w:rPr>
          <w:rFonts w:ascii="Arial" w:hAnsi="Arial" w:cs="Arial"/>
          <w:sz w:val="20"/>
          <w:szCs w:val="20"/>
        </w:rPr>
      </w:pPr>
    </w:p>
    <w:p w:rsidR="00AB14E9" w:rsidRPr="00500499" w:rsidRDefault="00AB14E9">
      <w:pPr>
        <w:rPr>
          <w:rFonts w:ascii="Arial" w:hAnsi="Arial" w:cs="Arial"/>
          <w:b/>
          <w:sz w:val="20"/>
          <w:szCs w:val="20"/>
        </w:rPr>
      </w:pPr>
      <w:r w:rsidRPr="00500499">
        <w:rPr>
          <w:rFonts w:ascii="Arial" w:hAnsi="Arial" w:cs="Arial"/>
          <w:b/>
          <w:sz w:val="20"/>
          <w:szCs w:val="20"/>
          <w:highlight w:val="yellow"/>
        </w:rPr>
        <w:t>Specialty areas:</w:t>
      </w:r>
    </w:p>
    <w:p w:rsidR="00AB14E9" w:rsidRPr="00500499" w:rsidRDefault="00AB14E9" w:rsidP="00AB14E9">
      <w:pPr>
        <w:pStyle w:val="Heading4"/>
        <w:rPr>
          <w:rFonts w:ascii="Arial" w:hAnsi="Arial" w:cs="Arial"/>
          <w:b w:val="0"/>
          <w:color w:val="auto"/>
          <w:sz w:val="20"/>
          <w:szCs w:val="20"/>
        </w:rPr>
      </w:pPr>
      <w:proofErr w:type="spellStart"/>
      <w:r w:rsidRPr="00500499">
        <w:rPr>
          <w:rFonts w:ascii="Arial" w:hAnsi="Arial" w:cs="Arial"/>
          <w:b w:val="0"/>
          <w:color w:val="auto"/>
          <w:sz w:val="20"/>
          <w:szCs w:val="20"/>
        </w:rPr>
        <w:t>Prosthodontics</w:t>
      </w:r>
      <w:proofErr w:type="spellEnd"/>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Prosthodontists are fully-trained dental specialists in the areas of cosmetic dentistry, crowns and bridges, dental implants, restoration, missing teeth replacement and rehabilitation of head and neck cancer patients. They possess the expert knowledge and experience to treat patients with more complex dental problems. Your doctor may refer you to a prosthodontist to treat the more difficult dental problems, such as procedures to replace or reconstruct multiple missing teeth and their associated structures.</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Apart from the functional aspects, patients with cosmetic concerns should consult with a prosthodontist. These complex treatments require the expert knowledge and experience that only a trained prosthodontist can provide. Imperfect teeth, whether present from birth, due to natural decay or caused by a traumatic accident, can be replaced with attractive, functional teeth.</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A prosthodontist acts as the "architect" of a dental treatment plan - collaborating with other health care professionals to develop solutions to your dental concerns.</w:t>
      </w:r>
    </w:p>
    <w:p w:rsidR="00AB14E9" w:rsidRPr="00500499" w:rsidRDefault="00AB14E9" w:rsidP="00AB14E9">
      <w:pPr>
        <w:pStyle w:val="NormalWeb"/>
        <w:rPr>
          <w:rFonts w:ascii="Arial" w:hAnsi="Arial" w:cs="Arial"/>
          <w:vanish/>
          <w:sz w:val="20"/>
          <w:szCs w:val="20"/>
        </w:rPr>
      </w:pPr>
      <w:hyperlink r:id="rId6" w:history="1">
        <w:r w:rsidRPr="00500499">
          <w:rPr>
            <w:rStyle w:val="Hyperlink"/>
            <w:rFonts w:ascii="Arial" w:hAnsi="Arial" w:cs="Arial"/>
            <w:vanish/>
            <w:color w:val="auto"/>
            <w:sz w:val="20"/>
            <w:szCs w:val="20"/>
          </w:rPr>
          <w:t>» More Information on Prosthodontics</w:t>
        </w:r>
      </w:hyperlink>
    </w:p>
    <w:p w:rsidR="00AB14E9" w:rsidRPr="00500499" w:rsidRDefault="00AB14E9" w:rsidP="00AB14E9">
      <w:pPr>
        <w:pStyle w:val="Heading4"/>
        <w:rPr>
          <w:rFonts w:ascii="Arial" w:hAnsi="Arial" w:cs="Arial"/>
          <w:b w:val="0"/>
          <w:color w:val="auto"/>
          <w:sz w:val="20"/>
          <w:szCs w:val="20"/>
        </w:rPr>
      </w:pPr>
      <w:r w:rsidRPr="00500499">
        <w:rPr>
          <w:rFonts w:ascii="Arial" w:hAnsi="Arial" w:cs="Arial"/>
          <w:b w:val="0"/>
          <w:color w:val="auto"/>
          <w:sz w:val="20"/>
          <w:szCs w:val="20"/>
        </w:rPr>
        <w:t>Orthodontics</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Orthodontics is the branch of dentistry that deals with teeth alignment to correct malocclusions (improper bites) and also the modification of facial growth. While orthodontic treatment has traditionally been recommended for functional reasons (i.e. to improve a patient's bite), it is increasingly used for aesthetic reasons to improve a person's appearance.</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Common problems corrected using orthodontic appliances (such as braces) include improperly aligned teeth, crowded or unevenly spaced teeth, extra or missing teeth, misaligned jaws and bite problems.</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Alignment problems could have arisen through accidents (e.g. jaw fracture), prolonged thumb sucking or pacifier sucking in older children, missing teeth, premature or late loss of baby teeth, tumors in the mouth, dental disease or improperly fitted fillings, crowns or braces.</w:t>
      </w:r>
    </w:p>
    <w:p w:rsidR="00AB14E9" w:rsidRPr="00500499" w:rsidRDefault="00AB14E9" w:rsidP="00AB14E9">
      <w:pPr>
        <w:pStyle w:val="NormalWeb"/>
        <w:rPr>
          <w:rFonts w:ascii="Arial" w:hAnsi="Arial" w:cs="Arial"/>
          <w:vanish/>
          <w:sz w:val="20"/>
          <w:szCs w:val="20"/>
        </w:rPr>
      </w:pPr>
      <w:hyperlink r:id="rId7" w:history="1">
        <w:r w:rsidRPr="00500499">
          <w:rPr>
            <w:rStyle w:val="Hyperlink"/>
            <w:rFonts w:ascii="Arial" w:hAnsi="Arial" w:cs="Arial"/>
            <w:vanish/>
            <w:color w:val="auto"/>
            <w:sz w:val="20"/>
            <w:szCs w:val="20"/>
          </w:rPr>
          <w:t>» More Information on Orthodontics</w:t>
        </w:r>
      </w:hyperlink>
    </w:p>
    <w:p w:rsidR="00AB14E9" w:rsidRPr="00500499" w:rsidRDefault="00AB14E9" w:rsidP="00AB14E9">
      <w:pPr>
        <w:pStyle w:val="Heading4"/>
        <w:rPr>
          <w:rFonts w:ascii="Arial" w:hAnsi="Arial" w:cs="Arial"/>
          <w:b w:val="0"/>
          <w:color w:val="auto"/>
          <w:sz w:val="20"/>
          <w:szCs w:val="20"/>
        </w:rPr>
      </w:pPr>
      <w:proofErr w:type="spellStart"/>
      <w:r w:rsidRPr="00500499">
        <w:rPr>
          <w:rFonts w:ascii="Arial" w:hAnsi="Arial" w:cs="Arial"/>
          <w:b w:val="0"/>
          <w:color w:val="auto"/>
          <w:sz w:val="20"/>
          <w:szCs w:val="20"/>
        </w:rPr>
        <w:t>Periodontics</w:t>
      </w:r>
      <w:proofErr w:type="spellEnd"/>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Periodontics is the branch of dentistry that deals with the treatment of gum diseases and the foundation structures around the teeth. If such a condition is not treated, a person could suffer tooth loss and jaw bone loss.</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Common periodontal procedures include scaling and root planing (careful cleaning to remove plaque and tartar), periodontal surgery, dental implants, gum plastic surgery and cosmetic procedures (crown lengthening, soft tissue grafts, ridge augmentation).</w:t>
      </w:r>
    </w:p>
    <w:p w:rsidR="00AB14E9" w:rsidRPr="00500499" w:rsidRDefault="00AB14E9" w:rsidP="00AB14E9">
      <w:pPr>
        <w:pStyle w:val="NormalWeb"/>
        <w:rPr>
          <w:rFonts w:ascii="Arial" w:hAnsi="Arial" w:cs="Arial"/>
          <w:vanish/>
          <w:sz w:val="20"/>
          <w:szCs w:val="20"/>
        </w:rPr>
      </w:pPr>
      <w:hyperlink r:id="rId8" w:history="1">
        <w:r w:rsidRPr="00500499">
          <w:rPr>
            <w:rStyle w:val="Hyperlink"/>
            <w:rFonts w:ascii="Arial" w:hAnsi="Arial" w:cs="Arial"/>
            <w:vanish/>
            <w:color w:val="auto"/>
            <w:sz w:val="20"/>
            <w:szCs w:val="20"/>
          </w:rPr>
          <w:t>» More Information on Periodontics</w:t>
        </w:r>
      </w:hyperlink>
    </w:p>
    <w:p w:rsidR="00AB14E9" w:rsidRPr="00500499" w:rsidRDefault="00AB14E9" w:rsidP="00AB14E9">
      <w:pPr>
        <w:pStyle w:val="Heading4"/>
        <w:rPr>
          <w:rFonts w:ascii="Arial" w:hAnsi="Arial" w:cs="Arial"/>
          <w:b w:val="0"/>
          <w:color w:val="auto"/>
          <w:sz w:val="20"/>
          <w:szCs w:val="20"/>
        </w:rPr>
      </w:pPr>
      <w:r w:rsidRPr="00500499">
        <w:rPr>
          <w:rFonts w:ascii="Arial" w:hAnsi="Arial" w:cs="Arial"/>
          <w:b w:val="0"/>
          <w:color w:val="auto"/>
          <w:sz w:val="20"/>
          <w:szCs w:val="20"/>
        </w:rPr>
        <w:t>Oral &amp; Maxillofacial Surgery</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Oral &amp; Maxillofacial Surgery is the branch of dentistry that uses surgical methods to correct diseases, injuries and defects in the head, neck, face, jaws and the hard and soft tissues of the oral and maxillofacial area.</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Common oral surgical procedures includes extraction of teeth, including wisdom teeth extraction, dental extractions for medically compromised patients, placement of dental implants, bone grafting, and diagnosis and treatment of cysts and tumours.</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Common jaw surgery procedures include reconstructive surgery to correct orthodontic problems that cannot easily be treated with braces, and surgery to correct the structure of the face and jaw including congenital conditions such as cleft lip and cleft palate.</w:t>
      </w:r>
    </w:p>
    <w:p w:rsidR="00AB14E9" w:rsidRPr="00500499" w:rsidRDefault="00AB14E9" w:rsidP="00AB14E9">
      <w:pPr>
        <w:pStyle w:val="NormalWeb"/>
        <w:rPr>
          <w:rFonts w:ascii="Arial" w:hAnsi="Arial" w:cs="Arial"/>
          <w:vanish/>
          <w:sz w:val="20"/>
          <w:szCs w:val="20"/>
        </w:rPr>
      </w:pPr>
      <w:hyperlink r:id="rId9" w:history="1">
        <w:r w:rsidRPr="00500499">
          <w:rPr>
            <w:rStyle w:val="Hyperlink"/>
            <w:rFonts w:ascii="Arial" w:hAnsi="Arial" w:cs="Arial"/>
            <w:vanish/>
            <w:color w:val="auto"/>
            <w:sz w:val="20"/>
            <w:szCs w:val="20"/>
          </w:rPr>
          <w:t>» More Information on Oral &amp; Maxillofacial Surgery</w:t>
        </w:r>
      </w:hyperlink>
    </w:p>
    <w:p w:rsidR="00AB14E9" w:rsidRPr="00500499" w:rsidRDefault="00AB14E9" w:rsidP="00AB14E9">
      <w:pPr>
        <w:pStyle w:val="Heading4"/>
        <w:rPr>
          <w:rFonts w:ascii="Arial" w:hAnsi="Arial" w:cs="Arial"/>
          <w:b w:val="0"/>
          <w:color w:val="auto"/>
          <w:sz w:val="20"/>
          <w:szCs w:val="20"/>
        </w:rPr>
      </w:pPr>
      <w:proofErr w:type="spellStart"/>
      <w:r w:rsidRPr="00500499">
        <w:rPr>
          <w:rFonts w:ascii="Arial" w:hAnsi="Arial" w:cs="Arial"/>
          <w:b w:val="0"/>
          <w:color w:val="auto"/>
          <w:sz w:val="20"/>
          <w:szCs w:val="20"/>
        </w:rPr>
        <w:t>Endodontics</w:t>
      </w:r>
      <w:proofErr w:type="spellEnd"/>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Endodontics is the branch of dentistry that deals with diseases of the tooth foundation, namely, the tooth root, dental pulp, and surrounding tissue. Teeth are composed of a hard structure surrounding a soft, living tissue called the pulp (also called the “nerve”). The pulp contains blood vessels, fibers and nerves. The pulp can become diseased or injured and thus is unable to repair itself. The pulp then dies and endodontic treatment is required.</w:t>
      </w:r>
    </w:p>
    <w:p w:rsidR="00AB14E9" w:rsidRPr="00500499" w:rsidRDefault="00AB14E9" w:rsidP="00AB14E9">
      <w:pPr>
        <w:pStyle w:val="NormalWeb"/>
        <w:rPr>
          <w:rFonts w:ascii="Arial" w:hAnsi="Arial" w:cs="Arial"/>
          <w:vanish/>
          <w:sz w:val="20"/>
          <w:szCs w:val="20"/>
        </w:rPr>
      </w:pPr>
      <w:r w:rsidRPr="00500499">
        <w:rPr>
          <w:rFonts w:ascii="Arial" w:hAnsi="Arial" w:cs="Arial"/>
          <w:vanish/>
          <w:sz w:val="20"/>
          <w:szCs w:val="20"/>
        </w:rPr>
        <w:t>The most common procedure done by an endodontist is root canal therapy which is the removal of diseased pulp tissue before infection sets in. Other procedures include incision for drainage and periradicular surgery (root end surgery). These treatments are needed in cases of abscesses, root fractures, cracked teeth, problematic tooth anatomy and to prevent extractions.</w:t>
      </w:r>
    </w:p>
    <w:p w:rsidR="00AB14E9" w:rsidRPr="00500499" w:rsidRDefault="00AB14E9" w:rsidP="00AB14E9">
      <w:pPr>
        <w:pStyle w:val="NormalWeb"/>
        <w:rPr>
          <w:rFonts w:ascii="Arial" w:hAnsi="Arial" w:cs="Arial"/>
          <w:vanish/>
          <w:sz w:val="20"/>
          <w:szCs w:val="20"/>
        </w:rPr>
      </w:pPr>
      <w:hyperlink r:id="rId10" w:history="1">
        <w:r w:rsidRPr="00500499">
          <w:rPr>
            <w:rStyle w:val="Hyperlink"/>
            <w:rFonts w:ascii="Arial" w:hAnsi="Arial" w:cs="Arial"/>
            <w:vanish/>
            <w:color w:val="auto"/>
            <w:sz w:val="20"/>
            <w:szCs w:val="20"/>
          </w:rPr>
          <w:t>» More Information on Endodontics</w:t>
        </w:r>
      </w:hyperlink>
    </w:p>
    <w:p w:rsidR="00AB14E9" w:rsidRPr="00500499" w:rsidRDefault="00AB14E9" w:rsidP="00AB14E9">
      <w:pPr>
        <w:pStyle w:val="Heading4"/>
        <w:rPr>
          <w:rFonts w:ascii="Arial" w:hAnsi="Arial" w:cs="Arial"/>
          <w:b w:val="0"/>
          <w:color w:val="auto"/>
          <w:sz w:val="20"/>
          <w:szCs w:val="20"/>
        </w:rPr>
      </w:pPr>
      <w:proofErr w:type="spellStart"/>
      <w:r w:rsidRPr="00500499">
        <w:rPr>
          <w:rFonts w:ascii="Arial" w:hAnsi="Arial" w:cs="Arial"/>
          <w:b w:val="0"/>
          <w:color w:val="auto"/>
          <w:sz w:val="20"/>
          <w:szCs w:val="20"/>
        </w:rPr>
        <w:t>Pedodontics</w:t>
      </w:r>
      <w:proofErr w:type="spellEnd"/>
    </w:p>
    <w:p w:rsidR="00AB14E9" w:rsidRPr="00500499" w:rsidRDefault="00AB14E9">
      <w:pPr>
        <w:rPr>
          <w:rFonts w:ascii="Arial" w:hAnsi="Arial" w:cs="Arial"/>
          <w:sz w:val="20"/>
          <w:szCs w:val="20"/>
        </w:rPr>
      </w:pPr>
    </w:p>
    <w:p w:rsidR="00AB14E9" w:rsidRPr="00500499" w:rsidRDefault="00AB14E9" w:rsidP="00AB14E9">
      <w:pPr>
        <w:pStyle w:val="Heading1"/>
        <w:rPr>
          <w:rFonts w:ascii="Arial" w:hAnsi="Arial" w:cs="Arial"/>
          <w:sz w:val="20"/>
          <w:szCs w:val="20"/>
        </w:rPr>
      </w:pPr>
      <w:r w:rsidRPr="00500499">
        <w:rPr>
          <w:rFonts w:ascii="Arial" w:hAnsi="Arial" w:cs="Arial"/>
          <w:sz w:val="20"/>
          <w:szCs w:val="20"/>
          <w:highlight w:val="yellow"/>
        </w:rPr>
        <w:lastRenderedPageBreak/>
        <w:t xml:space="preserve">Braces &amp; </w:t>
      </w:r>
      <w:proofErr w:type="spellStart"/>
      <w:r w:rsidRPr="00500499">
        <w:rPr>
          <w:rFonts w:ascii="Arial" w:hAnsi="Arial" w:cs="Arial"/>
          <w:sz w:val="20"/>
          <w:szCs w:val="20"/>
          <w:highlight w:val="yellow"/>
        </w:rPr>
        <w:t>Invisalign</w:t>
      </w:r>
      <w:proofErr w:type="spellEnd"/>
    </w:p>
    <w:p w:rsidR="00AB14E9" w:rsidRPr="00AB14E9" w:rsidRDefault="00AB14E9" w:rsidP="00AB14E9">
      <w:pPr>
        <w:pStyle w:val="Heading5"/>
        <w:rPr>
          <w:rFonts w:ascii="Arial" w:hAnsi="Arial" w:cs="Arial"/>
          <w:sz w:val="20"/>
          <w:szCs w:val="20"/>
        </w:rPr>
      </w:pPr>
      <w:hyperlink r:id="rId11" w:tooltip="Orthodontics (Braces)" w:history="1">
        <w:r w:rsidRPr="00AB14E9">
          <w:rPr>
            <w:rStyle w:val="Hyperlink"/>
            <w:rFonts w:ascii="Arial" w:hAnsi="Arial" w:cs="Arial"/>
            <w:sz w:val="20"/>
            <w:szCs w:val="20"/>
          </w:rPr>
          <w:t>Orthodontics (Braces)</w:t>
        </w:r>
      </w:hyperlink>
    </w:p>
    <w:p w:rsidR="00AB14E9" w:rsidRPr="00AB14E9" w:rsidRDefault="00AB14E9" w:rsidP="00AB14E9">
      <w:pPr>
        <w:pStyle w:val="Heading5"/>
        <w:rPr>
          <w:rFonts w:ascii="Arial" w:hAnsi="Arial" w:cs="Arial"/>
          <w:sz w:val="20"/>
          <w:szCs w:val="20"/>
        </w:rPr>
      </w:pPr>
      <w:hyperlink r:id="rId12" w:tooltip="Invisalign®" w:history="1">
        <w:proofErr w:type="spellStart"/>
        <w:r w:rsidRPr="00AB14E9">
          <w:rPr>
            <w:rStyle w:val="Hyperlink"/>
            <w:rFonts w:ascii="Arial" w:hAnsi="Arial" w:cs="Arial"/>
            <w:sz w:val="20"/>
            <w:szCs w:val="20"/>
          </w:rPr>
          <w:t>Invisalign</w:t>
        </w:r>
        <w:proofErr w:type="spellEnd"/>
        <w:r w:rsidRPr="00AB14E9">
          <w:rPr>
            <w:rStyle w:val="Hyperlink"/>
            <w:rFonts w:ascii="Arial" w:hAnsi="Arial" w:cs="Arial"/>
            <w:sz w:val="20"/>
            <w:szCs w:val="20"/>
          </w:rPr>
          <w:t>®</w:t>
        </w:r>
      </w:hyperlink>
    </w:p>
    <w:p w:rsidR="00AB14E9" w:rsidRPr="00500499" w:rsidRDefault="00AB14E9" w:rsidP="00AB14E9">
      <w:pPr>
        <w:pStyle w:val="Heading1"/>
        <w:rPr>
          <w:rFonts w:ascii="Arial" w:hAnsi="Arial" w:cs="Arial"/>
          <w:sz w:val="20"/>
          <w:szCs w:val="20"/>
        </w:rPr>
      </w:pPr>
      <w:r w:rsidRPr="00500499">
        <w:rPr>
          <w:rFonts w:ascii="Arial" w:hAnsi="Arial" w:cs="Arial"/>
          <w:sz w:val="20"/>
          <w:szCs w:val="20"/>
          <w:highlight w:val="yellow"/>
        </w:rPr>
        <w:t>Cosmetic Dentistry Solutions</w:t>
      </w:r>
    </w:p>
    <w:p w:rsidR="00AB14E9" w:rsidRPr="00AB14E9" w:rsidRDefault="00AB14E9" w:rsidP="00AB14E9">
      <w:pPr>
        <w:rPr>
          <w:rFonts w:ascii="Arial" w:hAnsi="Arial" w:cs="Arial"/>
          <w:sz w:val="20"/>
          <w:szCs w:val="20"/>
        </w:rPr>
      </w:pPr>
      <w:r w:rsidRPr="00AB14E9">
        <w:rPr>
          <w:rFonts w:ascii="Arial" w:hAnsi="Arial" w:cs="Arial"/>
          <w:sz w:val="20"/>
          <w:szCs w:val="20"/>
        </w:rPr>
        <w:t>Veneers</w:t>
      </w:r>
    </w:p>
    <w:p w:rsidR="00AB14E9" w:rsidRPr="00AB14E9" w:rsidRDefault="00AB14E9" w:rsidP="00AB14E9">
      <w:pPr>
        <w:rPr>
          <w:rFonts w:ascii="Arial" w:hAnsi="Arial" w:cs="Arial"/>
          <w:sz w:val="20"/>
          <w:szCs w:val="20"/>
        </w:rPr>
      </w:pPr>
      <w:r w:rsidRPr="00AB14E9">
        <w:rPr>
          <w:rFonts w:ascii="Arial" w:hAnsi="Arial" w:cs="Arial"/>
          <w:sz w:val="20"/>
          <w:szCs w:val="20"/>
        </w:rPr>
        <w:t>Composite bonding</w:t>
      </w:r>
    </w:p>
    <w:p w:rsidR="00AB14E9" w:rsidRPr="00AB14E9" w:rsidRDefault="00AB14E9" w:rsidP="00AB14E9">
      <w:pPr>
        <w:rPr>
          <w:rFonts w:ascii="Arial" w:hAnsi="Arial" w:cs="Arial"/>
          <w:sz w:val="20"/>
          <w:szCs w:val="20"/>
        </w:rPr>
      </w:pPr>
      <w:r w:rsidRPr="00AB14E9">
        <w:rPr>
          <w:rFonts w:ascii="Arial" w:hAnsi="Arial" w:cs="Arial"/>
          <w:sz w:val="20"/>
          <w:szCs w:val="20"/>
        </w:rPr>
        <w:t>Teeth whitening</w:t>
      </w:r>
    </w:p>
    <w:p w:rsidR="00AB14E9" w:rsidRPr="00500499" w:rsidRDefault="00AB14E9" w:rsidP="00AB14E9">
      <w:pPr>
        <w:rPr>
          <w:rFonts w:ascii="Arial" w:hAnsi="Arial" w:cs="Arial"/>
          <w:b/>
          <w:sz w:val="20"/>
          <w:szCs w:val="20"/>
        </w:rPr>
      </w:pPr>
      <w:r w:rsidRPr="00500499">
        <w:rPr>
          <w:rFonts w:ascii="Arial" w:hAnsi="Arial" w:cs="Arial"/>
          <w:b/>
          <w:sz w:val="20"/>
          <w:szCs w:val="20"/>
          <w:highlight w:val="yellow"/>
        </w:rPr>
        <w:t>Crowns and dentures:</w:t>
      </w:r>
    </w:p>
    <w:p w:rsidR="00AB14E9" w:rsidRPr="00AB14E9" w:rsidRDefault="00AB14E9" w:rsidP="00AB14E9">
      <w:pPr>
        <w:rPr>
          <w:rFonts w:ascii="Arial" w:hAnsi="Arial" w:cs="Arial"/>
          <w:sz w:val="20"/>
          <w:szCs w:val="20"/>
        </w:rPr>
      </w:pPr>
      <w:r w:rsidRPr="00AB14E9">
        <w:rPr>
          <w:rFonts w:ascii="Arial" w:hAnsi="Arial" w:cs="Arial"/>
          <w:sz w:val="20"/>
          <w:szCs w:val="20"/>
        </w:rPr>
        <w:t>Dental crowns</w:t>
      </w:r>
    </w:p>
    <w:p w:rsidR="00AB14E9" w:rsidRPr="00AB14E9" w:rsidRDefault="00AB14E9" w:rsidP="00AB14E9">
      <w:pPr>
        <w:rPr>
          <w:rFonts w:ascii="Arial" w:hAnsi="Arial" w:cs="Arial"/>
          <w:sz w:val="20"/>
          <w:szCs w:val="20"/>
        </w:rPr>
      </w:pPr>
      <w:r w:rsidRPr="00AB14E9">
        <w:rPr>
          <w:rFonts w:ascii="Arial" w:hAnsi="Arial" w:cs="Arial"/>
          <w:sz w:val="20"/>
          <w:szCs w:val="20"/>
        </w:rPr>
        <w:t>Dentures</w:t>
      </w:r>
    </w:p>
    <w:p w:rsidR="00AB14E9" w:rsidRPr="00500499" w:rsidRDefault="00AB14E9" w:rsidP="00AB14E9">
      <w:pPr>
        <w:rPr>
          <w:rFonts w:ascii="Arial" w:hAnsi="Arial" w:cs="Arial"/>
          <w:b/>
          <w:sz w:val="20"/>
          <w:szCs w:val="20"/>
        </w:rPr>
      </w:pPr>
      <w:r w:rsidRPr="00500499">
        <w:rPr>
          <w:rFonts w:ascii="Arial" w:hAnsi="Arial" w:cs="Arial"/>
          <w:b/>
          <w:sz w:val="20"/>
          <w:szCs w:val="20"/>
          <w:highlight w:val="yellow"/>
        </w:rPr>
        <w:t>Dental implant</w:t>
      </w:r>
    </w:p>
    <w:p w:rsidR="00AB14E9" w:rsidRPr="00AB14E9" w:rsidRDefault="00AB14E9" w:rsidP="00AB14E9">
      <w:pPr>
        <w:rPr>
          <w:rFonts w:ascii="Arial" w:hAnsi="Arial" w:cs="Arial"/>
          <w:sz w:val="20"/>
          <w:szCs w:val="20"/>
        </w:rPr>
      </w:pPr>
      <w:r w:rsidRPr="00AB14E9">
        <w:rPr>
          <w:rFonts w:ascii="Arial" w:hAnsi="Arial" w:cs="Arial"/>
          <w:sz w:val="20"/>
          <w:szCs w:val="20"/>
        </w:rPr>
        <w:t>Conventional dental implants</w:t>
      </w:r>
    </w:p>
    <w:p w:rsidR="00AB14E9" w:rsidRPr="00AB14E9" w:rsidRDefault="00AB14E9" w:rsidP="00AB14E9">
      <w:pPr>
        <w:rPr>
          <w:rFonts w:ascii="Arial" w:hAnsi="Arial" w:cs="Arial"/>
          <w:sz w:val="20"/>
          <w:szCs w:val="20"/>
        </w:rPr>
      </w:pPr>
      <w:r w:rsidRPr="00AB14E9">
        <w:rPr>
          <w:rFonts w:ascii="Arial" w:hAnsi="Arial" w:cs="Arial"/>
          <w:sz w:val="20"/>
          <w:szCs w:val="20"/>
        </w:rPr>
        <w:t>Instant implants</w:t>
      </w:r>
    </w:p>
    <w:p w:rsidR="00AB14E9" w:rsidRPr="00AB14E9" w:rsidRDefault="00AB14E9" w:rsidP="00AB14E9">
      <w:pPr>
        <w:rPr>
          <w:rFonts w:ascii="Arial" w:hAnsi="Arial" w:cs="Arial"/>
          <w:b/>
          <w:sz w:val="20"/>
          <w:szCs w:val="20"/>
        </w:rPr>
      </w:pPr>
      <w:r w:rsidRPr="00AB14E9">
        <w:rPr>
          <w:rFonts w:ascii="Arial" w:hAnsi="Arial" w:cs="Arial"/>
          <w:b/>
          <w:sz w:val="20"/>
          <w:szCs w:val="20"/>
          <w:highlight w:val="yellow"/>
        </w:rPr>
        <w:t>Gum treatment</w:t>
      </w:r>
    </w:p>
    <w:p w:rsidR="00AB14E9" w:rsidRPr="00AB14E9" w:rsidRDefault="00AB14E9" w:rsidP="00AB14E9">
      <w:pPr>
        <w:rPr>
          <w:rFonts w:ascii="Arial" w:hAnsi="Arial" w:cs="Arial"/>
          <w:sz w:val="20"/>
          <w:szCs w:val="20"/>
        </w:rPr>
      </w:pPr>
      <w:r w:rsidRPr="00AB14E9">
        <w:rPr>
          <w:rFonts w:ascii="Arial" w:hAnsi="Arial" w:cs="Arial"/>
          <w:sz w:val="20"/>
          <w:szCs w:val="20"/>
        </w:rPr>
        <w:t>Gummy smiles</w:t>
      </w:r>
    </w:p>
    <w:p w:rsidR="00AB14E9" w:rsidRPr="00AB14E9" w:rsidRDefault="00AB14E9" w:rsidP="00AB14E9">
      <w:pPr>
        <w:rPr>
          <w:rFonts w:ascii="Arial" w:hAnsi="Arial" w:cs="Arial"/>
          <w:sz w:val="20"/>
          <w:szCs w:val="20"/>
        </w:rPr>
      </w:pPr>
    </w:p>
    <w:p w:rsidR="00AB14E9" w:rsidRPr="00AB14E9" w:rsidRDefault="00AB14E9" w:rsidP="00AB14E9">
      <w:pPr>
        <w:rPr>
          <w:rFonts w:ascii="Arial" w:hAnsi="Arial" w:cs="Arial"/>
          <w:b/>
          <w:sz w:val="20"/>
          <w:szCs w:val="20"/>
        </w:rPr>
      </w:pPr>
      <w:r w:rsidRPr="00AB14E9">
        <w:rPr>
          <w:rFonts w:ascii="Arial" w:hAnsi="Arial" w:cs="Arial"/>
          <w:b/>
          <w:sz w:val="20"/>
          <w:szCs w:val="20"/>
          <w:highlight w:val="yellow"/>
        </w:rPr>
        <w:t>Doctor credentials:</w:t>
      </w:r>
    </w:p>
    <w:p w:rsidR="00AB14E9" w:rsidRPr="00AB14E9" w:rsidRDefault="00AB14E9" w:rsidP="00AB14E9">
      <w:pPr>
        <w:spacing w:before="100" w:beforeAutospacing="1" w:after="100" w:afterAutospacing="1" w:line="240" w:lineRule="auto"/>
        <w:outlineLvl w:val="0"/>
        <w:rPr>
          <w:rFonts w:ascii="Arial" w:eastAsia="Times New Roman" w:hAnsi="Arial" w:cs="Arial"/>
          <w:b/>
          <w:bCs/>
          <w:kern w:val="36"/>
          <w:sz w:val="20"/>
          <w:szCs w:val="20"/>
        </w:rPr>
      </w:pPr>
      <w:r w:rsidRPr="00AB14E9">
        <w:rPr>
          <w:rFonts w:ascii="Arial" w:eastAsia="Times New Roman" w:hAnsi="Arial" w:cs="Arial"/>
          <w:b/>
          <w:bCs/>
          <w:kern w:val="36"/>
          <w:sz w:val="20"/>
          <w:szCs w:val="20"/>
          <w:highlight w:val="yellow"/>
        </w:rPr>
        <w:t xml:space="preserve">Dr. Neo Tee </w:t>
      </w:r>
      <w:proofErr w:type="spellStart"/>
      <w:r w:rsidRPr="00AB14E9">
        <w:rPr>
          <w:rFonts w:ascii="Arial" w:eastAsia="Times New Roman" w:hAnsi="Arial" w:cs="Arial"/>
          <w:b/>
          <w:bCs/>
          <w:kern w:val="36"/>
          <w:sz w:val="20"/>
          <w:szCs w:val="20"/>
          <w:highlight w:val="yellow"/>
        </w:rPr>
        <w:t>Khin</w:t>
      </w:r>
      <w:proofErr w:type="spellEnd"/>
      <w:r w:rsidRPr="00AB14E9">
        <w:rPr>
          <w:rFonts w:ascii="Arial" w:eastAsia="Times New Roman" w:hAnsi="Arial" w:cs="Arial"/>
          <w:b/>
          <w:bCs/>
          <w:kern w:val="36"/>
          <w:sz w:val="20"/>
          <w:szCs w:val="20"/>
          <w:highlight w:val="yellow"/>
        </w:rPr>
        <w:t xml:space="preserve"> (</w:t>
      </w:r>
      <w:proofErr w:type="spellStart"/>
      <w:r w:rsidRPr="00AB14E9">
        <w:rPr>
          <w:rFonts w:ascii="Arial" w:eastAsia="MS Mincho" w:hAnsi="MS Mincho" w:cs="Arial"/>
          <w:b/>
          <w:bCs/>
          <w:kern w:val="36"/>
          <w:sz w:val="20"/>
          <w:szCs w:val="20"/>
          <w:highlight w:val="yellow"/>
        </w:rPr>
        <w:t>梁智</w:t>
      </w:r>
      <w:r w:rsidRPr="00AB14E9">
        <w:rPr>
          <w:rFonts w:ascii="Arial Unicode MS" w:eastAsia="Times New Roman" w:hAnsi="Arial Unicode MS" w:cs="Arial"/>
          <w:b/>
          <w:bCs/>
          <w:kern w:val="36"/>
          <w:sz w:val="20"/>
          <w:szCs w:val="20"/>
          <w:highlight w:val="yellow"/>
        </w:rPr>
        <w:t>钦</w:t>
      </w:r>
      <w:proofErr w:type="spellEnd"/>
      <w:r w:rsidRPr="00AB14E9">
        <w:rPr>
          <w:rFonts w:ascii="Arial" w:eastAsia="Times New Roman" w:hAnsi="Arial" w:cs="Arial"/>
          <w:b/>
          <w:bCs/>
          <w:kern w:val="36"/>
          <w:sz w:val="20"/>
          <w:szCs w:val="20"/>
          <w:highlight w:val="yellow"/>
        </w:rPr>
        <w:t>)</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1143000" cy="1714500"/>
            <wp:effectExtent l="19050" t="0" r="0" b="0"/>
            <wp:docPr id="1" name="Picture 1" descr="Dr. Neo Tee K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Neo Tee Khin"/>
                    <pic:cNvPicPr>
                      <a:picLocks noChangeAspect="1" noChangeArrowheads="1"/>
                    </pic:cNvPicPr>
                  </pic:nvPicPr>
                  <pic:blipFill>
                    <a:blip r:embed="rId13"/>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sz w:val="20"/>
          <w:szCs w:val="20"/>
        </w:rPr>
        <w:t>BDS (Singapore</w:t>
      </w:r>
      <w:proofErr w:type="gramStart"/>
      <w:r w:rsidRPr="00AB14E9">
        <w:rPr>
          <w:rFonts w:ascii="Arial" w:eastAsia="Times New Roman" w:hAnsi="Arial" w:cs="Arial"/>
          <w:sz w:val="20"/>
          <w:szCs w:val="20"/>
        </w:rPr>
        <w:t>)</w:t>
      </w:r>
      <w:proofErr w:type="gramEnd"/>
      <w:r w:rsidRPr="00AB14E9">
        <w:rPr>
          <w:rFonts w:ascii="Arial" w:eastAsia="Times New Roman" w:hAnsi="Arial" w:cs="Arial"/>
          <w:sz w:val="20"/>
          <w:szCs w:val="20"/>
        </w:rPr>
        <w:br/>
        <w:t>MS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(Northwestern)</w:t>
      </w:r>
      <w:r w:rsidRPr="00AB14E9">
        <w:rPr>
          <w:rFonts w:ascii="Arial" w:eastAsia="Times New Roman" w:hAnsi="Arial" w:cs="Arial"/>
          <w:sz w:val="20"/>
          <w:szCs w:val="20"/>
        </w:rPr>
        <w:br/>
        <w:t xml:space="preserve">Cert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(Northwestern)</w:t>
      </w:r>
      <w:r w:rsidRPr="00AB14E9">
        <w:rPr>
          <w:rFonts w:ascii="Arial" w:eastAsia="Times New Roman" w:hAnsi="Arial" w:cs="Arial"/>
          <w:sz w:val="20"/>
          <w:szCs w:val="20"/>
        </w:rPr>
        <w:br/>
        <w:t xml:space="preserve">Am. Board </w:t>
      </w:r>
      <w:proofErr w:type="spellStart"/>
      <w:r w:rsidRPr="00AB14E9">
        <w:rPr>
          <w:rFonts w:ascii="Arial" w:eastAsia="Times New Roman" w:hAnsi="Arial" w:cs="Arial"/>
          <w:sz w:val="20"/>
          <w:szCs w:val="20"/>
        </w:rPr>
        <w:t>Prosthodont</w:t>
      </w:r>
      <w:proofErr w:type="spellEnd"/>
      <w:r w:rsidRPr="00AB14E9">
        <w:rPr>
          <w:rFonts w:ascii="Arial" w:eastAsia="Times New Roman" w:hAnsi="Arial" w:cs="Arial"/>
          <w:sz w:val="20"/>
          <w:szCs w:val="20"/>
        </w:rPr>
        <w:t>.</w:t>
      </w:r>
      <w:r w:rsidRPr="00AB14E9">
        <w:rPr>
          <w:rFonts w:ascii="Arial" w:eastAsia="Times New Roman" w:hAnsi="Arial" w:cs="Arial"/>
          <w:sz w:val="20"/>
          <w:szCs w:val="20"/>
        </w:rPr>
        <w:br/>
        <w:t>FRACDS</w:t>
      </w:r>
      <w:r w:rsidRPr="00AB14E9">
        <w:rPr>
          <w:rFonts w:ascii="Arial" w:eastAsia="Times New Roman" w:hAnsi="Arial" w:cs="Arial"/>
          <w:sz w:val="20"/>
          <w:szCs w:val="20"/>
        </w:rPr>
        <w:br/>
        <w:t>FAM (Singapore</w:t>
      </w:r>
      <w:proofErr w:type="gramStart"/>
      <w:r w:rsidRPr="00AB14E9">
        <w:rPr>
          <w:rFonts w:ascii="Arial" w:eastAsia="Times New Roman" w:hAnsi="Arial" w:cs="Arial"/>
          <w:sz w:val="20"/>
          <w:szCs w:val="20"/>
        </w:rPr>
        <w:t>)</w:t>
      </w:r>
      <w:proofErr w:type="gramEnd"/>
      <w:r w:rsidRPr="00AB14E9">
        <w:rPr>
          <w:rFonts w:ascii="Arial" w:eastAsia="Times New Roman" w:hAnsi="Arial" w:cs="Arial"/>
          <w:sz w:val="20"/>
          <w:szCs w:val="20"/>
        </w:rPr>
        <w:br/>
      </w:r>
      <w:r w:rsidRPr="00AB14E9">
        <w:rPr>
          <w:rFonts w:ascii="Arial" w:eastAsia="Times New Roman" w:hAnsi="Arial" w:cs="Arial"/>
          <w:sz w:val="20"/>
          <w:szCs w:val="20"/>
        </w:rPr>
        <w:lastRenderedPageBreak/>
        <w:t>MRACDS</w:t>
      </w:r>
      <w:r w:rsidRPr="00AB14E9">
        <w:rPr>
          <w:rFonts w:ascii="Arial" w:eastAsia="Times New Roman" w:hAnsi="Arial" w:cs="Arial"/>
          <w:sz w:val="20"/>
          <w:szCs w:val="20"/>
        </w:rPr>
        <w:br/>
        <w:t>Adj. Senior Lecturer, National University of Singapore</w:t>
      </w:r>
      <w:r w:rsidRPr="00AB14E9">
        <w:rPr>
          <w:rFonts w:ascii="Arial" w:eastAsia="Times New Roman" w:hAnsi="Arial" w:cs="Arial"/>
          <w:sz w:val="20"/>
          <w:szCs w:val="20"/>
        </w:rPr>
        <w:br/>
      </w:r>
      <w:r w:rsidRPr="00AB14E9">
        <w:rPr>
          <w:rFonts w:ascii="Arial" w:eastAsia="Times New Roman" w:hAnsi="Arial" w:cs="Arial"/>
          <w:bCs/>
          <w:sz w:val="20"/>
          <w:szCs w:val="20"/>
        </w:rPr>
        <w:t xml:space="preserve">Dental Specialist in </w:t>
      </w:r>
      <w:proofErr w:type="spellStart"/>
      <w:r w:rsidRPr="00AB14E9">
        <w:rPr>
          <w:rFonts w:ascii="Arial" w:eastAsia="Times New Roman" w:hAnsi="Arial" w:cs="Arial"/>
          <w:bCs/>
          <w:sz w:val="20"/>
          <w:szCs w:val="20"/>
        </w:rPr>
        <w:t>Prosthodontics</w:t>
      </w:r>
      <w:proofErr w:type="spellEnd"/>
      <w:r w:rsidRPr="00AB14E9">
        <w:rPr>
          <w:rFonts w:ascii="Arial" w:eastAsia="Times New Roman" w:hAnsi="Arial" w:cs="Arial"/>
          <w:sz w:val="20"/>
          <w:szCs w:val="20"/>
        </w:rPr>
        <w:t xml:space="preserve"> </w:t>
      </w:r>
    </w:p>
    <w:p w:rsidR="00AB14E9" w:rsidRPr="00AB14E9" w:rsidRDefault="00AB14E9" w:rsidP="00AB14E9">
      <w:p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International Training / Qualifications / Experience</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361950" cy="228600"/>
            <wp:effectExtent l="19050" t="0" r="0" b="0"/>
            <wp:docPr id="2" name="Picture 2" descr="US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 Flag"/>
                    <pic:cNvPicPr>
                      <a:picLocks noChangeAspect="1" noChangeArrowheads="1"/>
                    </pic:cNvPicPr>
                  </pic:nvPicPr>
                  <pic:blipFill>
                    <a:blip r:embed="rId14"/>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3" name="Picture 3" descr="AU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 Flag"/>
                    <pic:cNvPicPr>
                      <a:picLocks noChangeAspect="1" noChangeArrowheads="1"/>
                    </pic:cNvPicPr>
                  </pic:nvPicPr>
                  <pic:blipFill>
                    <a:blip r:embed="rId15"/>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4" name="Picture 4" descr="S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 Flag"/>
                    <pic:cNvPicPr>
                      <a:picLocks noChangeAspect="1" noChangeArrowheads="1"/>
                    </pic:cNvPicPr>
                  </pic:nvPicPr>
                  <pic:blipFill>
                    <a:blip r:embed="rId16"/>
                    <a:srcRect/>
                    <a:stretch>
                      <a:fillRect/>
                    </a:stretch>
                  </pic:blipFill>
                  <pic:spPr bwMode="auto">
                    <a:xfrm>
                      <a:off x="0" y="0"/>
                      <a:ext cx="361950" cy="228600"/>
                    </a:xfrm>
                    <a:prstGeom prst="rect">
                      <a:avLst/>
                    </a:prstGeom>
                    <a:noFill/>
                    <a:ln w="9525">
                      <a:noFill/>
                      <a:miter lim="800000"/>
                      <a:headEnd/>
                      <a:tailEnd/>
                    </a:ln>
                  </pic:spPr>
                </pic:pic>
              </a:graphicData>
            </a:graphic>
          </wp:inline>
        </w:drawing>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Dr. Neo Tee </w:t>
      </w:r>
      <w:proofErr w:type="spellStart"/>
      <w:r w:rsidRPr="00AB14E9">
        <w:rPr>
          <w:rFonts w:ascii="Arial" w:eastAsia="Times New Roman" w:hAnsi="Arial" w:cs="Arial"/>
          <w:sz w:val="20"/>
          <w:szCs w:val="20"/>
        </w:rPr>
        <w:t>Khin</w:t>
      </w:r>
      <w:proofErr w:type="spellEnd"/>
      <w:r w:rsidRPr="00AB14E9">
        <w:rPr>
          <w:rFonts w:ascii="Arial" w:eastAsia="Times New Roman" w:hAnsi="Arial" w:cs="Arial"/>
          <w:sz w:val="20"/>
          <w:szCs w:val="20"/>
        </w:rPr>
        <w:t xml:space="preserve"> is a Consultant Dental Surgeon at the Mount Elizabeth Medical Centre, an Adjunct Senior Lecturer at the National University of Singapore and a Consultant at the National University Hospital.</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He completed his dental training at the National University of Singapore and obtained a Master of Science and a Certificate in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from Northwestern University, Chicago. He is a Fellow of the Royal Australasian College of Dental Surgeons, the Academy of Medicine, Singapore, and the American College of </w:t>
      </w:r>
      <w:proofErr w:type="spellStart"/>
      <w:r w:rsidRPr="00AB14E9">
        <w:rPr>
          <w:rFonts w:ascii="Arial" w:eastAsia="Times New Roman" w:hAnsi="Arial" w:cs="Arial"/>
          <w:sz w:val="20"/>
          <w:szCs w:val="20"/>
        </w:rPr>
        <w:t>Prosthodontists</w:t>
      </w:r>
      <w:proofErr w:type="spellEnd"/>
      <w:r w:rsidRPr="00AB14E9">
        <w:rPr>
          <w:rFonts w:ascii="Arial" w:eastAsia="Times New Roman" w:hAnsi="Arial" w:cs="Arial"/>
          <w:sz w:val="20"/>
          <w:szCs w:val="20"/>
        </w:rPr>
        <w:t xml:space="preserve">. He is also a </w:t>
      </w:r>
      <w:proofErr w:type="spellStart"/>
      <w:r w:rsidRPr="00AB14E9">
        <w:rPr>
          <w:rFonts w:ascii="Arial" w:eastAsia="Times New Roman" w:hAnsi="Arial" w:cs="Arial"/>
          <w:sz w:val="20"/>
          <w:szCs w:val="20"/>
        </w:rPr>
        <w:t>Diplomate</w:t>
      </w:r>
      <w:proofErr w:type="spellEnd"/>
      <w:r w:rsidRPr="00AB14E9">
        <w:rPr>
          <w:rFonts w:ascii="Arial" w:eastAsia="Times New Roman" w:hAnsi="Arial" w:cs="Arial"/>
          <w:sz w:val="20"/>
          <w:szCs w:val="20"/>
        </w:rPr>
        <w:t xml:space="preserve"> of the American Board of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and a Member of the Royal Australian College of Dental Surgeons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Dr. Neo has over 10 years experience teaching in dental schools. He was formerly a course faculty member for Continuing Dental Education Programs at the Centre for Dental Implants at Northwestern University Dental School, Chicago and also a Clinical Instructor with the Department of Restorative Dentistry there. He sits on the Committee for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of the Division of Graduate Dental Studies of the National University of Singapore.</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He has given presentations and courses on implant dentistry and restorative dentistry at many professional conferences at both the domestic and international level, including the Philippines Dental Association's Annual Convention, the 1st Biennial Congress of the Asian Academy of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in Seoul, South Korea, and the Association of Aesthetic Dentistry in Singapore.</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Dr. Neo is a member of the Dental Specialist Assessment Committee for the specialty area of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He is an abstract reviewer with the International Journal of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and is an active member of the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Society (Singapore), serving in various leadership capacities over the years, including Past President of the Society. He is also a member of the Singapore Dental Association, the American College of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xml:space="preserve"> and the Academy of </w:t>
      </w:r>
      <w:proofErr w:type="spellStart"/>
      <w:r w:rsidRPr="00AB14E9">
        <w:rPr>
          <w:rFonts w:ascii="Arial" w:eastAsia="Times New Roman" w:hAnsi="Arial" w:cs="Arial"/>
          <w:sz w:val="20"/>
          <w:szCs w:val="20"/>
        </w:rPr>
        <w:t>Osseointegration</w:t>
      </w:r>
      <w:proofErr w:type="spellEnd"/>
      <w:r w:rsidRPr="00AB14E9">
        <w:rPr>
          <w:rFonts w:ascii="Arial" w:eastAsia="Times New Roman" w:hAnsi="Arial" w:cs="Arial"/>
          <w:sz w:val="20"/>
          <w:szCs w:val="20"/>
        </w:rPr>
        <w:t>.</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Apart from his professional activities, Dr. Neo is very involved in community work. He is a Rotarian and was formerly a Director of the Rotary Club of Singapore. He has also been on the Organizing Committee of the Entrepreneur of the Year, a Rotary-ASME Award for the past 7 years.</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Dr. Neo has a special interest in the areas of dental implants, dentures and crowns.</w:t>
      </w:r>
    </w:p>
    <w:p w:rsidR="00AB14E9" w:rsidRPr="00AB14E9" w:rsidRDefault="00AB14E9" w:rsidP="00AB14E9">
      <w:pPr>
        <w:spacing w:before="100" w:beforeAutospacing="1" w:after="100" w:afterAutospacing="1" w:line="240" w:lineRule="auto"/>
        <w:outlineLvl w:val="0"/>
        <w:rPr>
          <w:rFonts w:ascii="Arial" w:eastAsia="Times New Roman" w:hAnsi="Arial" w:cs="Arial"/>
          <w:b/>
          <w:bCs/>
          <w:kern w:val="36"/>
          <w:sz w:val="20"/>
          <w:szCs w:val="20"/>
        </w:rPr>
      </w:pPr>
      <w:r w:rsidRPr="00AB14E9">
        <w:rPr>
          <w:rFonts w:ascii="Arial" w:eastAsia="Times New Roman" w:hAnsi="Arial" w:cs="Arial"/>
          <w:b/>
          <w:bCs/>
          <w:kern w:val="36"/>
          <w:sz w:val="20"/>
          <w:szCs w:val="20"/>
          <w:highlight w:val="yellow"/>
        </w:rPr>
        <w:t>Dr. Eugene Chan (</w:t>
      </w:r>
      <w:proofErr w:type="spellStart"/>
      <w:r w:rsidRPr="00AB14E9">
        <w:rPr>
          <w:rFonts w:ascii="Arial Unicode MS" w:eastAsia="Times New Roman" w:hAnsi="Arial Unicode MS" w:cs="Arial"/>
          <w:b/>
          <w:bCs/>
          <w:kern w:val="36"/>
          <w:sz w:val="20"/>
          <w:szCs w:val="20"/>
          <w:highlight w:val="yellow"/>
        </w:rPr>
        <w:t>陈家敏</w:t>
      </w:r>
      <w:proofErr w:type="spellEnd"/>
      <w:r w:rsidRPr="00AB14E9">
        <w:rPr>
          <w:rFonts w:ascii="Arial" w:eastAsia="Times New Roman" w:hAnsi="Arial" w:cs="Arial"/>
          <w:b/>
          <w:bCs/>
          <w:kern w:val="36"/>
          <w:sz w:val="20"/>
          <w:szCs w:val="20"/>
          <w:highlight w:val="yellow"/>
        </w:rPr>
        <w:t>)</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lastRenderedPageBreak/>
        <w:drawing>
          <wp:inline distT="0" distB="0" distL="0" distR="0">
            <wp:extent cx="1143000" cy="1714500"/>
            <wp:effectExtent l="19050" t="0" r="0" b="0"/>
            <wp:docPr id="9" name="Picture 9" descr="Dr. Eugene 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 Eugene Chan"/>
                    <pic:cNvPicPr>
                      <a:picLocks noChangeAspect="1" noChangeArrowheads="1"/>
                    </pic:cNvPicPr>
                  </pic:nvPicPr>
                  <pic:blipFill>
                    <a:blip r:embed="rId17"/>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sz w:val="20"/>
          <w:szCs w:val="20"/>
        </w:rPr>
        <w:t>BDS (Singapore</w:t>
      </w:r>
      <w:proofErr w:type="gramStart"/>
      <w:r w:rsidRPr="00AB14E9">
        <w:rPr>
          <w:rFonts w:ascii="Arial" w:eastAsia="Times New Roman" w:hAnsi="Arial" w:cs="Arial"/>
          <w:sz w:val="20"/>
          <w:szCs w:val="20"/>
        </w:rPr>
        <w:t>)</w:t>
      </w:r>
      <w:proofErr w:type="gramEnd"/>
      <w:r w:rsidRPr="00AB14E9">
        <w:rPr>
          <w:rFonts w:ascii="Arial" w:eastAsia="Times New Roman" w:hAnsi="Arial" w:cs="Arial"/>
          <w:sz w:val="20"/>
          <w:szCs w:val="20"/>
        </w:rPr>
        <w:br/>
      </w:r>
      <w:proofErr w:type="spellStart"/>
      <w:r w:rsidRPr="00AB14E9">
        <w:rPr>
          <w:rFonts w:ascii="Arial" w:eastAsia="Times New Roman" w:hAnsi="Arial" w:cs="Arial"/>
          <w:sz w:val="20"/>
          <w:szCs w:val="20"/>
        </w:rPr>
        <w:t>MDSc</w:t>
      </w:r>
      <w:proofErr w:type="spellEnd"/>
      <w:r w:rsidRPr="00AB14E9">
        <w:rPr>
          <w:rFonts w:ascii="Arial" w:eastAsia="Times New Roman" w:hAnsi="Arial" w:cs="Arial"/>
          <w:sz w:val="20"/>
          <w:szCs w:val="20"/>
        </w:rPr>
        <w:t xml:space="preserve"> (Orthodontics)(Sydney)</w:t>
      </w:r>
      <w:r w:rsidRPr="00AB14E9">
        <w:rPr>
          <w:rFonts w:ascii="Arial" w:eastAsia="Times New Roman" w:hAnsi="Arial" w:cs="Arial"/>
          <w:sz w:val="20"/>
          <w:szCs w:val="20"/>
        </w:rPr>
        <w:br/>
        <w:t>PhD (Groningen)</w:t>
      </w:r>
      <w:r w:rsidRPr="00AB14E9">
        <w:rPr>
          <w:rFonts w:ascii="Arial" w:eastAsia="Times New Roman" w:hAnsi="Arial" w:cs="Arial"/>
          <w:sz w:val="20"/>
          <w:szCs w:val="20"/>
        </w:rPr>
        <w:br/>
        <w:t xml:space="preserve">M </w:t>
      </w:r>
      <w:proofErr w:type="spellStart"/>
      <w:r w:rsidRPr="00AB14E9">
        <w:rPr>
          <w:rFonts w:ascii="Arial" w:eastAsia="Times New Roman" w:hAnsi="Arial" w:cs="Arial"/>
          <w:sz w:val="20"/>
          <w:szCs w:val="20"/>
        </w:rPr>
        <w:t>Orth</w:t>
      </w:r>
      <w:proofErr w:type="spellEnd"/>
      <w:r w:rsidRPr="00AB14E9">
        <w:rPr>
          <w:rFonts w:ascii="Arial" w:eastAsia="Times New Roman" w:hAnsi="Arial" w:cs="Arial"/>
          <w:sz w:val="20"/>
          <w:szCs w:val="20"/>
        </w:rPr>
        <w:t xml:space="preserve"> RCS (Edinburgh)</w:t>
      </w:r>
      <w:r w:rsidRPr="00AB14E9">
        <w:rPr>
          <w:rFonts w:ascii="Arial" w:eastAsia="Times New Roman" w:hAnsi="Arial" w:cs="Arial"/>
          <w:sz w:val="20"/>
          <w:szCs w:val="20"/>
        </w:rPr>
        <w:br/>
        <w:t>MRACDS</w:t>
      </w:r>
      <w:r w:rsidRPr="00AB14E9">
        <w:rPr>
          <w:rFonts w:ascii="Arial" w:eastAsia="Times New Roman" w:hAnsi="Arial" w:cs="Arial"/>
          <w:sz w:val="20"/>
          <w:szCs w:val="20"/>
        </w:rPr>
        <w:br/>
      </w:r>
      <w:r w:rsidRPr="00AB14E9">
        <w:rPr>
          <w:rFonts w:ascii="Arial" w:eastAsia="Times New Roman" w:hAnsi="Arial" w:cs="Arial"/>
          <w:bCs/>
          <w:sz w:val="20"/>
          <w:szCs w:val="20"/>
        </w:rPr>
        <w:t xml:space="preserve">Dental Specialist in Orthodontics </w:t>
      </w:r>
    </w:p>
    <w:p w:rsidR="00AB14E9" w:rsidRPr="00AB14E9" w:rsidRDefault="00AB14E9" w:rsidP="00AB14E9">
      <w:p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International Training / Qualifications / Experience</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361950" cy="228600"/>
            <wp:effectExtent l="19050" t="0" r="0" b="0"/>
            <wp:docPr id="10" name="Picture 10" descr="AU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 Flag"/>
                    <pic:cNvPicPr>
                      <a:picLocks noChangeAspect="1" noChangeArrowheads="1"/>
                    </pic:cNvPicPr>
                  </pic:nvPicPr>
                  <pic:blipFill>
                    <a:blip r:embed="rId15"/>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11" name="Picture 11" descr="S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G Flag"/>
                    <pic:cNvPicPr>
                      <a:picLocks noChangeAspect="1" noChangeArrowheads="1"/>
                    </pic:cNvPicPr>
                  </pic:nvPicPr>
                  <pic:blipFill>
                    <a:blip r:embed="rId16"/>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12" name="Picture 12" descr="UK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K Flag"/>
                    <pic:cNvPicPr>
                      <a:picLocks noChangeAspect="1" noChangeArrowheads="1"/>
                    </pic:cNvPicPr>
                  </pic:nvPicPr>
                  <pic:blipFill>
                    <a:blip r:embed="rId18"/>
                    <a:srcRect/>
                    <a:stretch>
                      <a:fillRect/>
                    </a:stretch>
                  </pic:blipFill>
                  <pic:spPr bwMode="auto">
                    <a:xfrm>
                      <a:off x="0" y="0"/>
                      <a:ext cx="361950" cy="228600"/>
                    </a:xfrm>
                    <a:prstGeom prst="rect">
                      <a:avLst/>
                    </a:prstGeom>
                    <a:noFill/>
                    <a:ln w="9525">
                      <a:noFill/>
                      <a:miter lim="800000"/>
                      <a:headEnd/>
                      <a:tailEnd/>
                    </a:ln>
                  </pic:spPr>
                </pic:pic>
              </a:graphicData>
            </a:graphic>
          </wp:inline>
        </w:drawing>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Dr. Eugene Chan graduated from the National University of Singapore. He later completed a Masters in Dental Science in Orthodontics at the University </w:t>
      </w:r>
      <w:proofErr w:type="gramStart"/>
      <w:r w:rsidRPr="00AB14E9">
        <w:rPr>
          <w:rFonts w:ascii="Arial" w:eastAsia="Times New Roman" w:hAnsi="Arial" w:cs="Arial"/>
          <w:sz w:val="20"/>
          <w:szCs w:val="20"/>
        </w:rPr>
        <w:t>of</w:t>
      </w:r>
      <w:proofErr w:type="gramEnd"/>
      <w:r w:rsidRPr="00AB14E9">
        <w:rPr>
          <w:rFonts w:ascii="Arial" w:eastAsia="Times New Roman" w:hAnsi="Arial" w:cs="Arial"/>
          <w:sz w:val="20"/>
          <w:szCs w:val="20"/>
        </w:rPr>
        <w:t xml:space="preserve"> Sydney, Australia. Dr Chan obtained a Doctorate of Medical Science (</w:t>
      </w:r>
      <w:proofErr w:type="spellStart"/>
      <w:r w:rsidRPr="00AB14E9">
        <w:rPr>
          <w:rFonts w:ascii="Arial" w:eastAsia="Times New Roman" w:hAnsi="Arial" w:cs="Arial"/>
          <w:sz w:val="20"/>
          <w:szCs w:val="20"/>
        </w:rPr>
        <w:t>Ph.D</w:t>
      </w:r>
      <w:proofErr w:type="spellEnd"/>
      <w:r w:rsidRPr="00AB14E9">
        <w:rPr>
          <w:rFonts w:ascii="Arial" w:eastAsia="Times New Roman" w:hAnsi="Arial" w:cs="Arial"/>
          <w:sz w:val="20"/>
          <w:szCs w:val="20"/>
        </w:rPr>
        <w:t xml:space="preserve">) from the University of Groningen, The Netherlands. He is a Member of the Royal College of Surgeons (Edinburgh) and recently became a Member of the Royal Australasian College of Dental Surgeons (Orthodontics). </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He was formerly a Staff Specialist (Department of Orthodontics) at the Sydney Dental Hospital, and a Clinical Lecturer in Dentistry at the University </w:t>
      </w:r>
      <w:proofErr w:type="gramStart"/>
      <w:r w:rsidRPr="00AB14E9">
        <w:rPr>
          <w:rFonts w:ascii="Arial" w:eastAsia="Times New Roman" w:hAnsi="Arial" w:cs="Arial"/>
          <w:sz w:val="20"/>
          <w:szCs w:val="20"/>
        </w:rPr>
        <w:t>of</w:t>
      </w:r>
      <w:proofErr w:type="gramEnd"/>
      <w:r w:rsidRPr="00AB14E9">
        <w:rPr>
          <w:rFonts w:ascii="Arial" w:eastAsia="Times New Roman" w:hAnsi="Arial" w:cs="Arial"/>
          <w:sz w:val="20"/>
          <w:szCs w:val="20"/>
        </w:rPr>
        <w:t xml:space="preserve"> Sydney, Australia. He has won numerous academic awards including an academic research scholarship awarded for the Doctorate of Medical Science, University of Groningen, The Netherlands, and the Milton Sims Award for the Top Orthodontic </w:t>
      </w:r>
      <w:proofErr w:type="spellStart"/>
      <w:r w:rsidRPr="00AB14E9">
        <w:rPr>
          <w:rFonts w:ascii="Arial" w:eastAsia="Times New Roman" w:hAnsi="Arial" w:cs="Arial"/>
          <w:sz w:val="20"/>
          <w:szCs w:val="20"/>
        </w:rPr>
        <w:t>Posgraduate</w:t>
      </w:r>
      <w:proofErr w:type="spellEnd"/>
      <w:r w:rsidRPr="00AB14E9">
        <w:rPr>
          <w:rFonts w:ascii="Arial" w:eastAsia="Times New Roman" w:hAnsi="Arial" w:cs="Arial"/>
          <w:sz w:val="20"/>
          <w:szCs w:val="20"/>
        </w:rPr>
        <w:t xml:space="preserve"> in Australia (2002-2003). He is a member of the Australian Dental Association, the European Orthodontic Society, Australian Society of Orthodontists and a Fellow of the World Federation of Orthodontics. </w:t>
      </w:r>
    </w:p>
    <w:p w:rsidR="00AB14E9" w:rsidRPr="00AB14E9" w:rsidRDefault="00AB14E9" w:rsidP="00AB14E9">
      <w:p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 xml:space="preserve">Dr Chan has received Dental Board Certification in Singapore, Australia (New South Wales) and New Zealand and is a Certified Member of the Australian Orthodontic Board. He has spoken at local and international conferences and is widely published in scientific journals. His research interests include three dimensional imaging, and the aesthetic facial profiles of Asian male and female faces. He is also a Clinical Consultant with </w:t>
      </w:r>
      <w:proofErr w:type="spellStart"/>
      <w:r w:rsidRPr="00AB14E9">
        <w:rPr>
          <w:rFonts w:ascii="Arial" w:eastAsia="Times New Roman" w:hAnsi="Arial" w:cs="Arial"/>
          <w:sz w:val="20"/>
          <w:szCs w:val="20"/>
        </w:rPr>
        <w:t>Invisalign</w:t>
      </w:r>
      <w:proofErr w:type="spellEnd"/>
      <w:r w:rsidRPr="00AB14E9">
        <w:rPr>
          <w:rFonts w:ascii="Arial" w:eastAsia="Times New Roman" w:hAnsi="Arial" w:cs="Arial"/>
          <w:i/>
          <w:iCs/>
          <w:sz w:val="20"/>
          <w:szCs w:val="20"/>
        </w:rPr>
        <w:t>®</w:t>
      </w:r>
      <w:r w:rsidRPr="00AB14E9">
        <w:rPr>
          <w:rFonts w:ascii="Arial" w:eastAsia="Times New Roman" w:hAnsi="Arial" w:cs="Arial"/>
          <w:sz w:val="20"/>
          <w:szCs w:val="20"/>
        </w:rPr>
        <w:t>, a type of braces that straightens teeth with a series of clear, virtually invisible custom-molded aligners.</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color w:val="0000FF"/>
          <w:sz w:val="20"/>
          <w:szCs w:val="20"/>
        </w:rPr>
        <w:lastRenderedPageBreak/>
        <w:drawing>
          <wp:inline distT="0" distB="0" distL="0" distR="0">
            <wp:extent cx="1143000" cy="1714500"/>
            <wp:effectExtent l="19050" t="0" r="0" b="0"/>
            <wp:docPr id="17" name="Picture 17" descr="Dr. Ansgar C. Cheng">
              <a:hlinkClick xmlns:a="http://schemas.openxmlformats.org/drawingml/2006/main" r:id="rId19" tooltip="&quot;Dr. Ansgar C. Cheng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 Ansgar C. Cheng">
                      <a:hlinkClick r:id="rId19" tooltip="&quot;Dr. Ansgar C. Cheng Profile&quot;"/>
                    </pic:cNvPr>
                    <pic:cNvPicPr>
                      <a:picLocks noChangeAspect="1" noChangeArrowheads="1"/>
                    </pic:cNvPicPr>
                  </pic:nvPicPr>
                  <pic:blipFill>
                    <a:blip r:embed="rId20"/>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AB14E9" w:rsidRPr="00AB14E9" w:rsidRDefault="00AB14E9" w:rsidP="00AB14E9">
      <w:pPr>
        <w:spacing w:before="100" w:beforeAutospacing="1" w:after="100" w:afterAutospacing="1" w:line="240" w:lineRule="auto"/>
        <w:outlineLvl w:val="2"/>
        <w:rPr>
          <w:rFonts w:ascii="Arial" w:eastAsia="Times New Roman" w:hAnsi="Arial" w:cs="Arial"/>
          <w:b/>
          <w:bCs/>
          <w:sz w:val="20"/>
          <w:szCs w:val="20"/>
        </w:rPr>
      </w:pPr>
      <w:r w:rsidRPr="00AB14E9">
        <w:rPr>
          <w:rFonts w:ascii="Arial" w:eastAsia="Times New Roman" w:hAnsi="Arial" w:cs="Arial"/>
          <w:b/>
          <w:bCs/>
          <w:sz w:val="20"/>
          <w:szCs w:val="20"/>
          <w:highlight w:val="yellow"/>
        </w:rPr>
        <w:t xml:space="preserve">Dr. </w:t>
      </w:r>
      <w:proofErr w:type="spellStart"/>
      <w:r w:rsidRPr="00AB14E9">
        <w:rPr>
          <w:rFonts w:ascii="Arial" w:eastAsia="Times New Roman" w:hAnsi="Arial" w:cs="Arial"/>
          <w:b/>
          <w:bCs/>
          <w:sz w:val="20"/>
          <w:szCs w:val="20"/>
          <w:highlight w:val="yellow"/>
        </w:rPr>
        <w:t>Ansgar</w:t>
      </w:r>
      <w:proofErr w:type="spellEnd"/>
      <w:r w:rsidRPr="00AB14E9">
        <w:rPr>
          <w:rFonts w:ascii="Arial" w:eastAsia="Times New Roman" w:hAnsi="Arial" w:cs="Arial"/>
          <w:b/>
          <w:bCs/>
          <w:sz w:val="20"/>
          <w:szCs w:val="20"/>
          <w:highlight w:val="yellow"/>
        </w:rPr>
        <w:t xml:space="preserve"> C. Cheng (</w:t>
      </w:r>
      <w:proofErr w:type="spellStart"/>
      <w:r w:rsidRPr="00AB14E9">
        <w:rPr>
          <w:rFonts w:ascii="Arial Unicode MS" w:eastAsia="Times New Roman" w:hAnsi="Arial Unicode MS" w:cs="Arial"/>
          <w:b/>
          <w:bCs/>
          <w:sz w:val="20"/>
          <w:szCs w:val="20"/>
          <w:highlight w:val="yellow"/>
        </w:rPr>
        <w:t>郑智聪</w:t>
      </w:r>
      <w:proofErr w:type="spellEnd"/>
      <w:r w:rsidRPr="00AB14E9">
        <w:rPr>
          <w:rFonts w:ascii="Arial" w:eastAsia="Times New Roman" w:hAnsi="Arial" w:cs="Arial"/>
          <w:b/>
          <w:bCs/>
          <w:sz w:val="20"/>
          <w:szCs w:val="20"/>
          <w:highlight w:val="yellow"/>
        </w:rPr>
        <w:t>)</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sz w:val="20"/>
          <w:szCs w:val="20"/>
        </w:rPr>
        <w:t xml:space="preserve">BDS, MS, FRACDS, FAM(S), FRCD(C), MRACDS, </w:t>
      </w:r>
      <w:r w:rsidRPr="00AB14E9">
        <w:rPr>
          <w:rFonts w:ascii="Arial" w:eastAsia="Times New Roman" w:hAnsi="Arial" w:cs="Arial"/>
          <w:sz w:val="20"/>
          <w:szCs w:val="20"/>
        </w:rPr>
        <w:br/>
        <w:t xml:space="preserve">Cert. Pros., Cert. </w:t>
      </w:r>
      <w:proofErr w:type="spellStart"/>
      <w:r w:rsidRPr="00AB14E9">
        <w:rPr>
          <w:rFonts w:ascii="Arial" w:eastAsia="Times New Roman" w:hAnsi="Arial" w:cs="Arial"/>
          <w:sz w:val="20"/>
          <w:szCs w:val="20"/>
        </w:rPr>
        <w:t>MaxFac</w:t>
      </w:r>
      <w:proofErr w:type="spellEnd"/>
      <w:r w:rsidRPr="00AB14E9">
        <w:rPr>
          <w:rFonts w:ascii="Arial" w:eastAsia="Times New Roman" w:hAnsi="Arial" w:cs="Arial"/>
          <w:sz w:val="20"/>
          <w:szCs w:val="20"/>
        </w:rPr>
        <w:t xml:space="preserve">. </w:t>
      </w:r>
      <w:proofErr w:type="gramStart"/>
      <w:r w:rsidRPr="00AB14E9">
        <w:rPr>
          <w:rFonts w:ascii="Arial" w:eastAsia="Times New Roman" w:hAnsi="Arial" w:cs="Arial"/>
          <w:sz w:val="20"/>
          <w:szCs w:val="20"/>
        </w:rPr>
        <w:t>Pros.</w:t>
      </w:r>
      <w:proofErr w:type="gramEnd"/>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361950" cy="228600"/>
            <wp:effectExtent l="19050" t="0" r="0" b="0"/>
            <wp:docPr id="18" name="Picture 18" descr="US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 Flag"/>
                    <pic:cNvPicPr>
                      <a:picLocks noChangeAspect="1" noChangeArrowheads="1"/>
                    </pic:cNvPicPr>
                  </pic:nvPicPr>
                  <pic:blipFill>
                    <a:blip r:embed="rId14"/>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19" name="Picture 19" descr="CA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 Flag"/>
                    <pic:cNvPicPr>
                      <a:picLocks noChangeAspect="1" noChangeArrowheads="1"/>
                    </pic:cNvPicPr>
                  </pic:nvPicPr>
                  <pic:blipFill>
                    <a:blip r:embed="rId21"/>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20" name="Picture 20" descr="AU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U Flag"/>
                    <pic:cNvPicPr>
                      <a:picLocks noChangeAspect="1" noChangeArrowheads="1"/>
                    </pic:cNvPicPr>
                  </pic:nvPicPr>
                  <pic:blipFill>
                    <a:blip r:embed="rId15"/>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21" name="Picture 21" descr="HK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K Flag"/>
                    <pic:cNvPicPr>
                      <a:picLocks noChangeAspect="1" noChangeArrowheads="1"/>
                    </pic:cNvPicPr>
                  </pic:nvPicPr>
                  <pic:blipFill>
                    <a:blip r:embed="rId22"/>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22" name="Picture 22" descr="S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G Flag"/>
                    <pic:cNvPicPr>
                      <a:picLocks noChangeAspect="1" noChangeArrowheads="1"/>
                    </pic:cNvPicPr>
                  </pic:nvPicPr>
                  <pic:blipFill>
                    <a:blip r:embed="rId16"/>
                    <a:srcRect/>
                    <a:stretch>
                      <a:fillRect/>
                    </a:stretch>
                  </pic:blipFill>
                  <pic:spPr bwMode="auto">
                    <a:xfrm>
                      <a:off x="0" y="0"/>
                      <a:ext cx="361950" cy="228600"/>
                    </a:xfrm>
                    <a:prstGeom prst="rect">
                      <a:avLst/>
                    </a:prstGeom>
                    <a:noFill/>
                    <a:ln w="9525">
                      <a:noFill/>
                      <a:miter lim="800000"/>
                      <a:headEnd/>
                      <a:tailEnd/>
                    </a:ln>
                  </pic:spPr>
                </pic:pic>
              </a:graphicData>
            </a:graphic>
          </wp:inline>
        </w:drawing>
      </w:r>
    </w:p>
    <w:p w:rsidR="00AB14E9" w:rsidRPr="00AB14E9" w:rsidRDefault="00AB14E9" w:rsidP="00AB14E9">
      <w:pPr>
        <w:numPr>
          <w:ilvl w:val="0"/>
          <w:numId w:val="5"/>
        </w:numPr>
        <w:spacing w:before="100" w:beforeAutospacing="1" w:after="100" w:afterAutospacing="1" w:line="240" w:lineRule="auto"/>
        <w:rPr>
          <w:rFonts w:ascii="Arial" w:eastAsia="Times New Roman" w:hAnsi="Arial" w:cs="Arial"/>
          <w:sz w:val="20"/>
          <w:szCs w:val="20"/>
        </w:rPr>
      </w:pPr>
      <w:proofErr w:type="spellStart"/>
      <w:r w:rsidRPr="00AB14E9">
        <w:rPr>
          <w:rFonts w:ascii="Arial" w:eastAsia="Times New Roman" w:hAnsi="Arial" w:cs="Arial"/>
          <w:sz w:val="20"/>
          <w:szCs w:val="20"/>
        </w:rPr>
        <w:t>Specialty:Prosthodontics</w:t>
      </w:r>
      <w:proofErr w:type="spellEnd"/>
      <w:r w:rsidRPr="00AB14E9">
        <w:rPr>
          <w:rFonts w:ascii="Arial" w:eastAsia="Times New Roman" w:hAnsi="Arial" w:cs="Arial"/>
          <w:sz w:val="20"/>
          <w:szCs w:val="20"/>
        </w:rPr>
        <w:t xml:space="preserve"> (Teeth Replacement)</w:t>
      </w:r>
    </w:p>
    <w:p w:rsidR="00AB14E9" w:rsidRPr="00AB14E9" w:rsidRDefault="00AB14E9" w:rsidP="00AB14E9">
      <w:pPr>
        <w:numPr>
          <w:ilvl w:val="0"/>
          <w:numId w:val="5"/>
        </w:numPr>
        <w:spacing w:before="100" w:beforeAutospacing="1" w:after="100" w:afterAutospacing="1" w:line="240" w:lineRule="auto"/>
        <w:rPr>
          <w:rFonts w:ascii="Arial" w:eastAsia="Times New Roman" w:hAnsi="Arial" w:cs="Arial"/>
          <w:sz w:val="20"/>
          <w:szCs w:val="20"/>
        </w:rPr>
      </w:pPr>
      <w:proofErr w:type="spellStart"/>
      <w:r w:rsidRPr="00AB14E9">
        <w:rPr>
          <w:rFonts w:ascii="Arial" w:eastAsia="Times New Roman" w:hAnsi="Arial" w:cs="Arial"/>
          <w:sz w:val="20"/>
          <w:szCs w:val="20"/>
        </w:rPr>
        <w:t>Services:Dental</w:t>
      </w:r>
      <w:proofErr w:type="spellEnd"/>
      <w:r w:rsidRPr="00AB14E9">
        <w:rPr>
          <w:rFonts w:ascii="Arial" w:eastAsia="Times New Roman" w:hAnsi="Arial" w:cs="Arial"/>
          <w:sz w:val="20"/>
          <w:szCs w:val="20"/>
        </w:rPr>
        <w:t xml:space="preserve"> Implants, Crowns, Veneers, Cosmetic Dentistry, Teeth Whitening, TMJ, Dental Assessments, Consultation</w:t>
      </w:r>
    </w:p>
    <w:p w:rsidR="00AB14E9" w:rsidRPr="00AB14E9" w:rsidRDefault="00AB14E9" w:rsidP="00AB14E9">
      <w:pPr>
        <w:numPr>
          <w:ilvl w:val="0"/>
          <w:numId w:val="5"/>
        </w:numPr>
        <w:spacing w:before="100" w:beforeAutospacing="1" w:after="100" w:afterAutospacing="1" w:line="240" w:lineRule="auto"/>
        <w:rPr>
          <w:rFonts w:ascii="Arial" w:eastAsia="Times New Roman" w:hAnsi="Arial" w:cs="Arial"/>
          <w:sz w:val="20"/>
          <w:szCs w:val="20"/>
        </w:rPr>
      </w:pPr>
      <w:r w:rsidRPr="00AB14E9">
        <w:rPr>
          <w:rFonts w:ascii="Arial" w:eastAsia="Times New Roman" w:hAnsi="Arial" w:cs="Arial"/>
          <w:sz w:val="20"/>
          <w:szCs w:val="20"/>
        </w:rPr>
        <w:t>Qualified Since:1990</w:t>
      </w:r>
    </w:p>
    <w:p w:rsidR="00AB14E9" w:rsidRPr="00AB14E9" w:rsidRDefault="00AB14E9" w:rsidP="00AB14E9">
      <w:pPr>
        <w:rPr>
          <w:rFonts w:ascii="Arial" w:hAnsi="Arial" w:cs="Arial"/>
          <w:sz w:val="20"/>
          <w:szCs w:val="20"/>
        </w:rPr>
      </w:pPr>
    </w:p>
    <w:p w:rsidR="00AB14E9" w:rsidRPr="00AB14E9" w:rsidRDefault="00AB14E9" w:rsidP="00AB14E9">
      <w:pPr>
        <w:rPr>
          <w:rFonts w:ascii="Arial" w:hAnsi="Arial" w:cs="Arial"/>
          <w:sz w:val="20"/>
          <w:szCs w:val="20"/>
        </w:rPr>
      </w:pPr>
      <w:r w:rsidRPr="00AB14E9">
        <w:rPr>
          <w:rFonts w:ascii="Arial" w:hAnsi="Arial" w:cs="Arial"/>
          <w:noProof/>
          <w:color w:val="0000FF"/>
          <w:sz w:val="20"/>
          <w:szCs w:val="20"/>
        </w:rPr>
        <w:drawing>
          <wp:inline distT="0" distB="0" distL="0" distR="0">
            <wp:extent cx="1143000" cy="1714500"/>
            <wp:effectExtent l="19050" t="0" r="0" b="0"/>
            <wp:docPr id="29" name="Picture 29" descr="Dr. Helena Lee">
              <a:hlinkClick xmlns:a="http://schemas.openxmlformats.org/drawingml/2006/main" r:id="rId23" tooltip="&quot;Dr. Helena Lee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 Helena Lee">
                      <a:hlinkClick r:id="rId23" tooltip="&quot;Dr. Helena Lee Profile&quot;"/>
                    </pic:cNvPr>
                    <pic:cNvPicPr>
                      <a:picLocks noChangeAspect="1" noChangeArrowheads="1"/>
                    </pic:cNvPicPr>
                  </pic:nvPicPr>
                  <pic:blipFill>
                    <a:blip r:embed="rId24"/>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AB14E9" w:rsidRPr="00AB14E9" w:rsidRDefault="00AB14E9" w:rsidP="00AB14E9">
      <w:pPr>
        <w:pStyle w:val="Heading3"/>
        <w:rPr>
          <w:rFonts w:ascii="Arial" w:hAnsi="Arial" w:cs="Arial"/>
          <w:sz w:val="20"/>
          <w:szCs w:val="20"/>
        </w:rPr>
      </w:pPr>
      <w:r w:rsidRPr="00AB14E9">
        <w:rPr>
          <w:rFonts w:ascii="Arial" w:hAnsi="Arial" w:cs="Arial"/>
          <w:sz w:val="20"/>
          <w:szCs w:val="20"/>
          <w:highlight w:val="yellow"/>
        </w:rPr>
        <w:t>Dr. Helena Lee (</w:t>
      </w:r>
      <w:proofErr w:type="spellStart"/>
      <w:r w:rsidRPr="00AB14E9">
        <w:rPr>
          <w:rFonts w:ascii="Arial" w:eastAsia="MS Mincho" w:hAnsi="MS Mincho" w:cs="Arial"/>
          <w:sz w:val="20"/>
          <w:szCs w:val="20"/>
          <w:highlight w:val="yellow"/>
        </w:rPr>
        <w:t>李惠晶</w:t>
      </w:r>
      <w:proofErr w:type="spellEnd"/>
      <w:r w:rsidRPr="00AB14E9">
        <w:rPr>
          <w:rFonts w:ascii="Arial" w:hAnsi="Arial" w:cs="Arial"/>
          <w:sz w:val="20"/>
          <w:szCs w:val="20"/>
          <w:highlight w:val="yellow"/>
        </w:rPr>
        <w:t>)</w:t>
      </w:r>
    </w:p>
    <w:p w:rsidR="00AB14E9" w:rsidRPr="00AB14E9" w:rsidRDefault="00AB14E9" w:rsidP="00AB14E9">
      <w:pPr>
        <w:rPr>
          <w:rFonts w:ascii="Arial" w:hAnsi="Arial" w:cs="Arial"/>
          <w:sz w:val="20"/>
          <w:szCs w:val="20"/>
        </w:rPr>
      </w:pPr>
      <w:r w:rsidRPr="00AB14E9">
        <w:rPr>
          <w:rFonts w:ascii="Arial" w:hAnsi="Arial" w:cs="Arial"/>
          <w:sz w:val="20"/>
          <w:szCs w:val="20"/>
        </w:rPr>
        <w:t xml:space="preserve">BDS, </w:t>
      </w:r>
      <w:proofErr w:type="spellStart"/>
      <w:r w:rsidRPr="00AB14E9">
        <w:rPr>
          <w:rFonts w:ascii="Arial" w:hAnsi="Arial" w:cs="Arial"/>
          <w:sz w:val="20"/>
          <w:szCs w:val="20"/>
        </w:rPr>
        <w:t>MSc</w:t>
      </w:r>
      <w:proofErr w:type="spellEnd"/>
      <w:proofErr w:type="gramStart"/>
      <w:r w:rsidRPr="00AB14E9">
        <w:rPr>
          <w:rFonts w:ascii="Arial" w:hAnsi="Arial" w:cs="Arial"/>
          <w:sz w:val="20"/>
          <w:szCs w:val="20"/>
        </w:rPr>
        <w:t>.(</w:t>
      </w:r>
      <w:proofErr w:type="spellStart"/>
      <w:proofErr w:type="gramEnd"/>
      <w:r w:rsidRPr="00AB14E9">
        <w:rPr>
          <w:rFonts w:ascii="Arial" w:hAnsi="Arial" w:cs="Arial"/>
          <w:sz w:val="20"/>
          <w:szCs w:val="20"/>
        </w:rPr>
        <w:t>Periodontology</w:t>
      </w:r>
      <w:proofErr w:type="spellEnd"/>
      <w:r w:rsidRPr="00AB14E9">
        <w:rPr>
          <w:rFonts w:ascii="Arial" w:hAnsi="Arial" w:cs="Arial"/>
          <w:sz w:val="20"/>
          <w:szCs w:val="20"/>
        </w:rPr>
        <w:t>), FAM(S)</w:t>
      </w:r>
    </w:p>
    <w:p w:rsidR="00AB14E9" w:rsidRPr="00AB14E9" w:rsidRDefault="00AB14E9" w:rsidP="00AB14E9">
      <w:pPr>
        <w:rPr>
          <w:rFonts w:ascii="Arial" w:hAnsi="Arial" w:cs="Arial"/>
          <w:sz w:val="20"/>
          <w:szCs w:val="20"/>
        </w:rPr>
      </w:pPr>
      <w:r w:rsidRPr="00AB14E9">
        <w:rPr>
          <w:rFonts w:ascii="Arial" w:hAnsi="Arial" w:cs="Arial"/>
          <w:noProof/>
          <w:sz w:val="20"/>
          <w:szCs w:val="20"/>
        </w:rPr>
        <w:drawing>
          <wp:inline distT="0" distB="0" distL="0" distR="0">
            <wp:extent cx="361950" cy="228600"/>
            <wp:effectExtent l="19050" t="0" r="0" b="0"/>
            <wp:docPr id="30" name="Picture 30" descr="UK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K Flag"/>
                    <pic:cNvPicPr>
                      <a:picLocks noChangeAspect="1" noChangeArrowheads="1"/>
                    </pic:cNvPicPr>
                  </pic:nvPicPr>
                  <pic:blipFill>
                    <a:blip r:embed="rId18"/>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hAnsi="Arial" w:cs="Arial"/>
          <w:noProof/>
          <w:sz w:val="20"/>
          <w:szCs w:val="20"/>
        </w:rPr>
        <w:drawing>
          <wp:inline distT="0" distB="0" distL="0" distR="0">
            <wp:extent cx="361950" cy="228600"/>
            <wp:effectExtent l="19050" t="0" r="0" b="0"/>
            <wp:docPr id="31" name="Picture 31" descr="S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G Flag"/>
                    <pic:cNvPicPr>
                      <a:picLocks noChangeAspect="1" noChangeArrowheads="1"/>
                    </pic:cNvPicPr>
                  </pic:nvPicPr>
                  <pic:blipFill>
                    <a:blip r:embed="rId16"/>
                    <a:srcRect/>
                    <a:stretch>
                      <a:fillRect/>
                    </a:stretch>
                  </pic:blipFill>
                  <pic:spPr bwMode="auto">
                    <a:xfrm>
                      <a:off x="0" y="0"/>
                      <a:ext cx="361950" cy="228600"/>
                    </a:xfrm>
                    <a:prstGeom prst="rect">
                      <a:avLst/>
                    </a:prstGeom>
                    <a:noFill/>
                    <a:ln w="9525">
                      <a:noFill/>
                      <a:miter lim="800000"/>
                      <a:headEnd/>
                      <a:tailEnd/>
                    </a:ln>
                  </pic:spPr>
                </pic:pic>
              </a:graphicData>
            </a:graphic>
          </wp:inline>
        </w:drawing>
      </w:r>
    </w:p>
    <w:p w:rsidR="00AB14E9" w:rsidRPr="00AB14E9" w:rsidRDefault="00AB14E9" w:rsidP="00AB14E9">
      <w:pPr>
        <w:numPr>
          <w:ilvl w:val="0"/>
          <w:numId w:val="6"/>
        </w:numPr>
        <w:spacing w:before="100" w:beforeAutospacing="1" w:after="100" w:afterAutospacing="1" w:line="240" w:lineRule="auto"/>
        <w:rPr>
          <w:rFonts w:ascii="Arial" w:hAnsi="Arial" w:cs="Arial"/>
          <w:sz w:val="20"/>
          <w:szCs w:val="20"/>
        </w:rPr>
      </w:pPr>
      <w:proofErr w:type="spellStart"/>
      <w:r w:rsidRPr="00AB14E9">
        <w:rPr>
          <w:rStyle w:val="dentistlabel"/>
          <w:rFonts w:ascii="Arial" w:hAnsi="Arial" w:cs="Arial"/>
          <w:sz w:val="20"/>
          <w:szCs w:val="20"/>
        </w:rPr>
        <w:t>Specialty:</w:t>
      </w:r>
      <w:r w:rsidRPr="00AB14E9">
        <w:rPr>
          <w:rStyle w:val="dentistinfo"/>
          <w:rFonts w:ascii="Arial" w:hAnsi="Arial" w:cs="Arial"/>
          <w:sz w:val="20"/>
          <w:szCs w:val="20"/>
        </w:rPr>
        <w:t>Periodontics</w:t>
      </w:r>
      <w:proofErr w:type="spellEnd"/>
      <w:r w:rsidRPr="00AB14E9">
        <w:rPr>
          <w:rStyle w:val="dentistinfo"/>
          <w:rFonts w:ascii="Arial" w:hAnsi="Arial" w:cs="Arial"/>
          <w:sz w:val="20"/>
          <w:szCs w:val="20"/>
        </w:rPr>
        <w:t xml:space="preserve"> (Gum Treatment)</w:t>
      </w:r>
    </w:p>
    <w:p w:rsidR="00AB14E9" w:rsidRPr="00AB14E9" w:rsidRDefault="00AB14E9" w:rsidP="00AB14E9">
      <w:pPr>
        <w:numPr>
          <w:ilvl w:val="0"/>
          <w:numId w:val="6"/>
        </w:numPr>
        <w:spacing w:before="100" w:beforeAutospacing="1" w:after="100" w:afterAutospacing="1" w:line="240" w:lineRule="auto"/>
        <w:rPr>
          <w:rFonts w:ascii="Arial" w:hAnsi="Arial" w:cs="Arial"/>
          <w:sz w:val="20"/>
          <w:szCs w:val="20"/>
        </w:rPr>
      </w:pPr>
      <w:proofErr w:type="spellStart"/>
      <w:r w:rsidRPr="00AB14E9">
        <w:rPr>
          <w:rStyle w:val="dentistlabel"/>
          <w:rFonts w:ascii="Arial" w:hAnsi="Arial" w:cs="Arial"/>
          <w:sz w:val="20"/>
          <w:szCs w:val="20"/>
        </w:rPr>
        <w:t>Services:</w:t>
      </w:r>
      <w:r w:rsidRPr="00AB14E9">
        <w:rPr>
          <w:rStyle w:val="dentistinfo"/>
          <w:rFonts w:ascii="Arial" w:hAnsi="Arial" w:cs="Arial"/>
          <w:sz w:val="20"/>
          <w:szCs w:val="20"/>
        </w:rPr>
        <w:t>Dental</w:t>
      </w:r>
      <w:proofErr w:type="spellEnd"/>
      <w:r w:rsidRPr="00AB14E9">
        <w:rPr>
          <w:rStyle w:val="dentistinfo"/>
          <w:rFonts w:ascii="Arial" w:hAnsi="Arial" w:cs="Arial"/>
          <w:sz w:val="20"/>
          <w:szCs w:val="20"/>
        </w:rPr>
        <w:t xml:space="preserve"> Implants, Gum Treatment, Gum Plastic Surgery, Dental Assessments, Children’s Dentistry, Consultation</w:t>
      </w:r>
    </w:p>
    <w:p w:rsidR="00AB14E9" w:rsidRPr="00AB14E9" w:rsidRDefault="00AB14E9" w:rsidP="00AB14E9">
      <w:pPr>
        <w:numPr>
          <w:ilvl w:val="0"/>
          <w:numId w:val="6"/>
        </w:numPr>
        <w:spacing w:before="100" w:beforeAutospacing="1" w:after="100" w:afterAutospacing="1" w:line="240" w:lineRule="auto"/>
        <w:rPr>
          <w:rFonts w:ascii="Arial" w:hAnsi="Arial" w:cs="Arial"/>
          <w:sz w:val="20"/>
          <w:szCs w:val="20"/>
        </w:rPr>
      </w:pPr>
      <w:r w:rsidRPr="00AB14E9">
        <w:rPr>
          <w:rStyle w:val="dentistlabel"/>
          <w:rFonts w:ascii="Arial" w:hAnsi="Arial" w:cs="Arial"/>
          <w:sz w:val="20"/>
          <w:szCs w:val="20"/>
        </w:rPr>
        <w:t>Qualified Since:</w:t>
      </w:r>
      <w:r w:rsidRPr="00AB14E9">
        <w:rPr>
          <w:rStyle w:val="dentistinfo"/>
          <w:rFonts w:ascii="Arial" w:hAnsi="Arial" w:cs="Arial"/>
          <w:sz w:val="20"/>
          <w:szCs w:val="20"/>
        </w:rPr>
        <w:t>1993</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color w:val="0000FF"/>
          <w:sz w:val="20"/>
          <w:szCs w:val="20"/>
        </w:rPr>
        <w:lastRenderedPageBreak/>
        <w:drawing>
          <wp:inline distT="0" distB="0" distL="0" distR="0">
            <wp:extent cx="1143000" cy="1714500"/>
            <wp:effectExtent l="19050" t="0" r="0" b="0"/>
            <wp:docPr id="35" name="Picture 35" descr="Dr. Patricia Yeong">
              <a:hlinkClick xmlns:a="http://schemas.openxmlformats.org/drawingml/2006/main" r:id="rId25" tooltip="&quot;Dr. Patricia Yeong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r. Patricia Yeong">
                      <a:hlinkClick r:id="rId25" tooltip="&quot;Dr. Patricia Yeong Profile&quot;"/>
                    </pic:cNvPr>
                    <pic:cNvPicPr>
                      <a:picLocks noChangeAspect="1" noChangeArrowheads="1"/>
                    </pic:cNvPicPr>
                  </pic:nvPicPr>
                  <pic:blipFill>
                    <a:blip r:embed="rId26"/>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AB14E9" w:rsidRPr="00AB14E9" w:rsidRDefault="00AB14E9" w:rsidP="00AB14E9">
      <w:pPr>
        <w:spacing w:before="100" w:beforeAutospacing="1" w:after="100" w:afterAutospacing="1" w:line="240" w:lineRule="auto"/>
        <w:outlineLvl w:val="2"/>
        <w:rPr>
          <w:rFonts w:ascii="Arial" w:eastAsia="Times New Roman" w:hAnsi="Arial" w:cs="Arial"/>
          <w:b/>
          <w:bCs/>
          <w:sz w:val="20"/>
          <w:szCs w:val="20"/>
        </w:rPr>
      </w:pPr>
      <w:r w:rsidRPr="00AB14E9">
        <w:rPr>
          <w:rFonts w:ascii="Arial" w:eastAsia="Times New Roman" w:hAnsi="Arial" w:cs="Arial"/>
          <w:b/>
          <w:bCs/>
          <w:sz w:val="20"/>
          <w:szCs w:val="20"/>
          <w:highlight w:val="yellow"/>
        </w:rPr>
        <w:t xml:space="preserve">Dr Patricia </w:t>
      </w:r>
      <w:proofErr w:type="spellStart"/>
      <w:r w:rsidRPr="00AB14E9">
        <w:rPr>
          <w:rFonts w:ascii="Arial" w:eastAsia="Times New Roman" w:hAnsi="Arial" w:cs="Arial"/>
          <w:b/>
          <w:bCs/>
          <w:sz w:val="20"/>
          <w:szCs w:val="20"/>
          <w:highlight w:val="yellow"/>
        </w:rPr>
        <w:t>Yeong</w:t>
      </w:r>
      <w:proofErr w:type="spellEnd"/>
      <w:r w:rsidRPr="00AB14E9">
        <w:rPr>
          <w:rFonts w:ascii="Arial" w:eastAsia="Times New Roman" w:hAnsi="Arial" w:cs="Arial"/>
          <w:b/>
          <w:bCs/>
          <w:sz w:val="20"/>
          <w:szCs w:val="20"/>
          <w:highlight w:val="yellow"/>
        </w:rPr>
        <w:t xml:space="preserve"> (</w:t>
      </w:r>
      <w:proofErr w:type="spellStart"/>
      <w:r w:rsidRPr="00AB14E9">
        <w:rPr>
          <w:rFonts w:ascii="Arial Unicode MS" w:eastAsia="Times New Roman" w:hAnsi="Arial Unicode MS" w:cs="Arial"/>
          <w:b/>
          <w:bCs/>
          <w:sz w:val="20"/>
          <w:szCs w:val="20"/>
          <w:highlight w:val="yellow"/>
        </w:rPr>
        <w:t>杨敏玉</w:t>
      </w:r>
      <w:proofErr w:type="spellEnd"/>
      <w:r w:rsidRPr="00AB14E9">
        <w:rPr>
          <w:rFonts w:ascii="Arial" w:eastAsia="Times New Roman" w:hAnsi="Arial" w:cs="Arial"/>
          <w:b/>
          <w:bCs/>
          <w:sz w:val="20"/>
          <w:szCs w:val="20"/>
          <w:highlight w:val="yellow"/>
        </w:rPr>
        <w:t>)</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sz w:val="20"/>
          <w:szCs w:val="20"/>
        </w:rPr>
        <w:t xml:space="preserve">BDS, MDS (Orthodontics), M </w:t>
      </w:r>
      <w:proofErr w:type="spellStart"/>
      <w:r w:rsidRPr="00AB14E9">
        <w:rPr>
          <w:rFonts w:ascii="Arial" w:eastAsia="Times New Roman" w:hAnsi="Arial" w:cs="Arial"/>
          <w:sz w:val="20"/>
          <w:szCs w:val="20"/>
        </w:rPr>
        <w:t>Orth</w:t>
      </w:r>
      <w:proofErr w:type="spellEnd"/>
      <w:r w:rsidRPr="00AB14E9">
        <w:rPr>
          <w:rFonts w:ascii="Arial" w:eastAsia="Times New Roman" w:hAnsi="Arial" w:cs="Arial"/>
          <w:sz w:val="20"/>
          <w:szCs w:val="20"/>
        </w:rPr>
        <w:t xml:space="preserve"> RCS (</w:t>
      </w:r>
      <w:proofErr w:type="spellStart"/>
      <w:r w:rsidRPr="00AB14E9">
        <w:rPr>
          <w:rFonts w:ascii="Arial" w:eastAsia="Times New Roman" w:hAnsi="Arial" w:cs="Arial"/>
          <w:sz w:val="20"/>
          <w:szCs w:val="20"/>
        </w:rPr>
        <w:t>Edin</w:t>
      </w:r>
      <w:proofErr w:type="spellEnd"/>
      <w:r w:rsidRPr="00AB14E9">
        <w:rPr>
          <w:rFonts w:ascii="Arial" w:eastAsia="Times New Roman" w:hAnsi="Arial" w:cs="Arial"/>
          <w:sz w:val="20"/>
          <w:szCs w:val="20"/>
        </w:rPr>
        <w:t>), FAM(S), MRACDS</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361950" cy="228600"/>
            <wp:effectExtent l="19050" t="0" r="0" b="0"/>
            <wp:docPr id="36" name="Picture 36" descr="UK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K Flag"/>
                    <pic:cNvPicPr>
                      <a:picLocks noChangeAspect="1" noChangeArrowheads="1"/>
                    </pic:cNvPicPr>
                  </pic:nvPicPr>
                  <pic:blipFill>
                    <a:blip r:embed="rId18"/>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37" name="Picture 37" descr="S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G Flag"/>
                    <pic:cNvPicPr>
                      <a:picLocks noChangeAspect="1" noChangeArrowheads="1"/>
                    </pic:cNvPicPr>
                  </pic:nvPicPr>
                  <pic:blipFill>
                    <a:blip r:embed="rId16"/>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38" name="Picture 38" descr="CA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 Flag"/>
                    <pic:cNvPicPr>
                      <a:picLocks noChangeAspect="1" noChangeArrowheads="1"/>
                    </pic:cNvPicPr>
                  </pic:nvPicPr>
                  <pic:blipFill>
                    <a:blip r:embed="rId21"/>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39" name="Picture 39" descr="AU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U Flag"/>
                    <pic:cNvPicPr>
                      <a:picLocks noChangeAspect="1" noChangeArrowheads="1"/>
                    </pic:cNvPicPr>
                  </pic:nvPicPr>
                  <pic:blipFill>
                    <a:blip r:embed="rId15"/>
                    <a:srcRect/>
                    <a:stretch>
                      <a:fillRect/>
                    </a:stretch>
                  </pic:blipFill>
                  <pic:spPr bwMode="auto">
                    <a:xfrm>
                      <a:off x="0" y="0"/>
                      <a:ext cx="361950" cy="228600"/>
                    </a:xfrm>
                    <a:prstGeom prst="rect">
                      <a:avLst/>
                    </a:prstGeom>
                    <a:noFill/>
                    <a:ln w="9525">
                      <a:noFill/>
                      <a:miter lim="800000"/>
                      <a:headEnd/>
                      <a:tailEnd/>
                    </a:ln>
                  </pic:spPr>
                </pic:pic>
              </a:graphicData>
            </a:graphic>
          </wp:inline>
        </w:drawing>
      </w:r>
    </w:p>
    <w:p w:rsidR="00AB14E9" w:rsidRPr="00AB14E9" w:rsidRDefault="00AB14E9" w:rsidP="00AB14E9">
      <w:pPr>
        <w:numPr>
          <w:ilvl w:val="0"/>
          <w:numId w:val="7"/>
        </w:numPr>
        <w:spacing w:before="100" w:beforeAutospacing="1" w:after="100" w:afterAutospacing="1" w:line="240" w:lineRule="auto"/>
        <w:rPr>
          <w:rFonts w:ascii="Arial" w:eastAsia="Times New Roman" w:hAnsi="Arial" w:cs="Arial"/>
          <w:sz w:val="20"/>
          <w:szCs w:val="20"/>
        </w:rPr>
      </w:pPr>
      <w:proofErr w:type="spellStart"/>
      <w:r w:rsidRPr="00AB14E9">
        <w:rPr>
          <w:rFonts w:ascii="Arial" w:eastAsia="Times New Roman" w:hAnsi="Arial" w:cs="Arial"/>
          <w:sz w:val="20"/>
          <w:szCs w:val="20"/>
        </w:rPr>
        <w:t>Specialty:Orthodontics</w:t>
      </w:r>
      <w:proofErr w:type="spellEnd"/>
      <w:r w:rsidRPr="00AB14E9">
        <w:rPr>
          <w:rFonts w:ascii="Arial" w:eastAsia="Times New Roman" w:hAnsi="Arial" w:cs="Arial"/>
          <w:sz w:val="20"/>
          <w:szCs w:val="20"/>
        </w:rPr>
        <w:t xml:space="preserve"> (Braces)</w:t>
      </w:r>
    </w:p>
    <w:p w:rsidR="00AB14E9" w:rsidRPr="00AB14E9" w:rsidRDefault="00AB14E9" w:rsidP="00AB14E9">
      <w:pPr>
        <w:numPr>
          <w:ilvl w:val="0"/>
          <w:numId w:val="7"/>
        </w:numPr>
        <w:spacing w:before="100" w:beforeAutospacing="1" w:after="100" w:afterAutospacing="1" w:line="240" w:lineRule="auto"/>
        <w:rPr>
          <w:rFonts w:ascii="Arial" w:eastAsia="Times New Roman" w:hAnsi="Arial" w:cs="Arial"/>
          <w:sz w:val="20"/>
          <w:szCs w:val="20"/>
        </w:rPr>
      </w:pPr>
      <w:proofErr w:type="spellStart"/>
      <w:r w:rsidRPr="00AB14E9">
        <w:rPr>
          <w:rFonts w:ascii="Arial" w:eastAsia="Times New Roman" w:hAnsi="Arial" w:cs="Arial"/>
          <w:sz w:val="20"/>
          <w:szCs w:val="20"/>
        </w:rPr>
        <w:t>Services:Braces</w:t>
      </w:r>
      <w:proofErr w:type="spellEnd"/>
      <w:r w:rsidRPr="00AB14E9">
        <w:rPr>
          <w:rFonts w:ascii="Arial" w:eastAsia="Times New Roman" w:hAnsi="Arial" w:cs="Arial"/>
          <w:sz w:val="20"/>
          <w:szCs w:val="20"/>
        </w:rPr>
        <w:t xml:space="preserve"> (Metal braces, Ceramic braces, Lingual Braces, Self </w:t>
      </w:r>
      <w:proofErr w:type="spellStart"/>
      <w:r w:rsidRPr="00AB14E9">
        <w:rPr>
          <w:rFonts w:ascii="Arial" w:eastAsia="Times New Roman" w:hAnsi="Arial" w:cs="Arial"/>
          <w:sz w:val="20"/>
          <w:szCs w:val="20"/>
        </w:rPr>
        <w:t>Ligating</w:t>
      </w:r>
      <w:proofErr w:type="spellEnd"/>
      <w:r w:rsidRPr="00AB14E9">
        <w:rPr>
          <w:rFonts w:ascii="Arial" w:eastAsia="Times New Roman" w:hAnsi="Arial" w:cs="Arial"/>
          <w:sz w:val="20"/>
          <w:szCs w:val="20"/>
        </w:rPr>
        <w:t xml:space="preserve"> Brace) </w:t>
      </w:r>
      <w:proofErr w:type="spellStart"/>
      <w:r w:rsidRPr="00AB14E9">
        <w:rPr>
          <w:rFonts w:ascii="Arial" w:eastAsia="Times New Roman" w:hAnsi="Arial" w:cs="Arial"/>
          <w:sz w:val="20"/>
          <w:szCs w:val="20"/>
        </w:rPr>
        <w:t>Invisalign</w:t>
      </w:r>
      <w:proofErr w:type="spellEnd"/>
      <w:r w:rsidRPr="00AB14E9">
        <w:rPr>
          <w:rFonts w:ascii="Arial" w:eastAsia="Times New Roman" w:hAnsi="Arial" w:cs="Arial"/>
          <w:sz w:val="20"/>
          <w:szCs w:val="20"/>
        </w:rPr>
        <w:t>®, Consultation</w:t>
      </w:r>
    </w:p>
    <w:p w:rsidR="00AB14E9" w:rsidRPr="00AB14E9" w:rsidRDefault="00AB14E9" w:rsidP="00AB14E9">
      <w:pPr>
        <w:numPr>
          <w:ilvl w:val="0"/>
          <w:numId w:val="7"/>
        </w:numPr>
        <w:spacing w:before="100" w:beforeAutospacing="1" w:after="100" w:afterAutospacing="1" w:line="240" w:lineRule="auto"/>
        <w:rPr>
          <w:rFonts w:ascii="Arial" w:eastAsia="Times New Roman" w:hAnsi="Arial" w:cs="Arial"/>
          <w:sz w:val="20"/>
          <w:szCs w:val="20"/>
        </w:rPr>
      </w:pPr>
    </w:p>
    <w:p w:rsidR="00AB14E9" w:rsidRPr="00AB14E9" w:rsidRDefault="00AB14E9" w:rsidP="00AB14E9">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0"/>
          <w:szCs w:val="20"/>
          <w:highlight w:val="yellow"/>
        </w:rPr>
      </w:pPr>
      <w:r w:rsidRPr="00AB14E9">
        <w:rPr>
          <w:rFonts w:ascii="Arial" w:eastAsia="Times New Roman" w:hAnsi="Arial" w:cs="Arial"/>
          <w:b/>
          <w:bCs/>
          <w:kern w:val="36"/>
          <w:sz w:val="20"/>
          <w:szCs w:val="20"/>
          <w:highlight w:val="yellow"/>
        </w:rPr>
        <w:t xml:space="preserve">Dr. Ho </w:t>
      </w:r>
      <w:proofErr w:type="spellStart"/>
      <w:r w:rsidRPr="00AB14E9">
        <w:rPr>
          <w:rFonts w:ascii="Arial" w:eastAsia="Times New Roman" w:hAnsi="Arial" w:cs="Arial"/>
          <w:b/>
          <w:bCs/>
          <w:kern w:val="36"/>
          <w:sz w:val="20"/>
          <w:szCs w:val="20"/>
          <w:highlight w:val="yellow"/>
        </w:rPr>
        <w:t>Kok</w:t>
      </w:r>
      <w:proofErr w:type="spellEnd"/>
      <w:r w:rsidRPr="00AB14E9">
        <w:rPr>
          <w:rFonts w:ascii="Arial" w:eastAsia="Times New Roman" w:hAnsi="Arial" w:cs="Arial"/>
          <w:b/>
          <w:bCs/>
          <w:kern w:val="36"/>
          <w:sz w:val="20"/>
          <w:szCs w:val="20"/>
          <w:highlight w:val="yellow"/>
        </w:rPr>
        <w:t xml:space="preserve"> </w:t>
      </w:r>
      <w:proofErr w:type="spellStart"/>
      <w:r w:rsidRPr="00AB14E9">
        <w:rPr>
          <w:rFonts w:ascii="Arial" w:eastAsia="Times New Roman" w:hAnsi="Arial" w:cs="Arial"/>
          <w:b/>
          <w:bCs/>
          <w:kern w:val="36"/>
          <w:sz w:val="20"/>
          <w:szCs w:val="20"/>
          <w:highlight w:val="yellow"/>
        </w:rPr>
        <w:t>Sen</w:t>
      </w:r>
      <w:proofErr w:type="spellEnd"/>
      <w:r w:rsidRPr="00AB14E9">
        <w:rPr>
          <w:rFonts w:ascii="Arial" w:eastAsia="Times New Roman" w:hAnsi="Arial" w:cs="Arial"/>
          <w:b/>
          <w:bCs/>
          <w:kern w:val="36"/>
          <w:sz w:val="20"/>
          <w:szCs w:val="20"/>
          <w:highlight w:val="yellow"/>
        </w:rPr>
        <w:t xml:space="preserve"> (</w:t>
      </w:r>
      <w:proofErr w:type="spellStart"/>
      <w:r w:rsidRPr="00AB14E9">
        <w:rPr>
          <w:rFonts w:ascii="Arial" w:eastAsia="MS Mincho" w:hAnsi="MS Mincho" w:cs="Arial"/>
          <w:b/>
          <w:bCs/>
          <w:kern w:val="36"/>
          <w:sz w:val="20"/>
          <w:szCs w:val="20"/>
          <w:highlight w:val="yellow"/>
        </w:rPr>
        <w:t>何国</w:t>
      </w:r>
      <w:r w:rsidRPr="00AB14E9">
        <w:rPr>
          <w:rFonts w:ascii="Arial Unicode MS" w:eastAsia="Times New Roman" w:hAnsi="Arial Unicode MS" w:cs="Arial"/>
          <w:b/>
          <w:bCs/>
          <w:kern w:val="36"/>
          <w:sz w:val="20"/>
          <w:szCs w:val="20"/>
          <w:highlight w:val="yellow"/>
        </w:rPr>
        <w:t>燊</w:t>
      </w:r>
      <w:proofErr w:type="spellEnd"/>
      <w:r w:rsidRPr="00AB14E9">
        <w:rPr>
          <w:rFonts w:ascii="Arial" w:eastAsia="Times New Roman" w:hAnsi="Arial" w:cs="Arial"/>
          <w:b/>
          <w:bCs/>
          <w:kern w:val="36"/>
          <w:sz w:val="20"/>
          <w:szCs w:val="20"/>
          <w:highlight w:val="yellow"/>
        </w:rPr>
        <w:t>)</w:t>
      </w:r>
    </w:p>
    <w:p w:rsidR="00AB14E9" w:rsidRPr="00AB14E9" w:rsidRDefault="00AB14E9" w:rsidP="00AB14E9">
      <w:pPr>
        <w:pStyle w:val="ListParagraph"/>
        <w:numPr>
          <w:ilvl w:val="0"/>
          <w:numId w:val="7"/>
        </w:num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1143000" cy="1628775"/>
            <wp:effectExtent l="19050" t="0" r="0" b="0"/>
            <wp:docPr id="45" name="Picture 45" descr="Dr. Ho Kok Sen, Consultant Oral &amp; Maxillofacial Surg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r. Ho Kok Sen, Consultant Oral &amp; Maxillofacial Surgeon"/>
                    <pic:cNvPicPr>
                      <a:picLocks noChangeAspect="1" noChangeArrowheads="1"/>
                    </pic:cNvPicPr>
                  </pic:nvPicPr>
                  <pic:blipFill>
                    <a:blip r:embed="rId27"/>
                    <a:srcRect/>
                    <a:stretch>
                      <a:fillRect/>
                    </a:stretch>
                  </pic:blipFill>
                  <pic:spPr bwMode="auto">
                    <a:xfrm>
                      <a:off x="0" y="0"/>
                      <a:ext cx="1143000" cy="1628775"/>
                    </a:xfrm>
                    <a:prstGeom prst="rect">
                      <a:avLst/>
                    </a:prstGeom>
                    <a:noFill/>
                    <a:ln w="9525">
                      <a:noFill/>
                      <a:miter lim="800000"/>
                      <a:headEnd/>
                      <a:tailEnd/>
                    </a:ln>
                  </pic:spPr>
                </pic:pic>
              </a:graphicData>
            </a:graphic>
          </wp:inline>
        </w:drawing>
      </w:r>
    </w:p>
    <w:p w:rsidR="00AB14E9" w:rsidRPr="00AB14E9" w:rsidRDefault="00AB14E9" w:rsidP="00AB14E9">
      <w:pPr>
        <w:pStyle w:val="ListParagraph"/>
        <w:numPr>
          <w:ilvl w:val="0"/>
          <w:numId w:val="7"/>
        </w:numPr>
        <w:spacing w:after="0" w:line="240" w:lineRule="auto"/>
        <w:rPr>
          <w:rFonts w:ascii="Arial" w:eastAsia="Times New Roman" w:hAnsi="Arial" w:cs="Arial"/>
          <w:sz w:val="20"/>
          <w:szCs w:val="20"/>
        </w:rPr>
      </w:pPr>
      <w:r w:rsidRPr="00AB14E9">
        <w:rPr>
          <w:rFonts w:ascii="Arial" w:eastAsia="Times New Roman" w:hAnsi="Arial" w:cs="Arial"/>
          <w:sz w:val="20"/>
          <w:szCs w:val="20"/>
        </w:rPr>
        <w:t>BDS (Singapore)</w:t>
      </w:r>
      <w:r w:rsidRPr="00AB14E9">
        <w:rPr>
          <w:rFonts w:ascii="Arial" w:eastAsia="Times New Roman" w:hAnsi="Arial" w:cs="Arial"/>
          <w:sz w:val="20"/>
          <w:szCs w:val="20"/>
        </w:rPr>
        <w:br/>
        <w:t xml:space="preserve">MDS (Oral &amp; </w:t>
      </w:r>
      <w:proofErr w:type="spellStart"/>
      <w:r w:rsidRPr="00AB14E9">
        <w:rPr>
          <w:rFonts w:ascii="Arial" w:eastAsia="Times New Roman" w:hAnsi="Arial" w:cs="Arial"/>
          <w:sz w:val="20"/>
          <w:szCs w:val="20"/>
        </w:rPr>
        <w:t>Maxillo</w:t>
      </w:r>
      <w:proofErr w:type="spellEnd"/>
      <w:r w:rsidRPr="00AB14E9">
        <w:rPr>
          <w:rFonts w:ascii="Arial" w:eastAsia="Times New Roman" w:hAnsi="Arial" w:cs="Arial"/>
          <w:sz w:val="20"/>
          <w:szCs w:val="20"/>
        </w:rPr>
        <w:t>-Facial Surgery) (Singapore)</w:t>
      </w:r>
      <w:r w:rsidRPr="00AB14E9">
        <w:rPr>
          <w:rFonts w:ascii="Arial" w:eastAsia="Times New Roman" w:hAnsi="Arial" w:cs="Arial"/>
          <w:sz w:val="20"/>
          <w:szCs w:val="20"/>
        </w:rPr>
        <w:br/>
        <w:t>FRACDS</w:t>
      </w:r>
      <w:r w:rsidRPr="00AB14E9">
        <w:rPr>
          <w:rFonts w:ascii="Arial" w:eastAsia="Times New Roman" w:hAnsi="Arial" w:cs="Arial"/>
          <w:sz w:val="20"/>
          <w:szCs w:val="20"/>
        </w:rPr>
        <w:br/>
        <w:t>FAM (Singapore)</w:t>
      </w:r>
      <w:r w:rsidRPr="00AB14E9">
        <w:rPr>
          <w:rFonts w:ascii="Arial" w:eastAsia="Times New Roman" w:hAnsi="Arial" w:cs="Arial"/>
          <w:sz w:val="20"/>
          <w:szCs w:val="20"/>
        </w:rPr>
        <w:br/>
        <w:t>Adj. Senior Lecturer, National University of Singapore</w:t>
      </w:r>
      <w:r w:rsidRPr="00AB14E9">
        <w:rPr>
          <w:rFonts w:ascii="Arial" w:eastAsia="Times New Roman" w:hAnsi="Arial" w:cs="Arial"/>
          <w:sz w:val="20"/>
          <w:szCs w:val="20"/>
        </w:rPr>
        <w:br/>
      </w:r>
      <w:proofErr w:type="spellStart"/>
      <w:r w:rsidRPr="00AB14E9">
        <w:rPr>
          <w:rFonts w:ascii="Arial" w:eastAsia="Times New Roman" w:hAnsi="Arial" w:cs="Arial"/>
          <w:i/>
          <w:iCs/>
          <w:sz w:val="20"/>
          <w:szCs w:val="20"/>
        </w:rPr>
        <w:t>Pingat</w:t>
      </w:r>
      <w:proofErr w:type="spellEnd"/>
      <w:r w:rsidRPr="00AB14E9">
        <w:rPr>
          <w:rFonts w:ascii="Arial" w:eastAsia="Times New Roman" w:hAnsi="Arial" w:cs="Arial"/>
          <w:i/>
          <w:iCs/>
          <w:sz w:val="20"/>
          <w:szCs w:val="20"/>
        </w:rPr>
        <w:t xml:space="preserve"> </w:t>
      </w:r>
      <w:proofErr w:type="spellStart"/>
      <w:r w:rsidRPr="00AB14E9">
        <w:rPr>
          <w:rFonts w:ascii="Arial" w:eastAsia="Times New Roman" w:hAnsi="Arial" w:cs="Arial"/>
          <w:i/>
          <w:iCs/>
          <w:sz w:val="20"/>
          <w:szCs w:val="20"/>
        </w:rPr>
        <w:t>Kepujian</w:t>
      </w:r>
      <w:proofErr w:type="spellEnd"/>
      <w:r w:rsidRPr="00AB14E9">
        <w:rPr>
          <w:rFonts w:ascii="Arial" w:eastAsia="Times New Roman" w:hAnsi="Arial" w:cs="Arial"/>
          <w:sz w:val="20"/>
          <w:szCs w:val="20"/>
        </w:rPr>
        <w:br/>
      </w:r>
      <w:r w:rsidRPr="00AB14E9">
        <w:rPr>
          <w:rFonts w:ascii="Arial" w:eastAsia="Times New Roman" w:hAnsi="Arial" w:cs="Arial"/>
          <w:bCs/>
          <w:sz w:val="20"/>
          <w:szCs w:val="20"/>
        </w:rPr>
        <w:t xml:space="preserve">Dental Specialist in Oral &amp; </w:t>
      </w:r>
      <w:proofErr w:type="spellStart"/>
      <w:r w:rsidRPr="00AB14E9">
        <w:rPr>
          <w:rFonts w:ascii="Arial" w:eastAsia="Times New Roman" w:hAnsi="Arial" w:cs="Arial"/>
          <w:bCs/>
          <w:sz w:val="20"/>
          <w:szCs w:val="20"/>
        </w:rPr>
        <w:t>Maxillo</w:t>
      </w:r>
      <w:proofErr w:type="spellEnd"/>
      <w:r w:rsidRPr="00AB14E9">
        <w:rPr>
          <w:rFonts w:ascii="Arial" w:eastAsia="Times New Roman" w:hAnsi="Arial" w:cs="Arial"/>
          <w:bCs/>
          <w:sz w:val="20"/>
          <w:szCs w:val="20"/>
        </w:rPr>
        <w:t xml:space="preserve">-Facial Surgery </w:t>
      </w:r>
    </w:p>
    <w:p w:rsidR="00AB14E9" w:rsidRPr="00AB14E9" w:rsidRDefault="00AB14E9" w:rsidP="00AB14E9">
      <w:pPr>
        <w:pStyle w:val="ListParagraph"/>
        <w:numPr>
          <w:ilvl w:val="0"/>
          <w:numId w:val="7"/>
        </w:num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International Training / Qualifications / Experience</w:t>
      </w:r>
    </w:p>
    <w:p w:rsidR="00AB14E9" w:rsidRPr="00AB14E9" w:rsidRDefault="00AB14E9" w:rsidP="00AB14E9">
      <w:pPr>
        <w:pStyle w:val="ListParagraph"/>
        <w:numPr>
          <w:ilvl w:val="0"/>
          <w:numId w:val="7"/>
        </w:num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361950" cy="228600"/>
            <wp:effectExtent l="19050" t="0" r="0" b="0"/>
            <wp:docPr id="46" name="Picture 46" descr="AU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U Flag"/>
                    <pic:cNvPicPr>
                      <a:picLocks noChangeAspect="1" noChangeArrowheads="1"/>
                    </pic:cNvPicPr>
                  </pic:nvPicPr>
                  <pic:blipFill>
                    <a:blip r:embed="rId15"/>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47" name="Picture 47" descr="S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G Flag"/>
                    <pic:cNvPicPr>
                      <a:picLocks noChangeAspect="1" noChangeArrowheads="1"/>
                    </pic:cNvPicPr>
                  </pic:nvPicPr>
                  <pic:blipFill>
                    <a:blip r:embed="rId16"/>
                    <a:srcRect/>
                    <a:stretch>
                      <a:fillRect/>
                    </a:stretch>
                  </pic:blipFill>
                  <pic:spPr bwMode="auto">
                    <a:xfrm>
                      <a:off x="0" y="0"/>
                      <a:ext cx="361950" cy="228600"/>
                    </a:xfrm>
                    <a:prstGeom prst="rect">
                      <a:avLst/>
                    </a:prstGeom>
                    <a:noFill/>
                    <a:ln w="9525">
                      <a:noFill/>
                      <a:miter lim="800000"/>
                      <a:headEnd/>
                      <a:tailEnd/>
                    </a:ln>
                  </pic:spPr>
                </pic:pic>
              </a:graphicData>
            </a:graphic>
          </wp:inline>
        </w:drawing>
      </w:r>
    </w:p>
    <w:p w:rsidR="00AB14E9" w:rsidRPr="00AB14E9" w:rsidRDefault="00AB14E9" w:rsidP="00AB14E9">
      <w:pPr>
        <w:rPr>
          <w:rFonts w:ascii="Arial" w:hAnsi="Arial" w:cs="Arial"/>
          <w:sz w:val="20"/>
          <w:szCs w:val="20"/>
        </w:rPr>
      </w:pPr>
    </w:p>
    <w:p w:rsidR="00AB14E9" w:rsidRPr="00AB14E9" w:rsidRDefault="00AB14E9" w:rsidP="00AB14E9">
      <w:pPr>
        <w:spacing w:before="100" w:beforeAutospacing="1" w:after="100" w:afterAutospacing="1" w:line="240" w:lineRule="auto"/>
        <w:outlineLvl w:val="0"/>
        <w:rPr>
          <w:rFonts w:ascii="Arial" w:eastAsia="Times New Roman" w:hAnsi="Arial" w:cs="Arial"/>
          <w:b/>
          <w:bCs/>
          <w:kern w:val="36"/>
          <w:sz w:val="20"/>
          <w:szCs w:val="20"/>
        </w:rPr>
      </w:pPr>
      <w:r w:rsidRPr="00AB14E9">
        <w:rPr>
          <w:rFonts w:ascii="Arial" w:eastAsia="Times New Roman" w:hAnsi="Arial" w:cs="Arial"/>
          <w:b/>
          <w:bCs/>
          <w:kern w:val="36"/>
          <w:sz w:val="20"/>
          <w:szCs w:val="20"/>
          <w:highlight w:val="yellow"/>
        </w:rPr>
        <w:t>Dr. Elvin Leong (</w:t>
      </w:r>
      <w:proofErr w:type="spellStart"/>
      <w:r w:rsidRPr="00AB14E9">
        <w:rPr>
          <w:rFonts w:ascii="Arial" w:eastAsia="MS Mincho" w:hAnsi="MS Mincho" w:cs="Arial"/>
          <w:b/>
          <w:bCs/>
          <w:kern w:val="36"/>
          <w:sz w:val="20"/>
          <w:szCs w:val="20"/>
          <w:highlight w:val="yellow"/>
        </w:rPr>
        <w:t>梁</w:t>
      </w:r>
      <w:r w:rsidRPr="00AB14E9">
        <w:rPr>
          <w:rFonts w:ascii="Arial Unicode MS" w:eastAsia="Times New Roman" w:hAnsi="Arial Unicode MS" w:cs="Arial"/>
          <w:b/>
          <w:bCs/>
          <w:kern w:val="36"/>
          <w:sz w:val="20"/>
          <w:szCs w:val="20"/>
          <w:highlight w:val="yellow"/>
        </w:rPr>
        <w:t>伟坚</w:t>
      </w:r>
      <w:proofErr w:type="spellEnd"/>
      <w:r w:rsidRPr="00AB14E9">
        <w:rPr>
          <w:rFonts w:ascii="Arial" w:eastAsia="Times New Roman" w:hAnsi="Arial" w:cs="Arial"/>
          <w:b/>
          <w:bCs/>
          <w:kern w:val="36"/>
          <w:sz w:val="20"/>
          <w:szCs w:val="20"/>
          <w:highlight w:val="yellow"/>
        </w:rPr>
        <w:t>)</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lastRenderedPageBreak/>
        <w:drawing>
          <wp:inline distT="0" distB="0" distL="0" distR="0">
            <wp:extent cx="1143000" cy="1714500"/>
            <wp:effectExtent l="19050" t="0" r="0" b="0"/>
            <wp:docPr id="51" name="Picture 51" descr="Dr. Elvin Le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r. Elvin Leong"/>
                    <pic:cNvPicPr>
                      <a:picLocks noChangeAspect="1" noChangeArrowheads="1"/>
                    </pic:cNvPicPr>
                  </pic:nvPicPr>
                  <pic:blipFill>
                    <a:blip r:embed="rId28"/>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sz w:val="20"/>
          <w:szCs w:val="20"/>
        </w:rPr>
        <w:t>BDS (Singapore</w:t>
      </w:r>
      <w:proofErr w:type="gramStart"/>
      <w:r w:rsidRPr="00AB14E9">
        <w:rPr>
          <w:rFonts w:ascii="Arial" w:eastAsia="Times New Roman" w:hAnsi="Arial" w:cs="Arial"/>
          <w:sz w:val="20"/>
          <w:szCs w:val="20"/>
        </w:rPr>
        <w:t>)</w:t>
      </w:r>
      <w:proofErr w:type="gramEnd"/>
      <w:r w:rsidRPr="00AB14E9">
        <w:rPr>
          <w:rFonts w:ascii="Arial" w:eastAsia="Times New Roman" w:hAnsi="Arial" w:cs="Arial"/>
          <w:sz w:val="20"/>
          <w:szCs w:val="20"/>
        </w:rPr>
        <w:br/>
        <w:t>MDS (</w:t>
      </w:r>
      <w:proofErr w:type="spellStart"/>
      <w:r w:rsidRPr="00AB14E9">
        <w:rPr>
          <w:rFonts w:ascii="Arial" w:eastAsia="Times New Roman" w:hAnsi="Arial" w:cs="Arial"/>
          <w:sz w:val="20"/>
          <w:szCs w:val="20"/>
        </w:rPr>
        <w:t>Prosthodontics</w:t>
      </w:r>
      <w:proofErr w:type="spellEnd"/>
      <w:r w:rsidRPr="00AB14E9">
        <w:rPr>
          <w:rFonts w:ascii="Arial" w:eastAsia="Times New Roman" w:hAnsi="Arial" w:cs="Arial"/>
          <w:sz w:val="20"/>
          <w:szCs w:val="20"/>
        </w:rPr>
        <w:t>) (Singapore)</w:t>
      </w:r>
      <w:r w:rsidRPr="00AB14E9">
        <w:rPr>
          <w:rFonts w:ascii="Arial" w:eastAsia="Times New Roman" w:hAnsi="Arial" w:cs="Arial"/>
          <w:sz w:val="20"/>
          <w:szCs w:val="20"/>
        </w:rPr>
        <w:br/>
        <w:t>MRD RCS (Edinburgh)</w:t>
      </w:r>
      <w:r w:rsidRPr="00AB14E9">
        <w:rPr>
          <w:rFonts w:ascii="Arial" w:eastAsia="Times New Roman" w:hAnsi="Arial" w:cs="Arial"/>
          <w:sz w:val="20"/>
          <w:szCs w:val="20"/>
        </w:rPr>
        <w:br/>
        <w:t>FAM (Singapore)</w:t>
      </w:r>
      <w:r w:rsidRPr="00AB14E9">
        <w:rPr>
          <w:rFonts w:ascii="Arial" w:eastAsia="Times New Roman" w:hAnsi="Arial" w:cs="Arial"/>
          <w:sz w:val="20"/>
          <w:szCs w:val="20"/>
        </w:rPr>
        <w:br/>
        <w:t>MRACDS</w:t>
      </w:r>
      <w:r w:rsidRPr="00AB14E9">
        <w:rPr>
          <w:rFonts w:ascii="Arial" w:eastAsia="Times New Roman" w:hAnsi="Arial" w:cs="Arial"/>
          <w:sz w:val="20"/>
          <w:szCs w:val="20"/>
        </w:rPr>
        <w:br/>
      </w:r>
      <w:r w:rsidRPr="00AB14E9">
        <w:rPr>
          <w:rFonts w:ascii="Arial" w:eastAsia="Times New Roman" w:hAnsi="Arial" w:cs="Arial"/>
          <w:bCs/>
          <w:sz w:val="20"/>
          <w:szCs w:val="20"/>
        </w:rPr>
        <w:t xml:space="preserve">Dental Specialist in </w:t>
      </w:r>
      <w:proofErr w:type="spellStart"/>
      <w:r w:rsidRPr="00AB14E9">
        <w:rPr>
          <w:rFonts w:ascii="Arial" w:eastAsia="Times New Roman" w:hAnsi="Arial" w:cs="Arial"/>
          <w:bCs/>
          <w:sz w:val="20"/>
          <w:szCs w:val="20"/>
        </w:rPr>
        <w:t>Prosthodontics</w:t>
      </w:r>
      <w:proofErr w:type="spellEnd"/>
      <w:r w:rsidRPr="00AB14E9">
        <w:rPr>
          <w:rFonts w:ascii="Arial" w:eastAsia="Times New Roman" w:hAnsi="Arial" w:cs="Arial"/>
          <w:sz w:val="20"/>
          <w:szCs w:val="20"/>
        </w:rPr>
        <w:t xml:space="preserve"> </w:t>
      </w:r>
    </w:p>
    <w:p w:rsidR="00AB14E9" w:rsidRPr="00AB14E9" w:rsidRDefault="00AB14E9" w:rsidP="00AB14E9">
      <w:pPr>
        <w:spacing w:before="100" w:beforeAutospacing="1" w:after="100" w:afterAutospacing="1" w:line="240" w:lineRule="auto"/>
        <w:outlineLvl w:val="2"/>
        <w:rPr>
          <w:rFonts w:ascii="Arial" w:eastAsia="Times New Roman" w:hAnsi="Arial" w:cs="Arial"/>
          <w:bCs/>
          <w:sz w:val="20"/>
          <w:szCs w:val="20"/>
        </w:rPr>
      </w:pPr>
      <w:r w:rsidRPr="00AB14E9">
        <w:rPr>
          <w:rFonts w:ascii="Arial" w:eastAsia="Times New Roman" w:hAnsi="Arial" w:cs="Arial"/>
          <w:bCs/>
          <w:sz w:val="20"/>
          <w:szCs w:val="20"/>
        </w:rPr>
        <w:t>International Training / Qualifications / Experience</w:t>
      </w:r>
    </w:p>
    <w:p w:rsidR="00AB14E9" w:rsidRPr="00AB14E9" w:rsidRDefault="00AB14E9" w:rsidP="00AB14E9">
      <w:pPr>
        <w:spacing w:after="0" w:line="240" w:lineRule="auto"/>
        <w:rPr>
          <w:rFonts w:ascii="Arial" w:eastAsia="Times New Roman" w:hAnsi="Arial" w:cs="Arial"/>
          <w:sz w:val="20"/>
          <w:szCs w:val="20"/>
        </w:rPr>
      </w:pPr>
      <w:r w:rsidRPr="00AB14E9">
        <w:rPr>
          <w:rFonts w:ascii="Arial" w:eastAsia="Times New Roman" w:hAnsi="Arial" w:cs="Arial"/>
          <w:noProof/>
          <w:sz w:val="20"/>
          <w:szCs w:val="20"/>
        </w:rPr>
        <w:drawing>
          <wp:inline distT="0" distB="0" distL="0" distR="0">
            <wp:extent cx="361950" cy="228600"/>
            <wp:effectExtent l="19050" t="0" r="0" b="0"/>
            <wp:docPr id="52" name="Picture 52" descr="AU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U Flag"/>
                    <pic:cNvPicPr>
                      <a:picLocks noChangeAspect="1" noChangeArrowheads="1"/>
                    </pic:cNvPicPr>
                  </pic:nvPicPr>
                  <pic:blipFill>
                    <a:blip r:embed="rId15"/>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53" name="Picture 53" descr="SG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G Flag"/>
                    <pic:cNvPicPr>
                      <a:picLocks noChangeAspect="1" noChangeArrowheads="1"/>
                    </pic:cNvPicPr>
                  </pic:nvPicPr>
                  <pic:blipFill>
                    <a:blip r:embed="rId16"/>
                    <a:srcRect/>
                    <a:stretch>
                      <a:fillRect/>
                    </a:stretch>
                  </pic:blipFill>
                  <pic:spPr bwMode="auto">
                    <a:xfrm>
                      <a:off x="0" y="0"/>
                      <a:ext cx="361950" cy="228600"/>
                    </a:xfrm>
                    <a:prstGeom prst="rect">
                      <a:avLst/>
                    </a:prstGeom>
                    <a:noFill/>
                    <a:ln w="9525">
                      <a:noFill/>
                      <a:miter lim="800000"/>
                      <a:headEnd/>
                      <a:tailEnd/>
                    </a:ln>
                  </pic:spPr>
                </pic:pic>
              </a:graphicData>
            </a:graphic>
          </wp:inline>
        </w:drawing>
      </w:r>
      <w:r w:rsidRPr="00AB14E9">
        <w:rPr>
          <w:rFonts w:ascii="Arial" w:eastAsia="Times New Roman" w:hAnsi="Arial" w:cs="Arial"/>
          <w:noProof/>
          <w:sz w:val="20"/>
          <w:szCs w:val="20"/>
        </w:rPr>
        <w:drawing>
          <wp:inline distT="0" distB="0" distL="0" distR="0">
            <wp:extent cx="361950" cy="228600"/>
            <wp:effectExtent l="19050" t="0" r="0" b="0"/>
            <wp:docPr id="54" name="Picture 54" descr="UK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K Flag"/>
                    <pic:cNvPicPr>
                      <a:picLocks noChangeAspect="1" noChangeArrowheads="1"/>
                    </pic:cNvPicPr>
                  </pic:nvPicPr>
                  <pic:blipFill>
                    <a:blip r:embed="rId18"/>
                    <a:srcRect/>
                    <a:stretch>
                      <a:fillRect/>
                    </a:stretch>
                  </pic:blipFill>
                  <pic:spPr bwMode="auto">
                    <a:xfrm>
                      <a:off x="0" y="0"/>
                      <a:ext cx="361950" cy="228600"/>
                    </a:xfrm>
                    <a:prstGeom prst="rect">
                      <a:avLst/>
                    </a:prstGeom>
                    <a:noFill/>
                    <a:ln w="9525">
                      <a:noFill/>
                      <a:miter lim="800000"/>
                      <a:headEnd/>
                      <a:tailEnd/>
                    </a:ln>
                  </pic:spPr>
                </pic:pic>
              </a:graphicData>
            </a:graphic>
          </wp:inline>
        </w:drawing>
      </w:r>
    </w:p>
    <w:p w:rsidR="00AB14E9" w:rsidRPr="00AB14E9" w:rsidRDefault="00AB14E9" w:rsidP="00AB14E9">
      <w:pPr>
        <w:rPr>
          <w:rFonts w:ascii="Arial" w:hAnsi="Arial" w:cs="Arial"/>
          <w:sz w:val="20"/>
          <w:szCs w:val="20"/>
        </w:rPr>
      </w:pPr>
    </w:p>
    <w:p w:rsidR="00AB14E9" w:rsidRPr="00AB14E9" w:rsidRDefault="00AB14E9" w:rsidP="00AB14E9">
      <w:pPr>
        <w:rPr>
          <w:rFonts w:ascii="Arial" w:hAnsi="Arial" w:cs="Arial"/>
          <w:b/>
          <w:sz w:val="20"/>
          <w:szCs w:val="20"/>
        </w:rPr>
      </w:pPr>
      <w:r w:rsidRPr="00AB14E9">
        <w:rPr>
          <w:rFonts w:ascii="Arial" w:hAnsi="Arial" w:cs="Arial"/>
          <w:b/>
          <w:sz w:val="20"/>
          <w:szCs w:val="20"/>
          <w:highlight w:val="yellow"/>
        </w:rPr>
        <w:t>International patient services:</w:t>
      </w:r>
    </w:p>
    <w:p w:rsidR="00AB14E9" w:rsidRPr="00AB14E9" w:rsidRDefault="00AB14E9" w:rsidP="00AB14E9">
      <w:pPr>
        <w:rPr>
          <w:rFonts w:ascii="Arial" w:hAnsi="Arial" w:cs="Arial"/>
          <w:sz w:val="20"/>
          <w:szCs w:val="20"/>
        </w:rPr>
      </w:pPr>
      <w:r w:rsidRPr="00AB14E9">
        <w:rPr>
          <w:rFonts w:ascii="Arial" w:hAnsi="Arial" w:cs="Arial"/>
          <w:sz w:val="20"/>
          <w:szCs w:val="20"/>
        </w:rPr>
        <w:t>Specialist Dental Group™ has been treating international patients for almost 30 years. Many of our patients come from countries as diverse as Australia, USA, UK, Russia, Mongolia, Fiji, the Maldives, Bangladesh, Indonesia and Malaysia. Expatriates in Singapore and in nearby countries also make up our clinic's patient base.</w:t>
      </w:r>
    </w:p>
    <w:p w:rsidR="00AB14E9" w:rsidRPr="00AB14E9" w:rsidRDefault="00AB14E9" w:rsidP="00AB14E9">
      <w:pPr>
        <w:rPr>
          <w:rFonts w:ascii="Arial" w:hAnsi="Arial" w:cs="Arial"/>
          <w:b/>
          <w:sz w:val="20"/>
          <w:szCs w:val="20"/>
        </w:rPr>
      </w:pPr>
      <w:r w:rsidRPr="00AB14E9">
        <w:rPr>
          <w:rFonts w:ascii="Arial" w:hAnsi="Arial" w:cs="Arial"/>
          <w:b/>
          <w:sz w:val="20"/>
          <w:szCs w:val="20"/>
          <w:highlight w:val="yellow"/>
        </w:rPr>
        <w:t>Contact us:</w:t>
      </w:r>
    </w:p>
    <w:p w:rsidR="00AB14E9" w:rsidRPr="00AB14E9" w:rsidRDefault="00AB14E9" w:rsidP="00AB14E9">
      <w:pPr>
        <w:rPr>
          <w:rFonts w:ascii="Arial" w:hAnsi="Arial" w:cs="Arial"/>
          <w:sz w:val="20"/>
          <w:szCs w:val="20"/>
        </w:rPr>
      </w:pPr>
      <w:r w:rsidRPr="00AB14E9">
        <w:rPr>
          <w:rFonts w:ascii="Arial" w:hAnsi="Arial" w:cs="Arial"/>
          <w:sz w:val="20"/>
          <w:szCs w:val="20"/>
        </w:rPr>
        <w:t>Mount Elizabeth Medical Centre</w:t>
      </w:r>
      <w:r w:rsidRPr="00AB14E9">
        <w:rPr>
          <w:rFonts w:ascii="Arial" w:hAnsi="Arial" w:cs="Arial"/>
          <w:sz w:val="20"/>
          <w:szCs w:val="20"/>
        </w:rPr>
        <w:br/>
        <w:t>3 Mount Elizabeth, #08-08/08-10</w:t>
      </w:r>
      <w:r w:rsidRPr="00AB14E9">
        <w:rPr>
          <w:rFonts w:ascii="Arial" w:hAnsi="Arial" w:cs="Arial"/>
          <w:sz w:val="20"/>
          <w:szCs w:val="20"/>
        </w:rPr>
        <w:br/>
        <w:t>Singapore 228510</w:t>
      </w:r>
    </w:p>
    <w:p w:rsidR="00AB14E9" w:rsidRPr="00AB14E9" w:rsidRDefault="00AB14E9" w:rsidP="00AB14E9">
      <w:pPr>
        <w:pStyle w:val="loctext"/>
        <w:rPr>
          <w:rFonts w:ascii="Arial" w:hAnsi="Arial" w:cs="Arial"/>
          <w:sz w:val="20"/>
          <w:szCs w:val="20"/>
        </w:rPr>
      </w:pPr>
      <w:r w:rsidRPr="00AB14E9">
        <w:rPr>
          <w:rStyle w:val="loclabel"/>
          <w:rFonts w:ascii="Arial" w:hAnsi="Arial" w:cs="Arial"/>
          <w:sz w:val="20"/>
          <w:szCs w:val="20"/>
        </w:rPr>
        <w:t>Phone</w:t>
      </w:r>
      <w:r w:rsidRPr="00AB14E9">
        <w:rPr>
          <w:rFonts w:ascii="Arial" w:hAnsi="Arial" w:cs="Arial"/>
          <w:sz w:val="20"/>
          <w:szCs w:val="20"/>
        </w:rPr>
        <w:t xml:space="preserve"> </w:t>
      </w:r>
      <w:r w:rsidRPr="00AB14E9">
        <w:rPr>
          <w:rStyle w:val="tel"/>
          <w:rFonts w:ascii="Arial" w:hAnsi="Arial" w:cs="Arial"/>
          <w:sz w:val="20"/>
          <w:szCs w:val="20"/>
        </w:rPr>
        <w:t>(65) 6734 9393</w:t>
      </w:r>
      <w:r w:rsidRPr="00AB14E9">
        <w:rPr>
          <w:rFonts w:ascii="Arial" w:hAnsi="Arial" w:cs="Arial"/>
          <w:sz w:val="20"/>
          <w:szCs w:val="20"/>
        </w:rPr>
        <w:br/>
      </w:r>
      <w:r w:rsidRPr="00AB14E9">
        <w:rPr>
          <w:rStyle w:val="loclabel"/>
          <w:rFonts w:ascii="Arial" w:hAnsi="Arial" w:cs="Arial"/>
          <w:sz w:val="20"/>
          <w:szCs w:val="20"/>
        </w:rPr>
        <w:t>Fax</w:t>
      </w:r>
      <w:r w:rsidRPr="00AB14E9">
        <w:rPr>
          <w:rFonts w:ascii="Arial" w:hAnsi="Arial" w:cs="Arial"/>
          <w:sz w:val="20"/>
          <w:szCs w:val="20"/>
        </w:rPr>
        <w:t xml:space="preserve"> </w:t>
      </w:r>
      <w:r w:rsidRPr="00AB14E9">
        <w:rPr>
          <w:rStyle w:val="tel"/>
          <w:rFonts w:ascii="Arial" w:hAnsi="Arial" w:cs="Arial"/>
          <w:sz w:val="20"/>
          <w:szCs w:val="20"/>
        </w:rPr>
        <w:t>(65) 6733 6032</w:t>
      </w:r>
    </w:p>
    <w:p w:rsidR="00AB14E9" w:rsidRPr="00AB14E9" w:rsidRDefault="00AB14E9" w:rsidP="00AB14E9">
      <w:pPr>
        <w:rPr>
          <w:rFonts w:ascii="Arial" w:hAnsi="Arial" w:cs="Arial"/>
          <w:sz w:val="20"/>
          <w:szCs w:val="20"/>
        </w:rPr>
      </w:pPr>
    </w:p>
    <w:sectPr w:rsidR="00AB14E9" w:rsidRPr="00AB14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F46CE"/>
    <w:multiLevelType w:val="multilevel"/>
    <w:tmpl w:val="6606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73468"/>
    <w:multiLevelType w:val="multilevel"/>
    <w:tmpl w:val="4B80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C4716"/>
    <w:multiLevelType w:val="multilevel"/>
    <w:tmpl w:val="CFB8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79726B"/>
    <w:multiLevelType w:val="multilevel"/>
    <w:tmpl w:val="7F7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09471A"/>
    <w:multiLevelType w:val="multilevel"/>
    <w:tmpl w:val="CC4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0C2E4C"/>
    <w:multiLevelType w:val="multilevel"/>
    <w:tmpl w:val="A4B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AC485A"/>
    <w:multiLevelType w:val="multilevel"/>
    <w:tmpl w:val="FDD68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14E9"/>
    <w:rsid w:val="00500499"/>
    <w:rsid w:val="00AB1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1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B14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14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4E9"/>
    <w:rPr>
      <w:color w:val="0000FF" w:themeColor="hyperlink"/>
      <w:u w:val="single"/>
    </w:rPr>
  </w:style>
  <w:style w:type="character" w:customStyle="1" w:styleId="Heading1Char">
    <w:name w:val="Heading 1 Char"/>
    <w:basedOn w:val="DefaultParagraphFont"/>
    <w:link w:val="Heading1"/>
    <w:uiPriority w:val="9"/>
    <w:rsid w:val="00AB14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14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B14E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B14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14E9"/>
    <w:pPr>
      <w:ind w:left="720"/>
      <w:contextualSpacing/>
    </w:pPr>
  </w:style>
  <w:style w:type="character" w:customStyle="1" w:styleId="Heading5Char">
    <w:name w:val="Heading 5 Char"/>
    <w:basedOn w:val="DefaultParagraphFont"/>
    <w:link w:val="Heading5"/>
    <w:uiPriority w:val="9"/>
    <w:semiHidden/>
    <w:rsid w:val="00AB14E9"/>
    <w:rPr>
      <w:rFonts w:asciiTheme="majorHAnsi" w:eastAsiaTheme="majorEastAsia" w:hAnsiTheme="majorHAnsi" w:cstheme="majorBidi"/>
      <w:color w:val="243F60" w:themeColor="accent1" w:themeShade="7F"/>
    </w:rPr>
  </w:style>
  <w:style w:type="paragraph" w:styleId="NoSpacing">
    <w:name w:val="No Spacing"/>
    <w:uiPriority w:val="1"/>
    <w:qFormat/>
    <w:rsid w:val="00AB14E9"/>
    <w:pPr>
      <w:spacing w:after="0" w:line="240" w:lineRule="auto"/>
    </w:pPr>
  </w:style>
  <w:style w:type="character" w:styleId="Strong">
    <w:name w:val="Strong"/>
    <w:basedOn w:val="DefaultParagraphFont"/>
    <w:uiPriority w:val="22"/>
    <w:qFormat/>
    <w:rsid w:val="00AB14E9"/>
    <w:rPr>
      <w:b/>
      <w:bCs/>
    </w:rPr>
  </w:style>
  <w:style w:type="paragraph" w:styleId="BalloonText">
    <w:name w:val="Balloon Text"/>
    <w:basedOn w:val="Normal"/>
    <w:link w:val="BalloonTextChar"/>
    <w:uiPriority w:val="99"/>
    <w:semiHidden/>
    <w:unhideWhenUsed/>
    <w:rsid w:val="00AB1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4E9"/>
    <w:rPr>
      <w:rFonts w:ascii="Tahoma" w:hAnsi="Tahoma" w:cs="Tahoma"/>
      <w:sz w:val="16"/>
      <w:szCs w:val="16"/>
    </w:rPr>
  </w:style>
  <w:style w:type="character" w:customStyle="1" w:styleId="dentistlabel">
    <w:name w:val="dentist_label"/>
    <w:basedOn w:val="DefaultParagraphFont"/>
    <w:rsid w:val="00AB14E9"/>
  </w:style>
  <w:style w:type="character" w:customStyle="1" w:styleId="dentistinfo">
    <w:name w:val="dentist_info"/>
    <w:basedOn w:val="DefaultParagraphFont"/>
    <w:rsid w:val="00AB14E9"/>
  </w:style>
  <w:style w:type="character" w:styleId="Emphasis">
    <w:name w:val="Emphasis"/>
    <w:basedOn w:val="DefaultParagraphFont"/>
    <w:uiPriority w:val="20"/>
    <w:qFormat/>
    <w:rsid w:val="00AB14E9"/>
    <w:rPr>
      <w:i/>
      <w:iCs/>
    </w:rPr>
  </w:style>
  <w:style w:type="paragraph" w:customStyle="1" w:styleId="loctext">
    <w:name w:val="loc_text"/>
    <w:basedOn w:val="Normal"/>
    <w:rsid w:val="00AB1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label">
    <w:name w:val="loc_label"/>
    <w:basedOn w:val="DefaultParagraphFont"/>
    <w:rsid w:val="00AB14E9"/>
  </w:style>
  <w:style w:type="character" w:customStyle="1" w:styleId="tel">
    <w:name w:val="tel"/>
    <w:basedOn w:val="DefaultParagraphFont"/>
    <w:rsid w:val="00AB14E9"/>
  </w:style>
</w:styles>
</file>

<file path=word/webSettings.xml><?xml version="1.0" encoding="utf-8"?>
<w:webSettings xmlns:r="http://schemas.openxmlformats.org/officeDocument/2006/relationships" xmlns:w="http://schemas.openxmlformats.org/wordprocessingml/2006/main">
  <w:divs>
    <w:div w:id="81994651">
      <w:bodyDiv w:val="1"/>
      <w:marLeft w:val="0"/>
      <w:marRight w:val="0"/>
      <w:marTop w:val="0"/>
      <w:marBottom w:val="0"/>
      <w:divBdr>
        <w:top w:val="none" w:sz="0" w:space="0" w:color="auto"/>
        <w:left w:val="none" w:sz="0" w:space="0" w:color="auto"/>
        <w:bottom w:val="none" w:sz="0" w:space="0" w:color="auto"/>
        <w:right w:val="none" w:sz="0" w:space="0" w:color="auto"/>
      </w:divBdr>
      <w:divsChild>
        <w:div w:id="1210190599">
          <w:marLeft w:val="0"/>
          <w:marRight w:val="0"/>
          <w:marTop w:val="0"/>
          <w:marBottom w:val="0"/>
          <w:divBdr>
            <w:top w:val="none" w:sz="0" w:space="0" w:color="auto"/>
            <w:left w:val="none" w:sz="0" w:space="0" w:color="auto"/>
            <w:bottom w:val="none" w:sz="0" w:space="0" w:color="auto"/>
            <w:right w:val="none" w:sz="0" w:space="0" w:color="auto"/>
          </w:divBdr>
          <w:divsChild>
            <w:div w:id="902714640">
              <w:marLeft w:val="0"/>
              <w:marRight w:val="0"/>
              <w:marTop w:val="0"/>
              <w:marBottom w:val="0"/>
              <w:divBdr>
                <w:top w:val="none" w:sz="0" w:space="0" w:color="auto"/>
                <w:left w:val="none" w:sz="0" w:space="0" w:color="auto"/>
                <w:bottom w:val="none" w:sz="0" w:space="0" w:color="auto"/>
                <w:right w:val="none" w:sz="0" w:space="0" w:color="auto"/>
              </w:divBdr>
              <w:divsChild>
                <w:div w:id="1072387432">
                  <w:marLeft w:val="0"/>
                  <w:marRight w:val="0"/>
                  <w:marTop w:val="0"/>
                  <w:marBottom w:val="0"/>
                  <w:divBdr>
                    <w:top w:val="none" w:sz="0" w:space="0" w:color="auto"/>
                    <w:left w:val="none" w:sz="0" w:space="0" w:color="auto"/>
                    <w:bottom w:val="none" w:sz="0" w:space="0" w:color="auto"/>
                    <w:right w:val="none" w:sz="0" w:space="0" w:color="auto"/>
                  </w:divBdr>
                </w:div>
                <w:div w:id="633364695">
                  <w:marLeft w:val="0"/>
                  <w:marRight w:val="0"/>
                  <w:marTop w:val="0"/>
                  <w:marBottom w:val="0"/>
                  <w:divBdr>
                    <w:top w:val="none" w:sz="0" w:space="0" w:color="auto"/>
                    <w:left w:val="none" w:sz="0" w:space="0" w:color="auto"/>
                    <w:bottom w:val="none" w:sz="0" w:space="0" w:color="auto"/>
                    <w:right w:val="none" w:sz="0" w:space="0" w:color="auto"/>
                  </w:divBdr>
                </w:div>
              </w:divsChild>
            </w:div>
            <w:div w:id="17251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632">
      <w:bodyDiv w:val="1"/>
      <w:marLeft w:val="0"/>
      <w:marRight w:val="0"/>
      <w:marTop w:val="0"/>
      <w:marBottom w:val="0"/>
      <w:divBdr>
        <w:top w:val="none" w:sz="0" w:space="0" w:color="auto"/>
        <w:left w:val="none" w:sz="0" w:space="0" w:color="auto"/>
        <w:bottom w:val="none" w:sz="0" w:space="0" w:color="auto"/>
        <w:right w:val="none" w:sz="0" w:space="0" w:color="auto"/>
      </w:divBdr>
    </w:div>
    <w:div w:id="498428810">
      <w:bodyDiv w:val="1"/>
      <w:marLeft w:val="0"/>
      <w:marRight w:val="0"/>
      <w:marTop w:val="0"/>
      <w:marBottom w:val="0"/>
      <w:divBdr>
        <w:top w:val="none" w:sz="0" w:space="0" w:color="auto"/>
        <w:left w:val="none" w:sz="0" w:space="0" w:color="auto"/>
        <w:bottom w:val="none" w:sz="0" w:space="0" w:color="auto"/>
        <w:right w:val="none" w:sz="0" w:space="0" w:color="auto"/>
      </w:divBdr>
      <w:divsChild>
        <w:div w:id="705566652">
          <w:marLeft w:val="0"/>
          <w:marRight w:val="0"/>
          <w:marTop w:val="0"/>
          <w:marBottom w:val="0"/>
          <w:divBdr>
            <w:top w:val="none" w:sz="0" w:space="0" w:color="auto"/>
            <w:left w:val="none" w:sz="0" w:space="0" w:color="auto"/>
            <w:bottom w:val="none" w:sz="0" w:space="0" w:color="auto"/>
            <w:right w:val="none" w:sz="0" w:space="0" w:color="auto"/>
          </w:divBdr>
          <w:divsChild>
            <w:div w:id="11087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381">
      <w:bodyDiv w:val="1"/>
      <w:marLeft w:val="0"/>
      <w:marRight w:val="0"/>
      <w:marTop w:val="0"/>
      <w:marBottom w:val="0"/>
      <w:divBdr>
        <w:top w:val="none" w:sz="0" w:space="0" w:color="auto"/>
        <w:left w:val="none" w:sz="0" w:space="0" w:color="auto"/>
        <w:bottom w:val="none" w:sz="0" w:space="0" w:color="auto"/>
        <w:right w:val="none" w:sz="0" w:space="0" w:color="auto"/>
      </w:divBdr>
      <w:divsChild>
        <w:div w:id="1112436881">
          <w:marLeft w:val="0"/>
          <w:marRight w:val="0"/>
          <w:marTop w:val="0"/>
          <w:marBottom w:val="0"/>
          <w:divBdr>
            <w:top w:val="none" w:sz="0" w:space="0" w:color="auto"/>
            <w:left w:val="none" w:sz="0" w:space="0" w:color="auto"/>
            <w:bottom w:val="none" w:sz="0" w:space="0" w:color="auto"/>
            <w:right w:val="none" w:sz="0" w:space="0" w:color="auto"/>
          </w:divBdr>
          <w:divsChild>
            <w:div w:id="2074499131">
              <w:marLeft w:val="0"/>
              <w:marRight w:val="0"/>
              <w:marTop w:val="0"/>
              <w:marBottom w:val="0"/>
              <w:divBdr>
                <w:top w:val="none" w:sz="0" w:space="0" w:color="auto"/>
                <w:left w:val="none" w:sz="0" w:space="0" w:color="auto"/>
                <w:bottom w:val="none" w:sz="0" w:space="0" w:color="auto"/>
                <w:right w:val="none" w:sz="0" w:space="0" w:color="auto"/>
              </w:divBdr>
            </w:div>
            <w:div w:id="19902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9201">
      <w:bodyDiv w:val="1"/>
      <w:marLeft w:val="0"/>
      <w:marRight w:val="0"/>
      <w:marTop w:val="0"/>
      <w:marBottom w:val="0"/>
      <w:divBdr>
        <w:top w:val="none" w:sz="0" w:space="0" w:color="auto"/>
        <w:left w:val="none" w:sz="0" w:space="0" w:color="auto"/>
        <w:bottom w:val="none" w:sz="0" w:space="0" w:color="auto"/>
        <w:right w:val="none" w:sz="0" w:space="0" w:color="auto"/>
      </w:divBdr>
    </w:div>
    <w:div w:id="782309135">
      <w:bodyDiv w:val="1"/>
      <w:marLeft w:val="0"/>
      <w:marRight w:val="0"/>
      <w:marTop w:val="0"/>
      <w:marBottom w:val="0"/>
      <w:divBdr>
        <w:top w:val="none" w:sz="0" w:space="0" w:color="auto"/>
        <w:left w:val="none" w:sz="0" w:space="0" w:color="auto"/>
        <w:bottom w:val="none" w:sz="0" w:space="0" w:color="auto"/>
        <w:right w:val="none" w:sz="0" w:space="0" w:color="auto"/>
      </w:divBdr>
      <w:divsChild>
        <w:div w:id="399598824">
          <w:marLeft w:val="0"/>
          <w:marRight w:val="0"/>
          <w:marTop w:val="0"/>
          <w:marBottom w:val="0"/>
          <w:divBdr>
            <w:top w:val="none" w:sz="0" w:space="0" w:color="auto"/>
            <w:left w:val="none" w:sz="0" w:space="0" w:color="auto"/>
            <w:bottom w:val="none" w:sz="0" w:space="0" w:color="auto"/>
            <w:right w:val="none" w:sz="0" w:space="0" w:color="auto"/>
          </w:divBdr>
          <w:divsChild>
            <w:div w:id="1825702875">
              <w:marLeft w:val="0"/>
              <w:marRight w:val="0"/>
              <w:marTop w:val="0"/>
              <w:marBottom w:val="0"/>
              <w:divBdr>
                <w:top w:val="none" w:sz="0" w:space="0" w:color="auto"/>
                <w:left w:val="none" w:sz="0" w:space="0" w:color="auto"/>
                <w:bottom w:val="none" w:sz="0" w:space="0" w:color="auto"/>
                <w:right w:val="none" w:sz="0" w:space="0" w:color="auto"/>
              </w:divBdr>
            </w:div>
            <w:div w:id="16529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3756">
      <w:bodyDiv w:val="1"/>
      <w:marLeft w:val="0"/>
      <w:marRight w:val="0"/>
      <w:marTop w:val="0"/>
      <w:marBottom w:val="0"/>
      <w:divBdr>
        <w:top w:val="none" w:sz="0" w:space="0" w:color="auto"/>
        <w:left w:val="none" w:sz="0" w:space="0" w:color="auto"/>
        <w:bottom w:val="none" w:sz="0" w:space="0" w:color="auto"/>
        <w:right w:val="none" w:sz="0" w:space="0" w:color="auto"/>
      </w:divBdr>
      <w:divsChild>
        <w:div w:id="1548487255">
          <w:marLeft w:val="0"/>
          <w:marRight w:val="0"/>
          <w:marTop w:val="0"/>
          <w:marBottom w:val="0"/>
          <w:divBdr>
            <w:top w:val="none" w:sz="0" w:space="0" w:color="auto"/>
            <w:left w:val="none" w:sz="0" w:space="0" w:color="auto"/>
            <w:bottom w:val="none" w:sz="0" w:space="0" w:color="auto"/>
            <w:right w:val="none" w:sz="0" w:space="0" w:color="auto"/>
          </w:divBdr>
          <w:divsChild>
            <w:div w:id="1541430472">
              <w:marLeft w:val="0"/>
              <w:marRight w:val="0"/>
              <w:marTop w:val="0"/>
              <w:marBottom w:val="0"/>
              <w:divBdr>
                <w:top w:val="none" w:sz="0" w:space="0" w:color="auto"/>
                <w:left w:val="none" w:sz="0" w:space="0" w:color="auto"/>
                <w:bottom w:val="none" w:sz="0" w:space="0" w:color="auto"/>
                <w:right w:val="none" w:sz="0" w:space="0" w:color="auto"/>
              </w:divBdr>
            </w:div>
            <w:div w:id="20502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9936">
      <w:bodyDiv w:val="1"/>
      <w:marLeft w:val="0"/>
      <w:marRight w:val="0"/>
      <w:marTop w:val="0"/>
      <w:marBottom w:val="0"/>
      <w:divBdr>
        <w:top w:val="none" w:sz="0" w:space="0" w:color="auto"/>
        <w:left w:val="none" w:sz="0" w:space="0" w:color="auto"/>
        <w:bottom w:val="none" w:sz="0" w:space="0" w:color="auto"/>
        <w:right w:val="none" w:sz="0" w:space="0" w:color="auto"/>
      </w:divBdr>
      <w:divsChild>
        <w:div w:id="107159900">
          <w:marLeft w:val="0"/>
          <w:marRight w:val="0"/>
          <w:marTop w:val="0"/>
          <w:marBottom w:val="0"/>
          <w:divBdr>
            <w:top w:val="none" w:sz="0" w:space="0" w:color="auto"/>
            <w:left w:val="none" w:sz="0" w:space="0" w:color="auto"/>
            <w:bottom w:val="none" w:sz="0" w:space="0" w:color="auto"/>
            <w:right w:val="none" w:sz="0" w:space="0" w:color="auto"/>
          </w:divBdr>
        </w:div>
        <w:div w:id="1425300959">
          <w:marLeft w:val="0"/>
          <w:marRight w:val="0"/>
          <w:marTop w:val="0"/>
          <w:marBottom w:val="0"/>
          <w:divBdr>
            <w:top w:val="none" w:sz="0" w:space="0" w:color="auto"/>
            <w:left w:val="none" w:sz="0" w:space="0" w:color="auto"/>
            <w:bottom w:val="none" w:sz="0" w:space="0" w:color="auto"/>
            <w:right w:val="none" w:sz="0" w:space="0" w:color="auto"/>
          </w:divBdr>
        </w:div>
        <w:div w:id="1390882075">
          <w:marLeft w:val="0"/>
          <w:marRight w:val="0"/>
          <w:marTop w:val="0"/>
          <w:marBottom w:val="0"/>
          <w:divBdr>
            <w:top w:val="none" w:sz="0" w:space="0" w:color="auto"/>
            <w:left w:val="none" w:sz="0" w:space="0" w:color="auto"/>
            <w:bottom w:val="none" w:sz="0" w:space="0" w:color="auto"/>
            <w:right w:val="none" w:sz="0" w:space="0" w:color="auto"/>
          </w:divBdr>
        </w:div>
        <w:div w:id="1864319118">
          <w:marLeft w:val="0"/>
          <w:marRight w:val="0"/>
          <w:marTop w:val="0"/>
          <w:marBottom w:val="0"/>
          <w:divBdr>
            <w:top w:val="none" w:sz="0" w:space="0" w:color="auto"/>
            <w:left w:val="none" w:sz="0" w:space="0" w:color="auto"/>
            <w:bottom w:val="none" w:sz="0" w:space="0" w:color="auto"/>
            <w:right w:val="none" w:sz="0" w:space="0" w:color="auto"/>
          </w:divBdr>
        </w:div>
        <w:div w:id="399209702">
          <w:marLeft w:val="0"/>
          <w:marRight w:val="0"/>
          <w:marTop w:val="0"/>
          <w:marBottom w:val="0"/>
          <w:divBdr>
            <w:top w:val="none" w:sz="0" w:space="0" w:color="auto"/>
            <w:left w:val="none" w:sz="0" w:space="0" w:color="auto"/>
            <w:bottom w:val="none" w:sz="0" w:space="0" w:color="auto"/>
            <w:right w:val="none" w:sz="0" w:space="0" w:color="auto"/>
          </w:divBdr>
        </w:div>
      </w:divsChild>
    </w:div>
    <w:div w:id="1286621289">
      <w:bodyDiv w:val="1"/>
      <w:marLeft w:val="0"/>
      <w:marRight w:val="0"/>
      <w:marTop w:val="0"/>
      <w:marBottom w:val="0"/>
      <w:divBdr>
        <w:top w:val="none" w:sz="0" w:space="0" w:color="auto"/>
        <w:left w:val="none" w:sz="0" w:space="0" w:color="auto"/>
        <w:bottom w:val="none" w:sz="0" w:space="0" w:color="auto"/>
        <w:right w:val="none" w:sz="0" w:space="0" w:color="auto"/>
      </w:divBdr>
    </w:div>
    <w:div w:id="1629824289">
      <w:bodyDiv w:val="1"/>
      <w:marLeft w:val="0"/>
      <w:marRight w:val="0"/>
      <w:marTop w:val="0"/>
      <w:marBottom w:val="0"/>
      <w:divBdr>
        <w:top w:val="none" w:sz="0" w:space="0" w:color="auto"/>
        <w:left w:val="none" w:sz="0" w:space="0" w:color="auto"/>
        <w:bottom w:val="none" w:sz="0" w:space="0" w:color="auto"/>
        <w:right w:val="none" w:sz="0" w:space="0" w:color="auto"/>
      </w:divBdr>
    </w:div>
    <w:div w:id="1663197029">
      <w:bodyDiv w:val="1"/>
      <w:marLeft w:val="0"/>
      <w:marRight w:val="0"/>
      <w:marTop w:val="0"/>
      <w:marBottom w:val="0"/>
      <w:divBdr>
        <w:top w:val="none" w:sz="0" w:space="0" w:color="auto"/>
        <w:left w:val="none" w:sz="0" w:space="0" w:color="auto"/>
        <w:bottom w:val="none" w:sz="0" w:space="0" w:color="auto"/>
        <w:right w:val="none" w:sz="0" w:space="0" w:color="auto"/>
      </w:divBdr>
      <w:divsChild>
        <w:div w:id="1044524338">
          <w:marLeft w:val="0"/>
          <w:marRight w:val="0"/>
          <w:marTop w:val="0"/>
          <w:marBottom w:val="0"/>
          <w:divBdr>
            <w:top w:val="none" w:sz="0" w:space="0" w:color="auto"/>
            <w:left w:val="none" w:sz="0" w:space="0" w:color="auto"/>
            <w:bottom w:val="none" w:sz="0" w:space="0" w:color="auto"/>
            <w:right w:val="none" w:sz="0" w:space="0" w:color="auto"/>
          </w:divBdr>
          <w:divsChild>
            <w:div w:id="1036780714">
              <w:marLeft w:val="0"/>
              <w:marRight w:val="0"/>
              <w:marTop w:val="0"/>
              <w:marBottom w:val="0"/>
              <w:divBdr>
                <w:top w:val="none" w:sz="0" w:space="0" w:color="auto"/>
                <w:left w:val="none" w:sz="0" w:space="0" w:color="auto"/>
                <w:bottom w:val="none" w:sz="0" w:space="0" w:color="auto"/>
                <w:right w:val="none" w:sz="0" w:space="0" w:color="auto"/>
              </w:divBdr>
            </w:div>
            <w:div w:id="172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3286">
      <w:bodyDiv w:val="1"/>
      <w:marLeft w:val="0"/>
      <w:marRight w:val="0"/>
      <w:marTop w:val="0"/>
      <w:marBottom w:val="0"/>
      <w:divBdr>
        <w:top w:val="none" w:sz="0" w:space="0" w:color="auto"/>
        <w:left w:val="none" w:sz="0" w:space="0" w:color="auto"/>
        <w:bottom w:val="none" w:sz="0" w:space="0" w:color="auto"/>
        <w:right w:val="none" w:sz="0" w:space="0" w:color="auto"/>
      </w:divBdr>
    </w:div>
    <w:div w:id="1961447446">
      <w:bodyDiv w:val="1"/>
      <w:marLeft w:val="0"/>
      <w:marRight w:val="0"/>
      <w:marTop w:val="0"/>
      <w:marBottom w:val="0"/>
      <w:divBdr>
        <w:top w:val="none" w:sz="0" w:space="0" w:color="auto"/>
        <w:left w:val="none" w:sz="0" w:space="0" w:color="auto"/>
        <w:bottom w:val="none" w:sz="0" w:space="0" w:color="auto"/>
        <w:right w:val="none" w:sz="0" w:space="0" w:color="auto"/>
      </w:divBdr>
      <w:divsChild>
        <w:div w:id="1391689226">
          <w:marLeft w:val="0"/>
          <w:marRight w:val="0"/>
          <w:marTop w:val="0"/>
          <w:marBottom w:val="0"/>
          <w:divBdr>
            <w:top w:val="none" w:sz="0" w:space="0" w:color="auto"/>
            <w:left w:val="none" w:sz="0" w:space="0" w:color="auto"/>
            <w:bottom w:val="none" w:sz="0" w:space="0" w:color="auto"/>
            <w:right w:val="none" w:sz="0" w:space="0" w:color="auto"/>
          </w:divBdr>
          <w:divsChild>
            <w:div w:id="775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917">
      <w:bodyDiv w:val="1"/>
      <w:marLeft w:val="0"/>
      <w:marRight w:val="0"/>
      <w:marTop w:val="0"/>
      <w:marBottom w:val="0"/>
      <w:divBdr>
        <w:top w:val="none" w:sz="0" w:space="0" w:color="auto"/>
        <w:left w:val="none" w:sz="0" w:space="0" w:color="auto"/>
        <w:bottom w:val="none" w:sz="0" w:space="0" w:color="auto"/>
        <w:right w:val="none" w:sz="0" w:space="0" w:color="auto"/>
      </w:divBdr>
      <w:divsChild>
        <w:div w:id="28935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ecialistdentalgroup.com/specialty/periodontics.php"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specialistdentalgroup.com/specialty/orthodontics.php" TargetMode="External"/><Relationship Id="rId12" Type="http://schemas.openxmlformats.org/officeDocument/2006/relationships/hyperlink" Target="http://www.specialistdentalgroup.com/services/serv_invisalign.php" TargetMode="External"/><Relationship Id="rId17" Type="http://schemas.openxmlformats.org/officeDocument/2006/relationships/image" Target="media/image5.jpeg"/><Relationship Id="rId25" Type="http://schemas.openxmlformats.org/officeDocument/2006/relationships/hyperlink" Target="http://www.specialistdentalgroup.com/dentists/dr_patricia_yeong.php"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ecialistdentalgroup.com/specialty/prosthodontics.php" TargetMode="External"/><Relationship Id="rId11" Type="http://schemas.openxmlformats.org/officeDocument/2006/relationships/hyperlink" Target="http://www.specialistdentalgroup.com/services/serv_orthodontics.php" TargetMode="External"/><Relationship Id="rId24" Type="http://schemas.openxmlformats.org/officeDocument/2006/relationships/image" Target="media/image10.jpeg"/><Relationship Id="rId5" Type="http://schemas.openxmlformats.org/officeDocument/2006/relationships/hyperlink" Target="http://www.specialistdentalgroup.com/specialty_areas.php" TargetMode="External"/><Relationship Id="rId15" Type="http://schemas.openxmlformats.org/officeDocument/2006/relationships/image" Target="media/image3.jpeg"/><Relationship Id="rId23" Type="http://schemas.openxmlformats.org/officeDocument/2006/relationships/hyperlink" Target="http://www.specialistdentalgroup.com/dentists/dr_helena_lee.php" TargetMode="External"/><Relationship Id="rId28" Type="http://schemas.openxmlformats.org/officeDocument/2006/relationships/image" Target="media/image13.jpeg"/><Relationship Id="rId10" Type="http://schemas.openxmlformats.org/officeDocument/2006/relationships/hyperlink" Target="http://www.specialistdentalgroup.com/specialty/endodontics.php" TargetMode="External"/><Relationship Id="rId19" Type="http://schemas.openxmlformats.org/officeDocument/2006/relationships/hyperlink" Target="http://www.specialistdentalgroup.com/dentists/dr_ansgar_c_cheng.php" TargetMode="External"/><Relationship Id="rId4" Type="http://schemas.openxmlformats.org/officeDocument/2006/relationships/webSettings" Target="webSettings.xml"/><Relationship Id="rId9" Type="http://schemas.openxmlformats.org/officeDocument/2006/relationships/hyperlink" Target="http://www.specialistdentalgroup.com/specialty/maxillofacial.php" TargetMode="Externa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2009-11-19T09:34:00Z</dcterms:created>
  <dcterms:modified xsi:type="dcterms:W3CDTF">2009-11-19T09:46:00Z</dcterms:modified>
</cp:coreProperties>
</file>