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80F91" w:rsidRDefault="008D65A8">
      <w:pPr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 xml:space="preserve">URL: </w:t>
      </w:r>
      <w:hyperlink r:id="rId4" w:history="1">
        <w:r w:rsidRPr="00D80F91">
          <w:rPr>
            <w:rStyle w:val="Hyperlink"/>
            <w:rFonts w:ascii="Arial" w:hAnsi="Arial" w:cs="Arial"/>
            <w:color w:val="auto"/>
            <w:sz w:val="20"/>
            <w:szCs w:val="20"/>
          </w:rPr>
          <w:t>http://www.oasishospital.org/</w:t>
        </w:r>
      </w:hyperlink>
    </w:p>
    <w:p w:rsidR="008D65A8" w:rsidRPr="00D80F91" w:rsidRDefault="008D65A8">
      <w:pPr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ab/>
      </w:r>
      <w:r w:rsidRPr="00D80F91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048000" cy="2533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6C83" w:rsidRPr="00D80F91">
        <w:rPr>
          <w:rFonts w:ascii="Arial" w:hAnsi="Arial" w:cs="Arial"/>
          <w:sz w:val="20"/>
          <w:szCs w:val="20"/>
        </w:rPr>
        <w:t xml:space="preserve"> </w:t>
      </w:r>
      <w:r w:rsidR="00A36C83" w:rsidRPr="00D80F91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971675" cy="29241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5A8" w:rsidRPr="00D80F91" w:rsidRDefault="008D65A8">
      <w:pPr>
        <w:rPr>
          <w:rFonts w:ascii="Arial" w:hAnsi="Arial" w:cs="Arial"/>
          <w:sz w:val="20"/>
          <w:szCs w:val="20"/>
        </w:rPr>
      </w:pPr>
      <w:r w:rsidRPr="00D80F91">
        <w:rPr>
          <w:rStyle w:val="Strong"/>
          <w:rFonts w:ascii="Arial" w:hAnsi="Arial" w:cs="Arial"/>
          <w:b w:val="0"/>
          <w:sz w:val="20"/>
          <w:szCs w:val="20"/>
        </w:rPr>
        <w:t>Our mission</w:t>
      </w:r>
      <w:r w:rsidRPr="00D80F91">
        <w:rPr>
          <w:rFonts w:ascii="Arial" w:hAnsi="Arial" w:cs="Arial"/>
          <w:sz w:val="20"/>
          <w:szCs w:val="20"/>
        </w:rPr>
        <w:t>: is to provide an international standard of quality healthcare and services to the communities we serve while representing the compassion and love of Jesus Christ.</w:t>
      </w:r>
    </w:p>
    <w:p w:rsidR="008D65A8" w:rsidRPr="00D80F91" w:rsidRDefault="008D65A8">
      <w:pPr>
        <w:rPr>
          <w:rFonts w:ascii="Arial" w:hAnsi="Arial" w:cs="Arial"/>
          <w:sz w:val="20"/>
          <w:szCs w:val="20"/>
        </w:rPr>
      </w:pPr>
      <w:r w:rsidRPr="00D80F91">
        <w:rPr>
          <w:rStyle w:val="Strong"/>
          <w:rFonts w:ascii="Arial" w:hAnsi="Arial" w:cs="Arial"/>
          <w:b w:val="0"/>
          <w:sz w:val="20"/>
          <w:szCs w:val="20"/>
        </w:rPr>
        <w:t>Our vision</w:t>
      </w:r>
      <w:r w:rsidRPr="00D80F91">
        <w:rPr>
          <w:rFonts w:ascii="Arial" w:hAnsi="Arial" w:cs="Arial"/>
          <w:sz w:val="20"/>
          <w:szCs w:val="20"/>
        </w:rPr>
        <w:t xml:space="preserve"> is to be the hospital of choice in Al </w:t>
      </w:r>
      <w:proofErr w:type="spellStart"/>
      <w:r w:rsidRPr="00D80F91">
        <w:rPr>
          <w:rFonts w:ascii="Arial" w:hAnsi="Arial" w:cs="Arial"/>
          <w:sz w:val="20"/>
          <w:szCs w:val="20"/>
        </w:rPr>
        <w:t>Ain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and the neighboring communities.</w:t>
      </w:r>
    </w:p>
    <w:p w:rsidR="008D65A8" w:rsidRPr="00D80F91" w:rsidRDefault="008D65A8">
      <w:pPr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 xml:space="preserve">Our services are guided by the highest standards of the UAE and International hospital accreditation. Oasis has long been well-known as the birthplace of a nation, reflecting the hospital's reputation for first-class maternity and newborn infant care. Our services have consistently grown and expanded, and now provide first-class medical care for the women, children and men of the city of Al </w:t>
      </w:r>
      <w:proofErr w:type="spellStart"/>
      <w:r w:rsidRPr="00D80F91">
        <w:rPr>
          <w:rFonts w:ascii="Arial" w:hAnsi="Arial" w:cs="Arial"/>
          <w:sz w:val="20"/>
          <w:szCs w:val="20"/>
        </w:rPr>
        <w:t>Ain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and the surrounding region.</w:t>
      </w:r>
    </w:p>
    <w:p w:rsidR="008D65A8" w:rsidRPr="00054DC4" w:rsidRDefault="008D65A8">
      <w:pPr>
        <w:rPr>
          <w:rFonts w:ascii="Arial" w:hAnsi="Arial" w:cs="Arial"/>
          <w:b/>
          <w:sz w:val="20"/>
          <w:szCs w:val="20"/>
        </w:rPr>
      </w:pPr>
      <w:r w:rsidRPr="00054DC4">
        <w:rPr>
          <w:rFonts w:ascii="Arial" w:hAnsi="Arial" w:cs="Arial"/>
          <w:b/>
          <w:sz w:val="20"/>
          <w:szCs w:val="20"/>
          <w:highlight w:val="yellow"/>
        </w:rPr>
        <w:t>Services:</w:t>
      </w:r>
    </w:p>
    <w:p w:rsidR="008D65A8" w:rsidRPr="00D80F91" w:rsidRDefault="008D65A8">
      <w:pPr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 xml:space="preserve">Surgery: General surgery, abdominal and laparoscopic surgery, </w:t>
      </w:r>
      <w:r w:rsidR="00A36C83" w:rsidRPr="00D80F91">
        <w:rPr>
          <w:rFonts w:ascii="Arial" w:hAnsi="Arial" w:cs="Arial"/>
          <w:sz w:val="20"/>
          <w:szCs w:val="20"/>
        </w:rPr>
        <w:t>hernia surgery</w:t>
      </w:r>
      <w:r w:rsidRPr="00D80F91">
        <w:rPr>
          <w:rFonts w:ascii="Arial" w:hAnsi="Arial" w:cs="Arial"/>
          <w:sz w:val="20"/>
          <w:szCs w:val="20"/>
        </w:rPr>
        <w:t xml:space="preserve">, </w:t>
      </w:r>
      <w:r w:rsidR="00A36C83" w:rsidRPr="00D80F91">
        <w:rPr>
          <w:rFonts w:ascii="Arial" w:hAnsi="Arial" w:cs="Arial"/>
          <w:sz w:val="20"/>
          <w:szCs w:val="20"/>
        </w:rPr>
        <w:t xml:space="preserve">endoscopic surgery, varicose vein surgery, skin surgery, </w:t>
      </w:r>
      <w:proofErr w:type="spellStart"/>
      <w:r w:rsidR="00A36C83" w:rsidRPr="00D80F91">
        <w:rPr>
          <w:rFonts w:ascii="Arial" w:hAnsi="Arial" w:cs="Arial"/>
          <w:sz w:val="20"/>
          <w:szCs w:val="20"/>
        </w:rPr>
        <w:t>circumsion</w:t>
      </w:r>
      <w:proofErr w:type="spellEnd"/>
      <w:r w:rsidR="00A36C83" w:rsidRPr="00D80F91">
        <w:rPr>
          <w:rFonts w:ascii="Arial" w:hAnsi="Arial" w:cs="Arial"/>
          <w:sz w:val="20"/>
          <w:szCs w:val="20"/>
        </w:rPr>
        <w:t>.</w:t>
      </w:r>
    </w:p>
    <w:p w:rsidR="008D65A8" w:rsidRPr="00D80F91" w:rsidRDefault="008D65A8">
      <w:pPr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Radiology</w:t>
      </w:r>
    </w:p>
    <w:p w:rsidR="008D65A8" w:rsidRPr="00D80F91" w:rsidRDefault="008D65A8">
      <w:pPr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Physiotherapy</w:t>
      </w:r>
    </w:p>
    <w:p w:rsidR="008D65A8" w:rsidRPr="00D80F91" w:rsidRDefault="008D65A8">
      <w:pPr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Pharmacy</w:t>
      </w:r>
    </w:p>
    <w:p w:rsidR="008D65A8" w:rsidRPr="00D80F91" w:rsidRDefault="008D65A8">
      <w:pPr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Occupational therapy</w:t>
      </w:r>
    </w:p>
    <w:p w:rsidR="008D65A8" w:rsidRPr="00D80F91" w:rsidRDefault="008D65A8">
      <w:pPr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Laboratory</w:t>
      </w:r>
    </w:p>
    <w:p w:rsidR="00A36C83" w:rsidRPr="00D80F91" w:rsidRDefault="00A36C83">
      <w:pPr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Women’s health: gynecology, endocrinology, obstetrics, infertility.</w:t>
      </w:r>
    </w:p>
    <w:p w:rsidR="00A36C83" w:rsidRPr="00D80F91" w:rsidRDefault="00A36C83">
      <w:pPr>
        <w:rPr>
          <w:rFonts w:ascii="Arial" w:hAnsi="Arial" w:cs="Arial"/>
          <w:sz w:val="20"/>
          <w:szCs w:val="20"/>
        </w:rPr>
      </w:pPr>
      <w:proofErr w:type="gramStart"/>
      <w:r w:rsidRPr="00D80F91">
        <w:rPr>
          <w:rFonts w:ascii="Arial" w:hAnsi="Arial" w:cs="Arial"/>
          <w:sz w:val="20"/>
          <w:szCs w:val="20"/>
        </w:rPr>
        <w:t>Men’ s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health: Andrology, prostate health and infertility.</w:t>
      </w:r>
    </w:p>
    <w:p w:rsidR="008D65A8" w:rsidRPr="00D80F91" w:rsidRDefault="008D65A8">
      <w:pPr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3048000" cy="2038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F91">
        <w:rPr>
          <w:rFonts w:ascii="Arial" w:hAnsi="Arial" w:cs="Arial"/>
          <w:sz w:val="20"/>
          <w:szCs w:val="20"/>
        </w:rPr>
        <w:t xml:space="preserve">  </w:t>
      </w:r>
      <w:r w:rsidRPr="00D80F91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028825" cy="30480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C83" w:rsidRPr="00D80F91" w:rsidRDefault="00A36C83">
      <w:pPr>
        <w:rPr>
          <w:rFonts w:ascii="Arial" w:hAnsi="Arial" w:cs="Arial"/>
          <w:sz w:val="20"/>
          <w:szCs w:val="20"/>
        </w:rPr>
      </w:pPr>
    </w:p>
    <w:p w:rsidR="00A36C83" w:rsidRPr="00054DC4" w:rsidRDefault="00A36C83">
      <w:pPr>
        <w:rPr>
          <w:rFonts w:ascii="Arial" w:hAnsi="Arial" w:cs="Arial"/>
          <w:b/>
          <w:sz w:val="20"/>
          <w:szCs w:val="20"/>
        </w:rPr>
      </w:pPr>
      <w:r w:rsidRPr="00054DC4">
        <w:rPr>
          <w:rFonts w:ascii="Arial" w:hAnsi="Arial" w:cs="Arial"/>
          <w:b/>
          <w:sz w:val="20"/>
          <w:szCs w:val="20"/>
          <w:highlight w:val="yellow"/>
        </w:rPr>
        <w:t>Doctor’s credentials</w:t>
      </w:r>
    </w:p>
    <w:p w:rsidR="00A36C83" w:rsidRPr="00054DC4" w:rsidRDefault="00A36C83">
      <w:pPr>
        <w:rPr>
          <w:rFonts w:ascii="Arial" w:hAnsi="Arial" w:cs="Arial"/>
          <w:b/>
          <w:sz w:val="20"/>
          <w:szCs w:val="20"/>
        </w:rPr>
      </w:pPr>
      <w:r w:rsidRPr="00054DC4">
        <w:rPr>
          <w:rFonts w:ascii="Arial" w:hAnsi="Arial" w:cs="Arial"/>
          <w:b/>
          <w:sz w:val="20"/>
          <w:szCs w:val="20"/>
          <w:highlight w:val="yellow"/>
        </w:rPr>
        <w:t>Doctors in anesthesiology</w:t>
      </w:r>
    </w:p>
    <w:p w:rsidR="00A36C83" w:rsidRPr="00D80F91" w:rsidRDefault="00A36C83" w:rsidP="00A36C83">
      <w:pPr>
        <w:pStyle w:val="NormalWeb"/>
        <w:spacing w:after="240" w:afterAutospacing="0"/>
        <w:rPr>
          <w:rFonts w:ascii="Arial" w:hAnsi="Arial" w:cs="Arial"/>
          <w:bCs/>
          <w:sz w:val="20"/>
          <w:szCs w:val="20"/>
        </w:rPr>
      </w:pPr>
      <w:proofErr w:type="spellStart"/>
      <w:r w:rsidRPr="00D80F91">
        <w:rPr>
          <w:rFonts w:ascii="Arial" w:hAnsi="Arial" w:cs="Arial"/>
          <w:bCs/>
          <w:sz w:val="20"/>
          <w:szCs w:val="20"/>
        </w:rPr>
        <w:t>Nabil</w:t>
      </w:r>
      <w:proofErr w:type="spellEnd"/>
      <w:r w:rsidRPr="00D80F9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D80F91">
        <w:rPr>
          <w:rFonts w:ascii="Arial" w:hAnsi="Arial" w:cs="Arial"/>
          <w:bCs/>
          <w:sz w:val="20"/>
          <w:szCs w:val="20"/>
        </w:rPr>
        <w:t>Estemalik</w:t>
      </w:r>
      <w:proofErr w:type="spellEnd"/>
    </w:p>
    <w:p w:rsidR="00A36C83" w:rsidRPr="00D80F91" w:rsidRDefault="00A36C83" w:rsidP="00A36C83">
      <w:pPr>
        <w:pStyle w:val="NormalWeb"/>
        <w:spacing w:after="240" w:afterAutospacing="0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314450" cy="19716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Style w:val="Strong"/>
          <w:rFonts w:ascii="Arial" w:hAnsi="Arial" w:cs="Arial"/>
          <w:b w:val="0"/>
          <w:sz w:val="20"/>
          <w:szCs w:val="20"/>
        </w:rPr>
        <w:t>Head of Department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Consultant Anesthesiologist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German Fellowship in Anesthesia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 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Diploma in Anesthesia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lastRenderedPageBreak/>
        <w:t>Residency Done at Egyptian hospitals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br/>
        <w:t>Fellowship Done at German Hospitals</w:t>
      </w:r>
    </w:p>
    <w:p w:rsidR="00A36C83" w:rsidRPr="00D80F91" w:rsidRDefault="00A36C83" w:rsidP="00054DC4">
      <w:pPr>
        <w:pStyle w:val="NormalWeb"/>
        <w:rPr>
          <w:rFonts w:ascii="Arial" w:hAnsi="Arial" w:cs="Arial"/>
          <w:bCs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 </w:t>
      </w:r>
      <w:proofErr w:type="spellStart"/>
      <w:r w:rsidRPr="00D80F91">
        <w:rPr>
          <w:rFonts w:ascii="Arial" w:hAnsi="Arial" w:cs="Arial"/>
          <w:bCs/>
          <w:sz w:val="20"/>
          <w:szCs w:val="20"/>
        </w:rPr>
        <w:t>Khoisnam</w:t>
      </w:r>
      <w:proofErr w:type="spellEnd"/>
      <w:r w:rsidRPr="00D80F9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D80F91">
        <w:rPr>
          <w:rFonts w:ascii="Arial" w:hAnsi="Arial" w:cs="Arial"/>
          <w:bCs/>
          <w:sz w:val="20"/>
          <w:szCs w:val="20"/>
        </w:rPr>
        <w:t>Dhananjay</w:t>
      </w:r>
      <w:proofErr w:type="spellEnd"/>
      <w:r w:rsidRPr="00D80F91">
        <w:rPr>
          <w:rFonts w:ascii="Arial" w:hAnsi="Arial" w:cs="Arial"/>
          <w:bCs/>
          <w:sz w:val="20"/>
          <w:szCs w:val="20"/>
        </w:rPr>
        <w:t xml:space="preserve"> Singh</w:t>
      </w:r>
    </w:p>
    <w:p w:rsidR="00A36C83" w:rsidRPr="00D80F91" w:rsidRDefault="00A36C83" w:rsidP="00A36C83">
      <w:pPr>
        <w:pStyle w:val="NormalWeb"/>
        <w:spacing w:after="240" w:afterAutospacing="0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466850" cy="19716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 xml:space="preserve">Specialty </w:t>
      </w:r>
      <w:proofErr w:type="gramStart"/>
      <w:r w:rsidRPr="00D80F91">
        <w:rPr>
          <w:rFonts w:ascii="Arial" w:hAnsi="Arial" w:cs="Arial"/>
          <w:sz w:val="20"/>
          <w:szCs w:val="20"/>
        </w:rPr>
        <w:t>Anesthesia,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and Pain Management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proofErr w:type="gramStart"/>
      <w:r w:rsidRPr="00D80F91">
        <w:rPr>
          <w:rFonts w:ascii="Arial" w:hAnsi="Arial" w:cs="Arial"/>
          <w:sz w:val="20"/>
          <w:szCs w:val="20"/>
        </w:rPr>
        <w:t>MBBS.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80F91">
        <w:rPr>
          <w:rFonts w:ascii="Arial" w:hAnsi="Arial" w:cs="Arial"/>
          <w:sz w:val="20"/>
          <w:szCs w:val="20"/>
        </w:rPr>
        <w:t>DA.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MD. Pain Management. Post Graduate Diploma in Hospital Management.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Residency done at Christian Medical College, Ludhiana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Fellowship done at Christian Medical College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 </w:t>
      </w:r>
      <w:proofErr w:type="gramStart"/>
      <w:r w:rsidRPr="00D80F91">
        <w:rPr>
          <w:rFonts w:ascii="Arial" w:hAnsi="Arial" w:cs="Arial"/>
          <w:sz w:val="20"/>
          <w:szCs w:val="20"/>
        </w:rPr>
        <w:t>Member of International Association for the Study of Pain; Indian Society of Anesthesiologists; Former Associate Professor of Anesthesia.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University of Punjab, Chandigarh and </w:t>
      </w:r>
      <w:proofErr w:type="spellStart"/>
      <w:r w:rsidRPr="00D80F91">
        <w:rPr>
          <w:rFonts w:ascii="Arial" w:hAnsi="Arial" w:cs="Arial"/>
          <w:sz w:val="20"/>
          <w:szCs w:val="20"/>
        </w:rPr>
        <w:t>Shivaji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0F91">
        <w:rPr>
          <w:rFonts w:ascii="Arial" w:hAnsi="Arial" w:cs="Arial"/>
          <w:sz w:val="20"/>
          <w:szCs w:val="20"/>
        </w:rPr>
        <w:t>Unoversity</w:t>
      </w:r>
      <w:proofErr w:type="spellEnd"/>
      <w:r w:rsidRPr="00D80F91">
        <w:rPr>
          <w:rFonts w:ascii="Arial" w:hAnsi="Arial" w:cs="Arial"/>
          <w:sz w:val="20"/>
          <w:szCs w:val="20"/>
        </w:rPr>
        <w:t>, Kolhapur, India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br/>
      </w:r>
      <w:proofErr w:type="gramStart"/>
      <w:r w:rsidRPr="00D80F91">
        <w:rPr>
          <w:rFonts w:ascii="Arial" w:hAnsi="Arial" w:cs="Arial"/>
          <w:sz w:val="20"/>
          <w:szCs w:val="20"/>
        </w:rPr>
        <w:t xml:space="preserve">Recipient of John </w:t>
      </w:r>
      <w:proofErr w:type="spellStart"/>
      <w:r w:rsidRPr="00D80F91">
        <w:rPr>
          <w:rFonts w:ascii="Arial" w:hAnsi="Arial" w:cs="Arial"/>
          <w:sz w:val="20"/>
          <w:szCs w:val="20"/>
        </w:rPr>
        <w:t>Bonica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Study Scholarship for Pain 1993.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Author: 'Dual Catheter for Labor Epidural" American Society </w:t>
      </w:r>
      <w:proofErr w:type="gramStart"/>
      <w:r w:rsidRPr="00D80F91">
        <w:rPr>
          <w:rFonts w:ascii="Arial" w:hAnsi="Arial" w:cs="Arial"/>
          <w:sz w:val="20"/>
          <w:szCs w:val="20"/>
        </w:rPr>
        <w:t>Of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Regional Anesthesia 2009. </w:t>
      </w:r>
      <w:proofErr w:type="gramStart"/>
      <w:r w:rsidRPr="00D80F91">
        <w:rPr>
          <w:rFonts w:ascii="Arial" w:hAnsi="Arial" w:cs="Arial"/>
          <w:sz w:val="20"/>
          <w:szCs w:val="20"/>
        </w:rPr>
        <w:t xml:space="preserve">"Is it Necessary to have ACT machine for cardiothoracic Bypass" Indian Association of </w:t>
      </w:r>
      <w:proofErr w:type="spellStart"/>
      <w:r w:rsidRPr="00D80F91">
        <w:rPr>
          <w:rFonts w:ascii="Arial" w:hAnsi="Arial" w:cs="Arial"/>
          <w:sz w:val="20"/>
          <w:szCs w:val="20"/>
        </w:rPr>
        <w:t>Cardiothorasic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0F91">
        <w:rPr>
          <w:rFonts w:ascii="Arial" w:hAnsi="Arial" w:cs="Arial"/>
          <w:sz w:val="20"/>
          <w:szCs w:val="20"/>
        </w:rPr>
        <w:t>Surgry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1996.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"Aerosol </w:t>
      </w:r>
      <w:proofErr w:type="spellStart"/>
      <w:r w:rsidRPr="00D80F91">
        <w:rPr>
          <w:rFonts w:ascii="Arial" w:hAnsi="Arial" w:cs="Arial"/>
          <w:sz w:val="20"/>
          <w:szCs w:val="20"/>
        </w:rPr>
        <w:t>Xylocaine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for flexible </w:t>
      </w:r>
      <w:proofErr w:type="spellStart"/>
      <w:r w:rsidRPr="00D80F91">
        <w:rPr>
          <w:rFonts w:ascii="Arial" w:hAnsi="Arial" w:cs="Arial"/>
          <w:sz w:val="20"/>
          <w:szCs w:val="20"/>
        </w:rPr>
        <w:t>fibre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optic </w:t>
      </w:r>
      <w:proofErr w:type="spellStart"/>
      <w:r w:rsidRPr="00D80F91">
        <w:rPr>
          <w:rFonts w:ascii="Arial" w:hAnsi="Arial" w:cs="Arial"/>
          <w:sz w:val="20"/>
          <w:szCs w:val="20"/>
        </w:rPr>
        <w:t>bronchoscopy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"1987 2nd National update Flexible </w:t>
      </w:r>
      <w:proofErr w:type="spellStart"/>
      <w:r w:rsidRPr="00D80F91">
        <w:rPr>
          <w:rFonts w:ascii="Arial" w:hAnsi="Arial" w:cs="Arial"/>
          <w:sz w:val="20"/>
          <w:szCs w:val="20"/>
        </w:rPr>
        <w:t>fiberoptic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0F91">
        <w:rPr>
          <w:rFonts w:ascii="Arial" w:hAnsi="Arial" w:cs="Arial"/>
          <w:sz w:val="20"/>
          <w:szCs w:val="20"/>
        </w:rPr>
        <w:t>bronchoscopy</w:t>
      </w:r>
      <w:proofErr w:type="spellEnd"/>
      <w:proofErr w:type="gramStart"/>
      <w:r w:rsidRPr="00D80F91">
        <w:rPr>
          <w:rFonts w:ascii="Arial" w:hAnsi="Arial" w:cs="Arial"/>
          <w:sz w:val="20"/>
          <w:szCs w:val="20"/>
        </w:rPr>
        <w:t>. "</w:t>
      </w:r>
      <w:proofErr w:type="gramEnd"/>
      <w:r w:rsidRPr="00D80F91">
        <w:rPr>
          <w:rFonts w:ascii="Arial" w:hAnsi="Arial" w:cs="Arial"/>
          <w:sz w:val="20"/>
          <w:szCs w:val="20"/>
        </w:rPr>
        <w:t>Semi close circle anesthetic circuit without Co2 absorber" Indian Society of Anesthesiologists, 1994.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 </w:t>
      </w:r>
    </w:p>
    <w:p w:rsidR="00A36C83" w:rsidRPr="00054DC4" w:rsidRDefault="00A36C83">
      <w:pPr>
        <w:rPr>
          <w:rFonts w:ascii="Arial" w:hAnsi="Arial" w:cs="Arial"/>
          <w:b/>
          <w:sz w:val="20"/>
          <w:szCs w:val="20"/>
        </w:rPr>
      </w:pPr>
      <w:r w:rsidRPr="00054DC4">
        <w:rPr>
          <w:rFonts w:ascii="Arial" w:hAnsi="Arial" w:cs="Arial"/>
          <w:b/>
          <w:sz w:val="20"/>
          <w:szCs w:val="20"/>
          <w:highlight w:val="yellow"/>
        </w:rPr>
        <w:t>Doctors in gynecology</w:t>
      </w:r>
    </w:p>
    <w:p w:rsidR="00A36C83" w:rsidRPr="00D80F91" w:rsidRDefault="00A36C83">
      <w:pPr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314450" cy="19716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C83" w:rsidRPr="00D80F91" w:rsidRDefault="00A36C83" w:rsidP="00A36C83">
      <w:pPr>
        <w:pStyle w:val="NormalWeb"/>
        <w:spacing w:after="240" w:afterAutospacing="0"/>
        <w:rPr>
          <w:rFonts w:ascii="Arial" w:hAnsi="Arial" w:cs="Arial"/>
          <w:sz w:val="20"/>
          <w:szCs w:val="20"/>
        </w:rPr>
      </w:pPr>
      <w:proofErr w:type="spellStart"/>
      <w:r w:rsidRPr="00D80F91">
        <w:rPr>
          <w:rFonts w:ascii="Arial" w:hAnsi="Arial" w:cs="Arial"/>
          <w:bCs/>
          <w:sz w:val="20"/>
          <w:szCs w:val="20"/>
        </w:rPr>
        <w:t>Arnoldus</w:t>
      </w:r>
      <w:proofErr w:type="spellEnd"/>
      <w:r w:rsidRPr="00D80F9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D80F91">
        <w:rPr>
          <w:rFonts w:ascii="Arial" w:hAnsi="Arial" w:cs="Arial"/>
          <w:bCs/>
          <w:sz w:val="20"/>
          <w:szCs w:val="20"/>
        </w:rPr>
        <w:t>Cornelis</w:t>
      </w:r>
      <w:proofErr w:type="spellEnd"/>
      <w:r w:rsidRPr="00D80F91">
        <w:rPr>
          <w:rFonts w:ascii="Arial" w:hAnsi="Arial" w:cs="Arial"/>
          <w:bCs/>
          <w:sz w:val="20"/>
          <w:szCs w:val="20"/>
        </w:rPr>
        <w:t xml:space="preserve"> Maria Jacobs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Style w:val="Strong"/>
          <w:rFonts w:ascii="Arial" w:hAnsi="Arial" w:cs="Arial"/>
          <w:b w:val="0"/>
          <w:sz w:val="20"/>
          <w:szCs w:val="20"/>
        </w:rPr>
        <w:t>Medical Director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Consultant OB/GYN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MD 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Residency Done at the Academic Hospital, Free University Amsterdam</w:t>
      </w:r>
    </w:p>
    <w:p w:rsidR="00A36C83" w:rsidRPr="00D80F91" w:rsidRDefault="00A36C83" w:rsidP="00A36C83">
      <w:pPr>
        <w:pStyle w:val="NormalWeb"/>
        <w:spacing w:after="240" w:afterAutospacing="0"/>
        <w:rPr>
          <w:rFonts w:ascii="Arial" w:hAnsi="Arial" w:cs="Arial"/>
          <w:bCs/>
          <w:sz w:val="20"/>
          <w:szCs w:val="20"/>
        </w:rPr>
      </w:pPr>
      <w:proofErr w:type="spellStart"/>
      <w:r w:rsidRPr="00D80F91">
        <w:rPr>
          <w:rFonts w:ascii="Arial" w:hAnsi="Arial" w:cs="Arial"/>
          <w:bCs/>
          <w:sz w:val="20"/>
          <w:szCs w:val="20"/>
        </w:rPr>
        <w:t>Sahar</w:t>
      </w:r>
      <w:proofErr w:type="spellEnd"/>
      <w:r w:rsidRPr="00D80F91">
        <w:rPr>
          <w:rFonts w:ascii="Arial" w:hAnsi="Arial" w:cs="Arial"/>
          <w:bCs/>
          <w:sz w:val="20"/>
          <w:szCs w:val="20"/>
        </w:rPr>
        <w:t xml:space="preserve"> Louis </w:t>
      </w:r>
      <w:proofErr w:type="spellStart"/>
      <w:r w:rsidRPr="00D80F91">
        <w:rPr>
          <w:rFonts w:ascii="Arial" w:hAnsi="Arial" w:cs="Arial"/>
          <w:bCs/>
          <w:sz w:val="20"/>
          <w:szCs w:val="20"/>
        </w:rPr>
        <w:t>Halabia</w:t>
      </w:r>
      <w:proofErr w:type="spellEnd"/>
    </w:p>
    <w:p w:rsidR="00A36C83" w:rsidRPr="00D80F91" w:rsidRDefault="00A36C83" w:rsidP="00A36C83">
      <w:pPr>
        <w:pStyle w:val="NormalWeb"/>
        <w:spacing w:after="240" w:afterAutospacing="0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314450" cy="19716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Chair Obstetrics and Gynecology Department</w:t>
      </w:r>
      <w:r w:rsidRPr="00D80F91">
        <w:rPr>
          <w:rFonts w:ascii="Arial" w:hAnsi="Arial" w:cs="Arial"/>
          <w:sz w:val="20"/>
          <w:szCs w:val="20"/>
        </w:rPr>
        <w:br/>
      </w:r>
      <w:proofErr w:type="spellStart"/>
      <w:r w:rsidRPr="00D80F91">
        <w:rPr>
          <w:rFonts w:ascii="Arial" w:hAnsi="Arial" w:cs="Arial"/>
          <w:sz w:val="20"/>
          <w:szCs w:val="20"/>
        </w:rPr>
        <w:t>M.B.Ch.B</w:t>
      </w:r>
      <w:proofErr w:type="spellEnd"/>
      <w:r w:rsidRPr="00D80F91">
        <w:rPr>
          <w:rFonts w:ascii="Arial" w:hAnsi="Arial" w:cs="Arial"/>
          <w:sz w:val="20"/>
          <w:szCs w:val="20"/>
        </w:rPr>
        <w:t>, CABOG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 xml:space="preserve"> Residency Done at </w:t>
      </w:r>
      <w:proofErr w:type="gramStart"/>
      <w:r w:rsidRPr="00D80F91">
        <w:rPr>
          <w:rFonts w:ascii="Arial" w:hAnsi="Arial" w:cs="Arial"/>
          <w:sz w:val="20"/>
          <w:szCs w:val="20"/>
        </w:rPr>
        <w:t>The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Medical City Teaching Hospital, Baghdad. </w:t>
      </w:r>
      <w:proofErr w:type="gramStart"/>
      <w:r w:rsidRPr="00D80F91">
        <w:rPr>
          <w:rFonts w:ascii="Arial" w:hAnsi="Arial" w:cs="Arial"/>
          <w:sz w:val="20"/>
          <w:szCs w:val="20"/>
        </w:rPr>
        <w:t>Al-</w:t>
      </w:r>
      <w:proofErr w:type="spellStart"/>
      <w:r w:rsidRPr="00D80F91">
        <w:rPr>
          <w:rFonts w:ascii="Arial" w:hAnsi="Arial" w:cs="Arial"/>
          <w:sz w:val="20"/>
          <w:szCs w:val="20"/>
        </w:rPr>
        <w:t>Elwayiah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Maternity Teaching hospital, Baghdad.</w:t>
      </w:r>
      <w:proofErr w:type="gramEnd"/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 xml:space="preserve"> Fellowship Done at </w:t>
      </w:r>
      <w:proofErr w:type="gramStart"/>
      <w:r w:rsidRPr="00D80F91">
        <w:rPr>
          <w:rFonts w:ascii="Arial" w:hAnsi="Arial" w:cs="Arial"/>
          <w:sz w:val="20"/>
          <w:szCs w:val="20"/>
        </w:rPr>
        <w:t>The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Medical City Teaching Hospital, Baghdad. </w:t>
      </w:r>
      <w:proofErr w:type="gramStart"/>
      <w:r w:rsidRPr="00D80F91">
        <w:rPr>
          <w:rFonts w:ascii="Arial" w:hAnsi="Arial" w:cs="Arial"/>
          <w:sz w:val="20"/>
          <w:szCs w:val="20"/>
        </w:rPr>
        <w:t>Al-</w:t>
      </w:r>
      <w:proofErr w:type="spellStart"/>
      <w:r w:rsidRPr="00D80F91">
        <w:rPr>
          <w:rFonts w:ascii="Arial" w:hAnsi="Arial" w:cs="Arial"/>
          <w:sz w:val="20"/>
          <w:szCs w:val="20"/>
        </w:rPr>
        <w:t>Elwayiah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Maternity Teaching hospital, Baghdad.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80F91">
        <w:rPr>
          <w:rFonts w:ascii="Arial" w:hAnsi="Arial" w:cs="Arial"/>
          <w:sz w:val="20"/>
          <w:szCs w:val="20"/>
        </w:rPr>
        <w:t>Ibn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Al-</w:t>
      </w:r>
      <w:proofErr w:type="spellStart"/>
      <w:r w:rsidRPr="00D80F91">
        <w:rPr>
          <w:rFonts w:ascii="Arial" w:hAnsi="Arial" w:cs="Arial"/>
          <w:sz w:val="20"/>
          <w:szCs w:val="20"/>
        </w:rPr>
        <w:t>Baytar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Irish Hospital, Baghdad.</w:t>
      </w:r>
      <w:proofErr w:type="gramEnd"/>
      <w:r w:rsidRPr="00D80F91">
        <w:rPr>
          <w:rFonts w:ascii="Arial" w:hAnsi="Arial" w:cs="Arial"/>
          <w:sz w:val="20"/>
          <w:szCs w:val="20"/>
        </w:rPr>
        <w:t> </w:t>
      </w:r>
      <w:proofErr w:type="gramStart"/>
      <w:r w:rsidRPr="00D80F91">
        <w:rPr>
          <w:rFonts w:ascii="Arial" w:hAnsi="Arial" w:cs="Arial"/>
          <w:sz w:val="20"/>
          <w:szCs w:val="20"/>
        </w:rPr>
        <w:t>Arab Board in Obstetrics and Gynecology.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80F91">
        <w:rPr>
          <w:rFonts w:ascii="Arial" w:hAnsi="Arial" w:cs="Arial"/>
          <w:sz w:val="20"/>
          <w:szCs w:val="20"/>
        </w:rPr>
        <w:t>Diploma Gynecologic Endoscopic Surgery &amp; Infertility, Kiel University Germany.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80F91">
        <w:rPr>
          <w:rFonts w:ascii="Arial" w:hAnsi="Arial" w:cs="Arial"/>
          <w:sz w:val="20"/>
          <w:szCs w:val="20"/>
        </w:rPr>
        <w:t>Clinical Fellowship of the Royal College of OB/GYN, London.</w:t>
      </w:r>
      <w:proofErr w:type="gramEnd"/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lastRenderedPageBreak/>
        <w:t> </w:t>
      </w:r>
      <w:proofErr w:type="gramStart"/>
      <w:r w:rsidRPr="00D80F91">
        <w:rPr>
          <w:rFonts w:ascii="Arial" w:hAnsi="Arial" w:cs="Arial"/>
          <w:sz w:val="20"/>
          <w:szCs w:val="20"/>
        </w:rPr>
        <w:t>Emirates Medical Association, Faculty staff, Senior Lecturer and specialist/consultant in OB/</w:t>
      </w:r>
      <w:proofErr w:type="spellStart"/>
      <w:r w:rsidRPr="00D80F91">
        <w:rPr>
          <w:rFonts w:ascii="Arial" w:hAnsi="Arial" w:cs="Arial"/>
          <w:sz w:val="20"/>
          <w:szCs w:val="20"/>
        </w:rPr>
        <w:t>Gyn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dept </w:t>
      </w:r>
      <w:proofErr w:type="spellStart"/>
      <w:r w:rsidRPr="00D80F91">
        <w:rPr>
          <w:rFonts w:ascii="Arial" w:hAnsi="Arial" w:cs="Arial"/>
          <w:sz w:val="20"/>
          <w:szCs w:val="20"/>
        </w:rPr>
        <w:t>Nahrain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0F91">
        <w:rPr>
          <w:rFonts w:ascii="Arial" w:hAnsi="Arial" w:cs="Arial"/>
          <w:sz w:val="20"/>
          <w:szCs w:val="20"/>
        </w:rPr>
        <w:t>Univercity</w:t>
      </w:r>
      <w:proofErr w:type="spellEnd"/>
      <w:r w:rsidRPr="00D80F91">
        <w:rPr>
          <w:rFonts w:ascii="Arial" w:hAnsi="Arial" w:cs="Arial"/>
          <w:sz w:val="20"/>
          <w:szCs w:val="20"/>
        </w:rPr>
        <w:t>, College of Medicine &amp; the University Hospital.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80F91">
        <w:rPr>
          <w:rFonts w:ascii="Arial" w:hAnsi="Arial" w:cs="Arial"/>
          <w:sz w:val="20"/>
          <w:szCs w:val="20"/>
        </w:rPr>
        <w:t>Advisory Board member of Al-</w:t>
      </w:r>
      <w:proofErr w:type="spellStart"/>
      <w:r w:rsidRPr="00D80F91">
        <w:rPr>
          <w:rFonts w:ascii="Arial" w:hAnsi="Arial" w:cs="Arial"/>
          <w:sz w:val="20"/>
          <w:szCs w:val="20"/>
        </w:rPr>
        <w:t>Kindy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College Medical J. Editorial Board member of Bulletin of the Iraqi Medical Association.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80F91">
        <w:rPr>
          <w:rFonts w:ascii="Arial" w:hAnsi="Arial" w:cs="Arial"/>
          <w:sz w:val="20"/>
          <w:szCs w:val="20"/>
        </w:rPr>
        <w:t xml:space="preserve">International Society of Gynecologic </w:t>
      </w:r>
      <w:proofErr w:type="spellStart"/>
      <w:r w:rsidRPr="00D80F91">
        <w:rPr>
          <w:rFonts w:ascii="Arial" w:hAnsi="Arial" w:cs="Arial"/>
          <w:sz w:val="20"/>
          <w:szCs w:val="20"/>
        </w:rPr>
        <w:t>Endoscopists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ISGE Member.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80F91">
        <w:rPr>
          <w:rFonts w:ascii="Arial" w:hAnsi="Arial" w:cs="Arial"/>
          <w:sz w:val="20"/>
          <w:szCs w:val="20"/>
        </w:rPr>
        <w:t>Medical Discipline &amp; Ethical committee in Baghdad Medical Association.</w:t>
      </w:r>
      <w:proofErr w:type="gramEnd"/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 xml:space="preserve"> Faculty of Medicine and Health Science, United Arab Emirates University, Oasis Hospital Coordinator of clerkship in Obstetrics and Gynecology August 2005. </w:t>
      </w:r>
      <w:proofErr w:type="gramStart"/>
      <w:r w:rsidRPr="00D80F91">
        <w:rPr>
          <w:rFonts w:ascii="Arial" w:hAnsi="Arial" w:cs="Arial"/>
          <w:sz w:val="20"/>
          <w:szCs w:val="20"/>
        </w:rPr>
        <w:t>Advanced Life Support Obstetrics Instructor, United Arab Emirates since January 2007.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80F91">
        <w:rPr>
          <w:rFonts w:ascii="Arial" w:hAnsi="Arial" w:cs="Arial"/>
          <w:sz w:val="20"/>
          <w:szCs w:val="20"/>
        </w:rPr>
        <w:t>Founder of "The National Congenital Anomalies Registration Center" Iraq.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80F91">
        <w:rPr>
          <w:rFonts w:ascii="Arial" w:hAnsi="Arial" w:cs="Arial"/>
          <w:sz w:val="20"/>
          <w:szCs w:val="20"/>
        </w:rPr>
        <w:t>Founder &amp; director "Gynecologic Endoscopy Unit" University hosp Baghdad.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Founder &amp; Executive member of the ‘‘Iraqi fertility society IFS''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 xml:space="preserve"> Published </w:t>
      </w:r>
      <w:proofErr w:type="spellStart"/>
      <w:r w:rsidRPr="00D80F91">
        <w:rPr>
          <w:rFonts w:ascii="Arial" w:hAnsi="Arial" w:cs="Arial"/>
          <w:sz w:val="20"/>
          <w:szCs w:val="20"/>
        </w:rPr>
        <w:t>Works:‘‘Reversal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of Female Tubal Sterilization''; Infertility; Poly cystic ovary syndrome"; Female </w:t>
      </w:r>
      <w:proofErr w:type="spellStart"/>
      <w:r w:rsidRPr="00D80F91">
        <w:rPr>
          <w:rFonts w:ascii="Arial" w:hAnsi="Arial" w:cs="Arial"/>
          <w:sz w:val="20"/>
          <w:szCs w:val="20"/>
        </w:rPr>
        <w:t>Hyperprolactinemia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; Genital </w:t>
      </w:r>
      <w:proofErr w:type="spellStart"/>
      <w:r w:rsidRPr="00D80F91">
        <w:rPr>
          <w:rFonts w:ascii="Arial" w:hAnsi="Arial" w:cs="Arial"/>
          <w:sz w:val="20"/>
          <w:szCs w:val="20"/>
        </w:rPr>
        <w:t>Prolapse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80F91">
        <w:rPr>
          <w:rFonts w:ascii="Arial" w:hAnsi="Arial" w:cs="Arial"/>
          <w:sz w:val="20"/>
          <w:szCs w:val="20"/>
        </w:rPr>
        <w:t>Femal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Stress Incontinence &amp; </w:t>
      </w:r>
      <w:proofErr w:type="spellStart"/>
      <w:r w:rsidRPr="00D80F91">
        <w:rPr>
          <w:rFonts w:ascii="Arial" w:hAnsi="Arial" w:cs="Arial"/>
          <w:sz w:val="20"/>
          <w:szCs w:val="20"/>
        </w:rPr>
        <w:t>Urodynamic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Study; ‘‘ Prolapsed single system </w:t>
      </w:r>
      <w:proofErr w:type="spellStart"/>
      <w:r w:rsidRPr="00D80F91">
        <w:rPr>
          <w:rFonts w:ascii="Arial" w:hAnsi="Arial" w:cs="Arial"/>
          <w:sz w:val="20"/>
          <w:szCs w:val="20"/>
        </w:rPr>
        <w:t>Ureterocele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''; Abdominal Pregnancy; Preeclampsia; Neural tube defect &amp; Congenital anomalies; Stillbirth &amp; low birth weight; Laparoscopy; Family planning; </w:t>
      </w:r>
      <w:proofErr w:type="spellStart"/>
      <w:r w:rsidRPr="00D80F91">
        <w:rPr>
          <w:rFonts w:ascii="Arial" w:hAnsi="Arial" w:cs="Arial"/>
          <w:sz w:val="20"/>
          <w:szCs w:val="20"/>
        </w:rPr>
        <w:t>Inrtra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uterine contraceptive Device &amp; Infection.</w:t>
      </w:r>
    </w:p>
    <w:p w:rsidR="00A36C83" w:rsidRPr="00D80F91" w:rsidRDefault="00A36C83" w:rsidP="00A36C83">
      <w:pPr>
        <w:pStyle w:val="NormalWeb"/>
        <w:rPr>
          <w:rFonts w:ascii="Arial" w:hAnsi="Arial" w:cs="Arial"/>
          <w:b/>
          <w:sz w:val="20"/>
          <w:szCs w:val="20"/>
        </w:rPr>
      </w:pPr>
      <w:r w:rsidRPr="00D80F91">
        <w:rPr>
          <w:rFonts w:ascii="Arial" w:hAnsi="Arial" w:cs="Arial"/>
          <w:b/>
          <w:sz w:val="20"/>
          <w:szCs w:val="20"/>
          <w:highlight w:val="yellow"/>
        </w:rPr>
        <w:t>Doctor in pathology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D80F91">
        <w:rPr>
          <w:rFonts w:ascii="Arial" w:hAnsi="Arial" w:cs="Arial"/>
          <w:sz w:val="20"/>
          <w:szCs w:val="20"/>
        </w:rPr>
        <w:t>I</w:t>
      </w:r>
      <w:r w:rsidRPr="00D80F91">
        <w:rPr>
          <w:rFonts w:ascii="Arial" w:hAnsi="Arial" w:cs="Arial"/>
          <w:bCs/>
          <w:sz w:val="20"/>
          <w:szCs w:val="20"/>
        </w:rPr>
        <w:t>man</w:t>
      </w:r>
      <w:proofErr w:type="spellEnd"/>
      <w:r w:rsidRPr="00D80F9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D80F91">
        <w:rPr>
          <w:rFonts w:ascii="Arial" w:hAnsi="Arial" w:cs="Arial"/>
          <w:bCs/>
          <w:sz w:val="20"/>
          <w:szCs w:val="20"/>
        </w:rPr>
        <w:t>Wahib</w:t>
      </w:r>
      <w:proofErr w:type="spellEnd"/>
      <w:r w:rsidRPr="00D80F91">
        <w:rPr>
          <w:rFonts w:ascii="Arial" w:hAnsi="Arial" w:cs="Arial"/>
          <w:bCs/>
          <w:sz w:val="20"/>
          <w:szCs w:val="20"/>
        </w:rPr>
        <w:t xml:space="preserve"> Doss</w:t>
      </w:r>
      <w:r w:rsidRPr="00D80F91">
        <w:rPr>
          <w:rFonts w:ascii="Arial" w:hAnsi="Arial" w:cs="Arial"/>
          <w:sz w:val="20"/>
          <w:szCs w:val="20"/>
        </w:rPr>
        <w:br/>
      </w:r>
      <w:r w:rsidRPr="00D80F91">
        <w:rPr>
          <w:rFonts w:ascii="Arial" w:hAnsi="Arial" w:cs="Arial"/>
          <w:sz w:val="20"/>
          <w:szCs w:val="20"/>
        </w:rPr>
        <w:br/>
        <w:t>Clinical Pathology/ Laboratory Medicine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Director of Laboratory Services</w:t>
      </w:r>
      <w:r w:rsidRPr="00D80F91">
        <w:rPr>
          <w:rFonts w:ascii="Arial" w:hAnsi="Arial" w:cs="Arial"/>
          <w:sz w:val="20"/>
          <w:szCs w:val="20"/>
        </w:rPr>
        <w:br/>
        <w:t xml:space="preserve">MD, MB </w:t>
      </w:r>
      <w:proofErr w:type="spellStart"/>
      <w:r w:rsidRPr="00D80F91">
        <w:rPr>
          <w:rFonts w:ascii="Arial" w:hAnsi="Arial" w:cs="Arial"/>
          <w:sz w:val="20"/>
          <w:szCs w:val="20"/>
        </w:rPr>
        <w:t>BCh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80F91">
        <w:rPr>
          <w:rFonts w:ascii="Arial" w:hAnsi="Arial" w:cs="Arial"/>
          <w:sz w:val="20"/>
          <w:szCs w:val="20"/>
        </w:rPr>
        <w:t>MSc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Clinical Pathology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 xml:space="preserve"> Residency Done at </w:t>
      </w:r>
      <w:proofErr w:type="spellStart"/>
      <w:r w:rsidRPr="00D80F91">
        <w:rPr>
          <w:rFonts w:ascii="Arial" w:hAnsi="Arial" w:cs="Arial"/>
          <w:sz w:val="20"/>
          <w:szCs w:val="20"/>
        </w:rPr>
        <w:t>Ain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Shams University, Fever Hospital affiliated with NAMRU in </w:t>
      </w:r>
      <w:proofErr w:type="gramStart"/>
      <w:r w:rsidRPr="00D80F91">
        <w:rPr>
          <w:rFonts w:ascii="Arial" w:hAnsi="Arial" w:cs="Arial"/>
          <w:sz w:val="20"/>
          <w:szCs w:val="20"/>
        </w:rPr>
        <w:t>Cairo ,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Egypt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 xml:space="preserve">Fellowship Done at Masters done in </w:t>
      </w:r>
      <w:proofErr w:type="spellStart"/>
      <w:r w:rsidRPr="00D80F91">
        <w:rPr>
          <w:rFonts w:ascii="Arial" w:hAnsi="Arial" w:cs="Arial"/>
          <w:sz w:val="20"/>
          <w:szCs w:val="20"/>
        </w:rPr>
        <w:t>Ain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Shams University, Cairo, Egypt 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Member of the Egyptian Syndicate for Physicians 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 xml:space="preserve">Published paper in cooperation with Preventive Medicine in Al </w:t>
      </w:r>
      <w:proofErr w:type="spellStart"/>
      <w:r w:rsidRPr="00D80F91">
        <w:rPr>
          <w:rFonts w:ascii="Arial" w:hAnsi="Arial" w:cs="Arial"/>
          <w:sz w:val="20"/>
          <w:szCs w:val="20"/>
        </w:rPr>
        <w:t>Ain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D80F91">
        <w:rPr>
          <w:rFonts w:ascii="Arial" w:hAnsi="Arial" w:cs="Arial"/>
          <w:sz w:val="20"/>
          <w:szCs w:val="20"/>
        </w:rPr>
        <w:t>Tawam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hospital pediatric department regarding the </w:t>
      </w:r>
      <w:proofErr w:type="spellStart"/>
      <w:r w:rsidRPr="00D80F91">
        <w:rPr>
          <w:rFonts w:ascii="Arial" w:hAnsi="Arial" w:cs="Arial"/>
          <w:sz w:val="20"/>
          <w:szCs w:val="20"/>
        </w:rPr>
        <w:t>prevelance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of Hypothyroidism among neonates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</w:p>
    <w:p w:rsidR="00A36C83" w:rsidRPr="00D80F91" w:rsidRDefault="00A36C83">
      <w:pPr>
        <w:rPr>
          <w:rFonts w:ascii="Arial" w:hAnsi="Arial" w:cs="Arial"/>
          <w:b/>
          <w:sz w:val="20"/>
          <w:szCs w:val="20"/>
        </w:rPr>
      </w:pPr>
      <w:r w:rsidRPr="00D80F91">
        <w:rPr>
          <w:rFonts w:ascii="Arial" w:hAnsi="Arial" w:cs="Arial"/>
          <w:b/>
          <w:sz w:val="20"/>
          <w:szCs w:val="20"/>
          <w:highlight w:val="yellow"/>
        </w:rPr>
        <w:t>Doctor in laparoscopic surgery</w:t>
      </w:r>
    </w:p>
    <w:p w:rsidR="00A36C83" w:rsidRPr="00D80F91" w:rsidRDefault="00A36C83" w:rsidP="00A36C83">
      <w:pPr>
        <w:pStyle w:val="NormalWeb"/>
        <w:spacing w:after="240" w:afterAutospacing="0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bCs/>
          <w:sz w:val="20"/>
          <w:szCs w:val="20"/>
        </w:rPr>
        <w:t xml:space="preserve">Tariq </w:t>
      </w:r>
      <w:proofErr w:type="spellStart"/>
      <w:r w:rsidRPr="00D80F91">
        <w:rPr>
          <w:rFonts w:ascii="Arial" w:hAnsi="Arial" w:cs="Arial"/>
          <w:bCs/>
          <w:sz w:val="20"/>
          <w:szCs w:val="20"/>
        </w:rPr>
        <w:t>Shadid</w:t>
      </w:r>
      <w:proofErr w:type="spellEnd"/>
      <w:r w:rsidRPr="00D80F91">
        <w:rPr>
          <w:rFonts w:ascii="Arial" w:hAnsi="Arial" w:cs="Arial"/>
          <w:bCs/>
          <w:sz w:val="20"/>
          <w:szCs w:val="20"/>
        </w:rPr>
        <w:t xml:space="preserve"> 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Consultant General Surgeon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Laparoscopic Surgery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MD, FDCS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 Residency Done at Groningen University Hospital, the Netherlands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lastRenderedPageBreak/>
        <w:t>Fellowship Done at Groningen University Hospital, the Netherlands</w:t>
      </w:r>
      <w:r w:rsidRPr="00D80F91">
        <w:rPr>
          <w:rFonts w:ascii="Arial" w:hAnsi="Arial" w:cs="Arial"/>
          <w:sz w:val="20"/>
          <w:szCs w:val="20"/>
        </w:rPr>
        <w:br/>
        <w:t xml:space="preserve">Member of Dutch College of Surgeons, Royal Dutch Society of Medicine, Dutch Society for Gastro-Intestinal Surgery, Society of </w:t>
      </w:r>
      <w:proofErr w:type="spellStart"/>
      <w:r w:rsidRPr="00D80F91">
        <w:rPr>
          <w:rFonts w:ascii="Arial" w:hAnsi="Arial" w:cs="Arial"/>
          <w:sz w:val="20"/>
          <w:szCs w:val="20"/>
        </w:rPr>
        <w:t>Laparoendoscopic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Surgery (SLS) 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 xml:space="preserve">Honorary Research Fellow at Oxford University, United Kingdom, 1993 - 1994. </w:t>
      </w:r>
      <w:proofErr w:type="spellStart"/>
      <w:r w:rsidRPr="00D80F91">
        <w:rPr>
          <w:rFonts w:ascii="Arial" w:hAnsi="Arial" w:cs="Arial"/>
          <w:sz w:val="20"/>
          <w:szCs w:val="20"/>
        </w:rPr>
        <w:t>Noordhuis-Talens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award 1999, Groningen University for best teaching qualities</w:t>
      </w:r>
    </w:p>
    <w:p w:rsidR="00A36C83" w:rsidRPr="00D80F91" w:rsidRDefault="00A36C83">
      <w:pPr>
        <w:rPr>
          <w:rFonts w:ascii="Arial" w:hAnsi="Arial" w:cs="Arial"/>
          <w:sz w:val="20"/>
          <w:szCs w:val="20"/>
        </w:rPr>
      </w:pPr>
    </w:p>
    <w:p w:rsidR="00A36C83" w:rsidRPr="00D80F91" w:rsidRDefault="00A36C83" w:rsidP="00A36C83">
      <w:pPr>
        <w:pStyle w:val="NormalWeb"/>
        <w:spacing w:after="240" w:afterAutospacing="0"/>
        <w:rPr>
          <w:rFonts w:ascii="Arial" w:hAnsi="Arial" w:cs="Arial"/>
          <w:bCs/>
          <w:sz w:val="20"/>
          <w:szCs w:val="20"/>
        </w:rPr>
      </w:pPr>
      <w:r w:rsidRPr="00D80F91">
        <w:rPr>
          <w:rFonts w:ascii="Arial" w:hAnsi="Arial" w:cs="Arial"/>
          <w:bCs/>
          <w:sz w:val="20"/>
          <w:szCs w:val="20"/>
        </w:rPr>
        <w:t>Ahmad Zia</w:t>
      </w:r>
    </w:p>
    <w:p w:rsidR="00A36C83" w:rsidRPr="00D80F91" w:rsidRDefault="00A36C83" w:rsidP="00A36C83">
      <w:pPr>
        <w:pStyle w:val="NormalWeb"/>
        <w:spacing w:after="240" w:afterAutospacing="0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333500" cy="19716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Specialist General Surgeon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proofErr w:type="gramStart"/>
      <w:r w:rsidRPr="00D80F91">
        <w:rPr>
          <w:rFonts w:ascii="Arial" w:hAnsi="Arial" w:cs="Arial"/>
          <w:sz w:val="20"/>
          <w:szCs w:val="20"/>
        </w:rPr>
        <w:t>MBBS ,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FCPS(surgery), FRCS(UK)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br/>
        <w:t>Residency Done at Khyber Teaching Hospital, Peshawar, Pakistan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br/>
        <w:t>Fellowship Done at Royal College of Physicians &amp; Surgeons Glasgow, UK</w:t>
      </w:r>
      <w:r w:rsidRPr="00D80F91">
        <w:rPr>
          <w:rFonts w:ascii="Arial" w:hAnsi="Arial" w:cs="Arial"/>
          <w:sz w:val="20"/>
          <w:szCs w:val="20"/>
        </w:rPr>
        <w:br/>
        <w:t>and College of Physicians and Surgeons ,Pakistan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 </w:t>
      </w:r>
    </w:p>
    <w:p w:rsidR="00A36C83" w:rsidRPr="00D80F91" w:rsidRDefault="00A36C83">
      <w:pPr>
        <w:rPr>
          <w:rFonts w:ascii="Arial" w:hAnsi="Arial" w:cs="Arial"/>
          <w:b/>
          <w:sz w:val="20"/>
          <w:szCs w:val="20"/>
        </w:rPr>
      </w:pPr>
      <w:r w:rsidRPr="00D80F91">
        <w:rPr>
          <w:rFonts w:ascii="Arial" w:hAnsi="Arial" w:cs="Arial"/>
          <w:b/>
          <w:sz w:val="20"/>
          <w:szCs w:val="20"/>
          <w:highlight w:val="yellow"/>
        </w:rPr>
        <w:t>Doctors in pediatric</w:t>
      </w:r>
    </w:p>
    <w:p w:rsidR="00A36C83" w:rsidRPr="00D80F91" w:rsidRDefault="00A36C83" w:rsidP="00A36C83">
      <w:pPr>
        <w:pStyle w:val="NormalWeb"/>
        <w:spacing w:after="240" w:afterAutospacing="0"/>
        <w:rPr>
          <w:rFonts w:ascii="Arial" w:hAnsi="Arial" w:cs="Arial"/>
          <w:bCs/>
          <w:sz w:val="20"/>
          <w:szCs w:val="20"/>
        </w:rPr>
      </w:pPr>
      <w:r w:rsidRPr="00D80F91">
        <w:rPr>
          <w:rFonts w:ascii="Arial" w:hAnsi="Arial" w:cs="Arial"/>
          <w:bCs/>
          <w:sz w:val="20"/>
          <w:szCs w:val="20"/>
        </w:rPr>
        <w:t>Mani Varghese</w:t>
      </w:r>
    </w:p>
    <w:p w:rsidR="00A36C83" w:rsidRPr="00D80F91" w:rsidRDefault="00A36C83" w:rsidP="00A36C83">
      <w:pPr>
        <w:pStyle w:val="NormalWeb"/>
        <w:spacing w:after="240" w:afterAutospacing="0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304925" cy="19621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proofErr w:type="gramStart"/>
      <w:r w:rsidRPr="00D80F91">
        <w:rPr>
          <w:rFonts w:ascii="Arial" w:hAnsi="Arial" w:cs="Arial"/>
          <w:sz w:val="20"/>
          <w:szCs w:val="20"/>
        </w:rPr>
        <w:t>Head Of Pediatrics</w:t>
      </w:r>
      <w:r w:rsidRPr="00D80F91">
        <w:rPr>
          <w:rFonts w:ascii="Arial" w:hAnsi="Arial" w:cs="Arial"/>
          <w:sz w:val="20"/>
          <w:szCs w:val="20"/>
        </w:rPr>
        <w:br/>
        <w:t>Pediatrics and Neonatology</w:t>
      </w:r>
      <w:r w:rsidRPr="00D80F91">
        <w:rPr>
          <w:rFonts w:ascii="Arial" w:hAnsi="Arial" w:cs="Arial"/>
          <w:sz w:val="20"/>
          <w:szCs w:val="20"/>
        </w:rPr>
        <w:br/>
        <w:t>MBBS.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80F91">
        <w:rPr>
          <w:rFonts w:ascii="Arial" w:hAnsi="Arial" w:cs="Arial"/>
          <w:sz w:val="20"/>
          <w:szCs w:val="20"/>
        </w:rPr>
        <w:t>DCH.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MD form CMC, Vellore, India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 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Residency Done in India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 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proofErr w:type="gramStart"/>
      <w:r w:rsidRPr="00D80F91">
        <w:rPr>
          <w:rFonts w:ascii="Arial" w:hAnsi="Arial" w:cs="Arial"/>
          <w:sz w:val="20"/>
          <w:szCs w:val="20"/>
        </w:rPr>
        <w:t>Published Work: Maternal and Neonatal Colonization with Group B Streptococcus and Neonatal Outcome.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80F91">
        <w:rPr>
          <w:rFonts w:ascii="Arial" w:hAnsi="Arial" w:cs="Arial"/>
          <w:sz w:val="20"/>
          <w:szCs w:val="20"/>
        </w:rPr>
        <w:t>Indian Pediatrics.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Volume 21- May 1984. </w:t>
      </w:r>
      <w:proofErr w:type="gramStart"/>
      <w:r w:rsidRPr="00D80F91">
        <w:rPr>
          <w:rFonts w:ascii="Arial" w:hAnsi="Arial" w:cs="Arial"/>
          <w:sz w:val="20"/>
          <w:szCs w:val="20"/>
        </w:rPr>
        <w:t>Pattern of Central Nervous System Anomalies in a population with a high rate of consanguineous marriages.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80F91">
        <w:rPr>
          <w:rFonts w:ascii="Arial" w:hAnsi="Arial" w:cs="Arial"/>
          <w:sz w:val="20"/>
          <w:szCs w:val="20"/>
        </w:rPr>
        <w:t>Clinical Genetics 1999; 55:95-102.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The profile of major congenital abnormalities in the United Arab </w:t>
      </w:r>
      <w:proofErr w:type="gramStart"/>
      <w:r w:rsidRPr="00D80F91">
        <w:rPr>
          <w:rFonts w:ascii="Arial" w:hAnsi="Arial" w:cs="Arial"/>
          <w:sz w:val="20"/>
          <w:szCs w:val="20"/>
        </w:rPr>
        <w:t>Emirates(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UAE) population. J. Med. Genet 1995:32:7-13. Obstetric risk factors Affecting Incidence of Low Birth Weight in Live -Born Infants. </w:t>
      </w:r>
      <w:proofErr w:type="spellStart"/>
      <w:r w:rsidRPr="00D80F91">
        <w:rPr>
          <w:rFonts w:ascii="Arial" w:hAnsi="Arial" w:cs="Arial"/>
          <w:sz w:val="20"/>
          <w:szCs w:val="20"/>
        </w:rPr>
        <w:t>Biol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Neonate 1995</w:t>
      </w:r>
      <w:proofErr w:type="gramStart"/>
      <w:r w:rsidRPr="00D80F91">
        <w:rPr>
          <w:rFonts w:ascii="Arial" w:hAnsi="Arial" w:cs="Arial"/>
          <w:sz w:val="20"/>
          <w:szCs w:val="20"/>
        </w:rPr>
        <w:t>;67:160</w:t>
      </w:r>
      <w:proofErr w:type="gramEnd"/>
      <w:r w:rsidRPr="00D80F91">
        <w:rPr>
          <w:rFonts w:ascii="Arial" w:hAnsi="Arial" w:cs="Arial"/>
          <w:sz w:val="20"/>
          <w:szCs w:val="20"/>
        </w:rPr>
        <w:t>-166. Neonatal Schwartz-</w:t>
      </w:r>
      <w:proofErr w:type="spellStart"/>
      <w:r w:rsidRPr="00D80F91">
        <w:rPr>
          <w:rFonts w:ascii="Arial" w:hAnsi="Arial" w:cs="Arial"/>
          <w:sz w:val="20"/>
          <w:szCs w:val="20"/>
        </w:rPr>
        <w:t>Jampel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syndrome: a common </w:t>
      </w:r>
      <w:proofErr w:type="spellStart"/>
      <w:r w:rsidRPr="00D80F91">
        <w:rPr>
          <w:rFonts w:ascii="Arial" w:hAnsi="Arial" w:cs="Arial"/>
          <w:sz w:val="20"/>
          <w:szCs w:val="20"/>
        </w:rPr>
        <w:t>autosomal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recessive syndrome in the United Arab Emirates. J Med Genet 1996</w:t>
      </w:r>
      <w:proofErr w:type="gramStart"/>
      <w:r w:rsidRPr="00D80F91">
        <w:rPr>
          <w:rFonts w:ascii="Arial" w:hAnsi="Arial" w:cs="Arial"/>
          <w:sz w:val="20"/>
          <w:szCs w:val="20"/>
        </w:rPr>
        <w:t>;33:203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-211. </w:t>
      </w:r>
      <w:proofErr w:type="spellStart"/>
      <w:proofErr w:type="gramStart"/>
      <w:r w:rsidRPr="00D80F91">
        <w:rPr>
          <w:rFonts w:ascii="Arial" w:hAnsi="Arial" w:cs="Arial"/>
          <w:sz w:val="20"/>
          <w:szCs w:val="20"/>
        </w:rPr>
        <w:t>Microlissencephaly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Pediatric Neurology 1998; 18:362-365.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Neonatal Audit in Countries </w:t>
      </w:r>
      <w:proofErr w:type="gramStart"/>
      <w:r w:rsidRPr="00D80F91">
        <w:rPr>
          <w:rFonts w:ascii="Arial" w:hAnsi="Arial" w:cs="Arial"/>
          <w:sz w:val="20"/>
          <w:szCs w:val="20"/>
        </w:rPr>
        <w:t>With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Rapidly Developing Economies: Experience from UAE. </w:t>
      </w:r>
      <w:proofErr w:type="gramStart"/>
      <w:r w:rsidRPr="00D80F91">
        <w:rPr>
          <w:rFonts w:ascii="Arial" w:hAnsi="Arial" w:cs="Arial"/>
          <w:sz w:val="20"/>
          <w:szCs w:val="20"/>
        </w:rPr>
        <w:t>Folic Acid Awareness and Intake Survey in the United Arab Emirates.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Henna causes life threatening </w:t>
      </w:r>
      <w:proofErr w:type="spellStart"/>
      <w:r w:rsidRPr="00D80F91">
        <w:rPr>
          <w:rFonts w:ascii="Arial" w:hAnsi="Arial" w:cs="Arial"/>
          <w:sz w:val="20"/>
          <w:szCs w:val="20"/>
        </w:rPr>
        <w:t>hemolysis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in glucose -6- phosphate </w:t>
      </w:r>
      <w:proofErr w:type="spellStart"/>
      <w:r w:rsidRPr="00D80F91">
        <w:rPr>
          <w:rFonts w:ascii="Arial" w:hAnsi="Arial" w:cs="Arial"/>
          <w:sz w:val="20"/>
          <w:szCs w:val="20"/>
        </w:rPr>
        <w:t>dehydrogenase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deficiency. Arch. </w:t>
      </w:r>
      <w:proofErr w:type="spellStart"/>
      <w:r w:rsidRPr="00D80F91">
        <w:rPr>
          <w:rFonts w:ascii="Arial" w:hAnsi="Arial" w:cs="Arial"/>
          <w:sz w:val="20"/>
          <w:szCs w:val="20"/>
        </w:rPr>
        <w:t>Dis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Child 2001; 85:411-412. Birth Prevalence and Pattern </w:t>
      </w:r>
      <w:proofErr w:type="gramStart"/>
      <w:r w:rsidRPr="00D80F91">
        <w:rPr>
          <w:rFonts w:ascii="Arial" w:hAnsi="Arial" w:cs="Arial"/>
          <w:sz w:val="20"/>
          <w:szCs w:val="20"/>
        </w:rPr>
        <w:t>Of</w:t>
      </w:r>
      <w:proofErr w:type="gramEnd"/>
      <w:r w:rsidRPr="00D80F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0F91">
        <w:rPr>
          <w:rFonts w:ascii="Arial" w:hAnsi="Arial" w:cs="Arial"/>
          <w:sz w:val="20"/>
          <w:szCs w:val="20"/>
        </w:rPr>
        <w:t>Osteochondrodysplasias</w:t>
      </w:r>
      <w:proofErr w:type="spellEnd"/>
      <w:r w:rsidRPr="00D80F91">
        <w:rPr>
          <w:rFonts w:ascii="Arial" w:hAnsi="Arial" w:cs="Arial"/>
          <w:sz w:val="20"/>
          <w:szCs w:val="20"/>
        </w:rPr>
        <w:t xml:space="preserve"> in an Inbred High Risk Population.</w:t>
      </w:r>
    </w:p>
    <w:p w:rsidR="00A36C83" w:rsidRPr="00D80F91" w:rsidRDefault="00A36C83" w:rsidP="00A36C83">
      <w:pPr>
        <w:pStyle w:val="NormalWeb"/>
        <w:spacing w:after="240" w:afterAutospacing="0"/>
        <w:rPr>
          <w:rFonts w:ascii="Arial" w:hAnsi="Arial" w:cs="Arial"/>
          <w:b/>
          <w:sz w:val="20"/>
          <w:szCs w:val="20"/>
        </w:rPr>
      </w:pPr>
      <w:proofErr w:type="spellStart"/>
      <w:r w:rsidRPr="00D80F91">
        <w:rPr>
          <w:rFonts w:ascii="Arial" w:hAnsi="Arial" w:cs="Arial"/>
          <w:b/>
          <w:bCs/>
          <w:sz w:val="20"/>
          <w:szCs w:val="20"/>
          <w:highlight w:val="yellow"/>
        </w:rPr>
        <w:t>Iman</w:t>
      </w:r>
      <w:proofErr w:type="spellEnd"/>
      <w:r w:rsidRPr="00D80F91">
        <w:rPr>
          <w:rFonts w:ascii="Arial" w:hAnsi="Arial" w:cs="Arial"/>
          <w:b/>
          <w:bCs/>
          <w:sz w:val="20"/>
          <w:szCs w:val="20"/>
          <w:highlight w:val="yellow"/>
        </w:rPr>
        <w:t xml:space="preserve"> Isa </w:t>
      </w:r>
      <w:proofErr w:type="spellStart"/>
      <w:r w:rsidRPr="00D80F91">
        <w:rPr>
          <w:rFonts w:ascii="Arial" w:hAnsi="Arial" w:cs="Arial"/>
          <w:b/>
          <w:bCs/>
          <w:sz w:val="20"/>
          <w:szCs w:val="20"/>
          <w:highlight w:val="yellow"/>
        </w:rPr>
        <w:t>Marak</w:t>
      </w:r>
      <w:proofErr w:type="spellEnd"/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Pediatric Specialist</w:t>
      </w:r>
      <w:r w:rsidRPr="00D80F91">
        <w:rPr>
          <w:rFonts w:ascii="Arial" w:hAnsi="Arial" w:cs="Arial"/>
          <w:sz w:val="20"/>
          <w:szCs w:val="20"/>
        </w:rPr>
        <w:br/>
        <w:t>MB CH B /Iraq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 </w:t>
      </w:r>
    </w:p>
    <w:p w:rsidR="00A36C83" w:rsidRPr="00D80F91" w:rsidRDefault="00A36C83" w:rsidP="00A36C83">
      <w:pPr>
        <w:pStyle w:val="NormalWeb"/>
        <w:rPr>
          <w:rFonts w:ascii="Arial" w:hAnsi="Arial" w:cs="Arial"/>
          <w:sz w:val="20"/>
          <w:szCs w:val="20"/>
        </w:rPr>
      </w:pPr>
      <w:r w:rsidRPr="00D80F91">
        <w:rPr>
          <w:rFonts w:ascii="Arial" w:hAnsi="Arial" w:cs="Arial"/>
          <w:sz w:val="20"/>
          <w:szCs w:val="20"/>
        </w:rPr>
        <w:t>Arab Board Pediatrics</w:t>
      </w:r>
    </w:p>
    <w:p w:rsidR="00A36C83" w:rsidRPr="00D80F91" w:rsidRDefault="00D80F91">
      <w:pPr>
        <w:rPr>
          <w:rFonts w:ascii="Arial" w:hAnsi="Arial" w:cs="Arial"/>
          <w:b/>
          <w:sz w:val="20"/>
          <w:szCs w:val="20"/>
        </w:rPr>
      </w:pPr>
      <w:r w:rsidRPr="00D80F91">
        <w:rPr>
          <w:rFonts w:ascii="Arial" w:hAnsi="Arial" w:cs="Arial"/>
          <w:b/>
          <w:sz w:val="20"/>
          <w:szCs w:val="20"/>
          <w:highlight w:val="yellow"/>
        </w:rPr>
        <w:t>Contact us</w:t>
      </w:r>
    </w:p>
    <w:p w:rsidR="00D80F91" w:rsidRPr="00D80F91" w:rsidRDefault="00D80F91" w:rsidP="00D80F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0F91">
        <w:rPr>
          <w:rFonts w:ascii="Arial" w:eastAsia="Times New Roman" w:hAnsi="Arial" w:cs="Arial"/>
          <w:sz w:val="20"/>
          <w:szCs w:val="20"/>
        </w:rPr>
        <w:t>Oasis Hospital</w:t>
      </w:r>
    </w:p>
    <w:p w:rsidR="00D80F91" w:rsidRPr="00D80F91" w:rsidRDefault="00D80F91" w:rsidP="00D80F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0F91">
        <w:rPr>
          <w:rFonts w:ascii="Arial" w:eastAsia="Times New Roman" w:hAnsi="Arial" w:cs="Arial"/>
          <w:sz w:val="20"/>
          <w:szCs w:val="20"/>
        </w:rPr>
        <w:t xml:space="preserve">Al </w:t>
      </w:r>
      <w:proofErr w:type="spellStart"/>
      <w:r w:rsidRPr="00D80F91">
        <w:rPr>
          <w:rFonts w:ascii="Arial" w:eastAsia="Times New Roman" w:hAnsi="Arial" w:cs="Arial"/>
          <w:sz w:val="20"/>
          <w:szCs w:val="20"/>
        </w:rPr>
        <w:t>Ain</w:t>
      </w:r>
      <w:proofErr w:type="spellEnd"/>
      <w:r w:rsidRPr="00D80F91">
        <w:rPr>
          <w:rFonts w:ascii="Arial" w:eastAsia="Times New Roman" w:hAnsi="Arial" w:cs="Arial"/>
          <w:sz w:val="20"/>
          <w:szCs w:val="20"/>
        </w:rPr>
        <w:t>, United Arab Emirates</w:t>
      </w:r>
    </w:p>
    <w:p w:rsidR="00D80F91" w:rsidRPr="00D80F91" w:rsidRDefault="00D80F91" w:rsidP="00D80F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0F91">
        <w:rPr>
          <w:rFonts w:ascii="Arial" w:eastAsia="Times New Roman" w:hAnsi="Arial" w:cs="Arial"/>
          <w:sz w:val="20"/>
          <w:szCs w:val="20"/>
        </w:rPr>
        <w:t>PO Box 1016</w:t>
      </w:r>
    </w:p>
    <w:p w:rsidR="00D80F91" w:rsidRPr="00D80F91" w:rsidRDefault="00D80F91" w:rsidP="00D80F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0F91">
        <w:rPr>
          <w:rFonts w:ascii="Arial" w:eastAsia="Times New Roman" w:hAnsi="Arial" w:cs="Arial"/>
          <w:bCs/>
          <w:sz w:val="20"/>
          <w:szCs w:val="20"/>
        </w:rPr>
        <w:lastRenderedPageBreak/>
        <w:t>Tel:</w:t>
      </w:r>
      <w:r w:rsidRPr="00D80F91">
        <w:rPr>
          <w:rFonts w:ascii="Arial" w:eastAsia="Times New Roman" w:hAnsi="Arial" w:cs="Arial"/>
          <w:sz w:val="20"/>
          <w:szCs w:val="20"/>
        </w:rPr>
        <w:t xml:space="preserve"> +971 3 722 1251 </w:t>
      </w:r>
    </w:p>
    <w:p w:rsidR="00D80F91" w:rsidRPr="00D80F91" w:rsidRDefault="00D80F91" w:rsidP="00D80F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80F91">
        <w:rPr>
          <w:rFonts w:ascii="Arial" w:eastAsia="Times New Roman" w:hAnsi="Arial" w:cs="Arial"/>
          <w:bCs/>
          <w:sz w:val="20"/>
          <w:szCs w:val="20"/>
        </w:rPr>
        <w:t xml:space="preserve">Fax: </w:t>
      </w:r>
      <w:r w:rsidRPr="00D80F91">
        <w:rPr>
          <w:rFonts w:ascii="Arial" w:eastAsia="Times New Roman" w:hAnsi="Arial" w:cs="Arial"/>
          <w:sz w:val="20"/>
          <w:szCs w:val="20"/>
        </w:rPr>
        <w:t>+971 3 722 2007</w:t>
      </w:r>
    </w:p>
    <w:p w:rsidR="00D80F91" w:rsidRPr="00D80F91" w:rsidRDefault="00D80F91">
      <w:pPr>
        <w:rPr>
          <w:rFonts w:ascii="Arial" w:hAnsi="Arial" w:cs="Arial"/>
          <w:sz w:val="20"/>
          <w:szCs w:val="20"/>
        </w:rPr>
      </w:pPr>
    </w:p>
    <w:sectPr w:rsidR="00D80F91" w:rsidRPr="00D80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65A8"/>
    <w:rsid w:val="00054DC4"/>
    <w:rsid w:val="008D65A8"/>
    <w:rsid w:val="00A36C83"/>
    <w:rsid w:val="00D80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0F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5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5A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D65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80F9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www.oasishospital.or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2009-11-20T13:11:00Z</dcterms:created>
  <dcterms:modified xsi:type="dcterms:W3CDTF">2009-11-20T13:32:00Z</dcterms:modified>
</cp:coreProperties>
</file>