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20"/>
                <w:szCs w:val="20"/>
                <w:highlight w:val="white"/>
                <w:rtl w:val="0"/>
              </w:rPr>
              <w:t xml:space="preserve">SWTID1741265723150575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 app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9600.0" w:type="dxa"/>
            <w:jc w:val="left"/>
            <w:tblInd w:w="1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85"/>
            <w:gridCol w:w="3000"/>
            <w:gridCol w:w="3615"/>
            <w:tblGridChange w:id="0">
              <w:tblGrid>
                <w:gridCol w:w="2985"/>
                <w:gridCol w:w="3000"/>
                <w:gridCol w:w="36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B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highlight w:val="white"/>
                    <w:rtl w:val="0"/>
                  </w:rPr>
                  <w:t xml:space="preserve">Team Leader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C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highlight w:val="white"/>
                    <w:rtl w:val="0"/>
                  </w:rPr>
                  <w:t xml:space="preserve">Rajeswari B 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rajiswamynathan55@gmail.com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E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highlight w:val="white"/>
                    <w:rtl w:val="0"/>
                  </w:rPr>
                  <w:t xml:space="preserve">Team member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highlight w:val="white"/>
                    <w:rtl w:val="0"/>
                  </w:rPr>
                  <w:t xml:space="preserve">Dharshini 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dharshinikumar215@gmail.com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highlight w:val="white"/>
                    <w:rtl w:val="0"/>
                  </w:rPr>
                  <w:t xml:space="preserve">Team member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highlight w:val="white"/>
                    <w:rtl w:val="0"/>
                  </w:rPr>
                  <w:t xml:space="preserve">Aswini 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aswinisubramaniam19@gmail.com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4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highlight w:val="white"/>
                    <w:rtl w:val="0"/>
                  </w:rPr>
                  <w:t xml:space="preserve">Team member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Afreen Sameera 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6">
                <w:pPr>
                  <w:widowControl w:val="0"/>
                  <w:spacing w:line="240" w:lineRule="auto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afreensameera12@gmail.com</w:t>
                </w:r>
              </w:p>
            </w:tc>
          </w:tr>
        </w:tbl>
      </w:sdtContent>
    </w:sdt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News app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news application that allows users to search, track, and analyse real-time news data using a third-party API.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News Category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news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key to access the api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category.</w:t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Viewing global news.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the category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Getting newsletter based on subscription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Cases</w:t>
      </w:r>
    </w:p>
    <w:tbl>
      <w:tblPr>
        <w:tblStyle w:val="Table3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all the news.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the news category 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news based in the category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Subscription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Get the newsletter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subscription newsletter.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Bug Tracking</w:t>
      </w:r>
    </w:p>
    <w:tbl>
      <w:tblPr>
        <w:tblStyle w:val="Table4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results take too long to load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Results won’t load. </w:t>
            </w:r>
          </w:p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Key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News will not load.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category   2. Observe incorrect results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6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                                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Verdan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4811kmY0ITx8YqhxXj39/zJ2hQ==">CgMxLjAaHwoBMBIaChgICVIUChJ0YWJsZS5veHBmNjEyYmo2MWgaJAoBMRIfCh0IB0IZCgVBcmltbxIQQXJpYWwgVW5pY29kZSBNUxokCgEyEh8KHQgHQhkKBUFyaW1vEhBBcmlhbCBVbmljb2RlIE1TGiQKATMSHwodCAdCGQoFQXJpbW8SEEFyaWFsIFVuaWNvZGUgTVMaJAoBNBIfCh0IB0IZCgVBcmltbxIQQXJpYWwgVW5pY29kZSBNUxokCgE1Eh8KHQgHQhkKBUFyaW1vEhBBcmlhbCBVbmljb2RlIE1TGiQKATYSHwodCAdCGQoFQXJpbW8SEEFyaWFsIFVuaWNvZGUgTVMaJAoBNxIfCh0IB0IZCgVBcmltbxIQQXJpYWwgVW5pY29kZSBNUzgAciExcnZXOVNseXpkbWhTLTRfMDNhRzc3b3drRURZQWRtdV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