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C880C" w14:textId="77777777" w:rsidR="00E55A54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B2A4A"/>
          <w:spacing w:val="60"/>
          <w:sz w:val="52"/>
          <w:szCs w:val="52"/>
        </w:rPr>
        <w:t>DHARSHINI KARTHIK</w:t>
      </w:r>
    </w:p>
    <w:p w14:paraId="112C0A28" w14:textId="77777777" w:rsidR="00E55A54" w:rsidRDefault="00000000">
      <w:pPr>
        <w:spacing w:after="40"/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 xml:space="preserve">[Email] · [Phone]  ·  Coimbatore, India  ·  </w:t>
      </w:r>
      <w:hyperlink r:id="rId5" w:history="1">
        <w:r>
          <w:rPr>
            <w:rFonts w:ascii="Calibri" w:eastAsia="Calibri" w:hAnsi="Calibri" w:cs="Calibri"/>
            <w:color w:val="2E5FA3"/>
            <w:sz w:val="18"/>
            <w:szCs w:val="18"/>
            <w:u w:val="single"/>
          </w:rPr>
          <w:t>linkedin.com/in/</w:t>
        </w:r>
        <w:proofErr w:type="spellStart"/>
        <w:r>
          <w:rPr>
            <w:rFonts w:ascii="Calibri" w:eastAsia="Calibri" w:hAnsi="Calibri" w:cs="Calibri"/>
            <w:color w:val="2E5FA3"/>
            <w:sz w:val="18"/>
            <w:szCs w:val="18"/>
            <w:u w:val="single"/>
          </w:rPr>
          <w:t>dharshini-karthik</w:t>
        </w:r>
        <w:proofErr w:type="spellEnd"/>
      </w:hyperlink>
    </w:p>
    <w:p w14:paraId="618E532E" w14:textId="77777777" w:rsidR="00E55A54" w:rsidRDefault="00E55A54">
      <w:pPr>
        <w:pBdr>
          <w:bottom w:val="single" w:sz="12" w:space="1" w:color="1B2A4A"/>
        </w:pBdr>
        <w:spacing w:after="60"/>
      </w:pPr>
    </w:p>
    <w:p w14:paraId="2C1A03D3" w14:textId="77777777" w:rsidR="00E55A54" w:rsidRDefault="00000000">
      <w:pPr>
        <w:pBdr>
          <w:bottom w:val="single" w:sz="8" w:space="2" w:color="2E5FA3"/>
        </w:pBdr>
        <w:spacing w:before="140"/>
      </w:pPr>
      <w:r>
        <w:rPr>
          <w:rFonts w:ascii="Calibri" w:eastAsia="Calibri" w:hAnsi="Calibri" w:cs="Calibri"/>
          <w:b/>
          <w:bCs/>
          <w:color w:val="1B2A4A"/>
          <w:spacing w:val="40"/>
          <w:sz w:val="22"/>
          <w:szCs w:val="22"/>
        </w:rPr>
        <w:t>PROFESSIONAL SUMMARY</w:t>
      </w:r>
    </w:p>
    <w:p w14:paraId="7D116FA5" w14:textId="77777777" w:rsidR="00E55A54" w:rsidRDefault="00E55A54">
      <w:pPr>
        <w:spacing w:after="60"/>
      </w:pPr>
    </w:p>
    <w:p w14:paraId="20F4FD69" w14:textId="77777777" w:rsidR="00E55A54" w:rsidRDefault="00000000">
      <w:pPr>
        <w:spacing w:after="80"/>
      </w:pPr>
      <w:r>
        <w:rPr>
          <w:rFonts w:ascii="Calibri" w:eastAsia="Calibri" w:hAnsi="Calibri" w:cs="Calibri"/>
          <w:color w:val="2D2D2D"/>
        </w:rPr>
        <w:t xml:space="preserve">Results-driven Full Stack Engineer with hands-on internship experience building enterprise-grade applications using .NET Core, Angular, and Spring Boot. Adept at architecting end-to-end solutions—from RESTful </w:t>
      </w:r>
      <w:proofErr w:type="spellStart"/>
      <w:r>
        <w:rPr>
          <w:rFonts w:ascii="Calibri" w:eastAsia="Calibri" w:hAnsi="Calibri" w:cs="Calibri"/>
          <w:color w:val="2D2D2D"/>
        </w:rPr>
        <w:t>WebAPI</w:t>
      </w:r>
      <w:proofErr w:type="spellEnd"/>
      <w:r>
        <w:rPr>
          <w:rFonts w:ascii="Calibri" w:eastAsia="Calibri" w:hAnsi="Calibri" w:cs="Calibri"/>
          <w:color w:val="2D2D2D"/>
        </w:rPr>
        <w:t xml:space="preserve"> services and PostgreSQL data layers to responsive Angular frontends—with a proven track record of delivering production-ready features under real-world constraints. Published researcher in AI and IoT, with peer-reviewed work in IEEE and SCITEPRESS spanning deep learning-based ADHD classification and intelligent embedded systems. Recognized innovator with multiple hackathon wins, bringing a strong blend of academic rigor and practical engineering to every project.</w:t>
      </w:r>
    </w:p>
    <w:p w14:paraId="71AA7158" w14:textId="77777777" w:rsidR="00E55A54" w:rsidRDefault="00000000">
      <w:pPr>
        <w:pBdr>
          <w:bottom w:val="single" w:sz="8" w:space="2" w:color="2E5FA3"/>
        </w:pBdr>
        <w:spacing w:before="140"/>
      </w:pPr>
      <w:r>
        <w:rPr>
          <w:rFonts w:ascii="Calibri" w:eastAsia="Calibri" w:hAnsi="Calibri" w:cs="Calibri"/>
          <w:b/>
          <w:bCs/>
          <w:color w:val="1B2A4A"/>
          <w:spacing w:val="40"/>
          <w:sz w:val="22"/>
          <w:szCs w:val="22"/>
        </w:rPr>
        <w:t>CORE SKILLS</w:t>
      </w:r>
    </w:p>
    <w:p w14:paraId="32CB32C2" w14:textId="77777777" w:rsidR="00E55A54" w:rsidRDefault="00E55A54">
      <w:pPr>
        <w:spacing w:after="60"/>
      </w:pPr>
    </w:p>
    <w:p w14:paraId="386704A2" w14:textId="77777777" w:rsidR="00E55A54" w:rsidRDefault="00000000">
      <w:pPr>
        <w:spacing w:before="20" w:after="20"/>
      </w:pPr>
      <w:r>
        <w:rPr>
          <w:rFonts w:ascii="Calibri" w:eastAsia="Calibri" w:hAnsi="Calibri" w:cs="Calibri"/>
          <w:b/>
          <w:bCs/>
          <w:color w:val="1B2A4A"/>
        </w:rPr>
        <w:t xml:space="preserve">Backend:   </w:t>
      </w:r>
      <w:r>
        <w:rPr>
          <w:rFonts w:ascii="Calibri" w:eastAsia="Calibri" w:hAnsi="Calibri" w:cs="Calibri"/>
          <w:color w:val="2D2D2D"/>
        </w:rPr>
        <w:t>.NET Core (</w:t>
      </w:r>
      <w:proofErr w:type="spellStart"/>
      <w:r>
        <w:rPr>
          <w:rFonts w:ascii="Calibri" w:eastAsia="Calibri" w:hAnsi="Calibri" w:cs="Calibri"/>
          <w:color w:val="2D2D2D"/>
        </w:rPr>
        <w:t>WebAPI</w:t>
      </w:r>
      <w:proofErr w:type="spellEnd"/>
      <w:r>
        <w:rPr>
          <w:rFonts w:ascii="Calibri" w:eastAsia="Calibri" w:hAnsi="Calibri" w:cs="Calibri"/>
          <w:color w:val="2D2D2D"/>
        </w:rPr>
        <w:t>, MVC)  ·  Spring Boot  ·  Node.js  ·  Express.js</w:t>
      </w:r>
    </w:p>
    <w:p w14:paraId="6329919E" w14:textId="77777777" w:rsidR="00E55A54" w:rsidRDefault="00000000">
      <w:pPr>
        <w:spacing w:before="20" w:after="20"/>
      </w:pPr>
      <w:r>
        <w:rPr>
          <w:rFonts w:ascii="Calibri" w:eastAsia="Calibri" w:hAnsi="Calibri" w:cs="Calibri"/>
          <w:b/>
          <w:bCs/>
          <w:color w:val="1B2A4A"/>
        </w:rPr>
        <w:t xml:space="preserve">Frontend:  </w:t>
      </w:r>
      <w:r>
        <w:rPr>
          <w:rFonts w:ascii="Calibri" w:eastAsia="Calibri" w:hAnsi="Calibri" w:cs="Calibri"/>
          <w:color w:val="2D2D2D"/>
        </w:rPr>
        <w:t>Angular  ·  React  ·  HTML5  ·  CSS3  ·  JavaScript</w:t>
      </w:r>
    </w:p>
    <w:p w14:paraId="4CC44146" w14:textId="77777777" w:rsidR="00E55A54" w:rsidRDefault="00000000">
      <w:pPr>
        <w:spacing w:before="20" w:after="20"/>
      </w:pPr>
      <w:r>
        <w:rPr>
          <w:rFonts w:ascii="Calibri" w:eastAsia="Calibri" w:hAnsi="Calibri" w:cs="Calibri"/>
          <w:b/>
          <w:bCs/>
          <w:color w:val="1B2A4A"/>
        </w:rPr>
        <w:t xml:space="preserve">Databases: </w:t>
      </w:r>
      <w:r>
        <w:rPr>
          <w:rFonts w:ascii="Calibri" w:eastAsia="Calibri" w:hAnsi="Calibri" w:cs="Calibri"/>
          <w:color w:val="2D2D2D"/>
        </w:rPr>
        <w:t>PostgreSQL  ·  SQL  ·  MongoDB</w:t>
      </w:r>
    </w:p>
    <w:p w14:paraId="20090355" w14:textId="77777777" w:rsidR="00E55A54" w:rsidRDefault="00000000">
      <w:pPr>
        <w:spacing w:before="20" w:after="60"/>
      </w:pPr>
      <w:r>
        <w:rPr>
          <w:rFonts w:ascii="Calibri" w:eastAsia="Calibri" w:hAnsi="Calibri" w:cs="Calibri"/>
          <w:b/>
          <w:bCs/>
          <w:color w:val="1B2A4A"/>
        </w:rPr>
        <w:t xml:space="preserve">Languages: </w:t>
      </w:r>
      <w:r>
        <w:rPr>
          <w:rFonts w:ascii="Calibri" w:eastAsia="Calibri" w:hAnsi="Calibri" w:cs="Calibri"/>
          <w:color w:val="2D2D2D"/>
        </w:rPr>
        <w:t>C#  ·  Java  ·  JavaScript</w:t>
      </w:r>
    </w:p>
    <w:p w14:paraId="14D192BF" w14:textId="77777777" w:rsidR="00E55A54" w:rsidRDefault="00000000">
      <w:pPr>
        <w:pBdr>
          <w:bottom w:val="single" w:sz="8" w:space="2" w:color="2E5FA3"/>
        </w:pBdr>
        <w:spacing w:before="140"/>
      </w:pPr>
      <w:r>
        <w:rPr>
          <w:rFonts w:ascii="Calibri" w:eastAsia="Calibri" w:hAnsi="Calibri" w:cs="Calibri"/>
          <w:b/>
          <w:bCs/>
          <w:color w:val="1B2A4A"/>
          <w:spacing w:val="40"/>
          <w:sz w:val="22"/>
          <w:szCs w:val="22"/>
        </w:rPr>
        <w:t>WORK EXPERIENCE</w:t>
      </w:r>
    </w:p>
    <w:p w14:paraId="46F76C13" w14:textId="77777777" w:rsidR="00E55A54" w:rsidRDefault="00E55A54">
      <w:pPr>
        <w:spacing w:after="60"/>
      </w:pPr>
    </w:p>
    <w:p w14:paraId="1CF9E1B5" w14:textId="77777777" w:rsidR="00E55A54" w:rsidRDefault="00000000">
      <w:pPr>
        <w:tabs>
          <w:tab w:val="right" w:pos="9360"/>
        </w:tabs>
        <w:spacing w:before="80" w:after="20"/>
      </w:pPr>
      <w:r>
        <w:rPr>
          <w:rFonts w:ascii="Calibri" w:eastAsia="Calibri" w:hAnsi="Calibri" w:cs="Calibri"/>
          <w:b/>
          <w:bCs/>
          <w:color w:val="1B2A4A"/>
          <w:sz w:val="21"/>
          <w:szCs w:val="21"/>
        </w:rPr>
        <w:t>Associate Engineer Intern</w:t>
      </w:r>
      <w:r>
        <w:rPr>
          <w:rFonts w:ascii="Calibri" w:eastAsia="Calibri" w:hAnsi="Calibri" w:cs="Calibri"/>
          <w:color w:val="2D2D2D"/>
        </w:rPr>
        <w:t xml:space="preserve">  ·  Presidio</w:t>
      </w:r>
      <w:r>
        <w:rPr>
          <w:rFonts w:ascii="Calibri" w:eastAsia="Calibri" w:hAnsi="Calibri" w:cs="Calibri"/>
          <w:i/>
          <w:iCs/>
          <w:color w:val="6B7280"/>
          <w:sz w:val="19"/>
          <w:szCs w:val="19"/>
        </w:rPr>
        <w:tab/>
        <w:t>Mar 2026 – Present</w:t>
      </w:r>
    </w:p>
    <w:p w14:paraId="39549733" w14:textId="77777777" w:rsidR="00E55A5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D2D2D"/>
        </w:rPr>
        <w:t xml:space="preserve">Engineered full-stack features for enterprise .NET </w:t>
      </w:r>
      <w:proofErr w:type="spellStart"/>
      <w:r>
        <w:rPr>
          <w:rFonts w:ascii="Calibri" w:eastAsia="Calibri" w:hAnsi="Calibri" w:cs="Calibri"/>
          <w:color w:val="2D2D2D"/>
        </w:rPr>
        <w:t>WebAPI</w:t>
      </w:r>
      <w:proofErr w:type="spellEnd"/>
      <w:r>
        <w:rPr>
          <w:rFonts w:ascii="Calibri" w:eastAsia="Calibri" w:hAnsi="Calibri" w:cs="Calibri"/>
          <w:color w:val="2D2D2D"/>
        </w:rPr>
        <w:t xml:space="preserve"> services consumed by Angular front-ends, reducing manual data-processing time by streamlining async API pipelines.</w:t>
      </w:r>
    </w:p>
    <w:p w14:paraId="7D394D13" w14:textId="77777777" w:rsidR="00E55A5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D2D2D"/>
        </w:rPr>
        <w:t>Designed and optimized PostgreSQL schemas supporting multi-tenant application data, ensuring sub-100ms query response times for critical business workflows.</w:t>
      </w:r>
    </w:p>
    <w:p w14:paraId="1A4ED208" w14:textId="77777777" w:rsidR="00E55A54" w:rsidRDefault="00E55A54">
      <w:pPr>
        <w:spacing w:after="80"/>
      </w:pPr>
    </w:p>
    <w:p w14:paraId="5CDC479C" w14:textId="77777777" w:rsidR="00E55A54" w:rsidRDefault="00000000">
      <w:pPr>
        <w:tabs>
          <w:tab w:val="right" w:pos="9360"/>
        </w:tabs>
        <w:spacing w:before="80" w:after="20"/>
      </w:pPr>
      <w:r>
        <w:rPr>
          <w:rFonts w:ascii="Calibri" w:eastAsia="Calibri" w:hAnsi="Calibri" w:cs="Calibri"/>
          <w:b/>
          <w:bCs/>
          <w:color w:val="1B2A4A"/>
          <w:sz w:val="21"/>
          <w:szCs w:val="21"/>
        </w:rPr>
        <w:t>Software Project Intern</w:t>
      </w:r>
      <w:r>
        <w:rPr>
          <w:rFonts w:ascii="Calibri" w:eastAsia="Calibri" w:hAnsi="Calibri" w:cs="Calibri"/>
          <w:color w:val="2D2D2D"/>
        </w:rPr>
        <w:t xml:space="preserve">  ·  Roots</w:t>
      </w:r>
      <w:r>
        <w:rPr>
          <w:rFonts w:ascii="Calibri" w:eastAsia="Calibri" w:hAnsi="Calibri" w:cs="Calibri"/>
          <w:i/>
          <w:iCs/>
          <w:color w:val="6B7280"/>
          <w:sz w:val="19"/>
          <w:szCs w:val="19"/>
        </w:rPr>
        <w:tab/>
        <w:t>Nov 2025 – Feb 2026</w:t>
      </w:r>
    </w:p>
    <w:p w14:paraId="09B40930" w14:textId="77777777" w:rsidR="00E55A5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D2D2D"/>
        </w:rPr>
        <w:t>Maintained and enhanced .NET MVC application modules governing hardware operations, cutting reported defect backlog by integrating structured exception handling and logging.</w:t>
      </w:r>
    </w:p>
    <w:p w14:paraId="5AD11DEC" w14:textId="77777777" w:rsidR="00E55A5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D2D2D"/>
        </w:rPr>
        <w:t>Coordinated hardware-software integration tasks, bridging firmware interfaces with the MVC data layer to improve operational reliability across production environments.</w:t>
      </w:r>
    </w:p>
    <w:p w14:paraId="2375DC60" w14:textId="77777777" w:rsidR="00E55A54" w:rsidRDefault="00E55A54">
      <w:pPr>
        <w:spacing w:after="80"/>
      </w:pPr>
    </w:p>
    <w:p w14:paraId="7B940917" w14:textId="77777777" w:rsidR="00E55A54" w:rsidRDefault="00000000">
      <w:pPr>
        <w:tabs>
          <w:tab w:val="right" w:pos="9360"/>
        </w:tabs>
        <w:spacing w:before="80" w:after="20"/>
      </w:pPr>
      <w:r>
        <w:rPr>
          <w:rFonts w:ascii="Calibri" w:eastAsia="Calibri" w:hAnsi="Calibri" w:cs="Calibri"/>
          <w:b/>
          <w:bCs/>
          <w:color w:val="1B2A4A"/>
          <w:sz w:val="21"/>
          <w:szCs w:val="21"/>
        </w:rPr>
        <w:t>Open Source Contributor</w:t>
      </w:r>
      <w:r>
        <w:rPr>
          <w:rFonts w:ascii="Calibri" w:eastAsia="Calibri" w:hAnsi="Calibri" w:cs="Calibri"/>
          <w:color w:val="2D2D2D"/>
        </w:rPr>
        <w:t xml:space="preserve">  ·  </w:t>
      </w:r>
      <w:proofErr w:type="spellStart"/>
      <w:r>
        <w:rPr>
          <w:rFonts w:ascii="Calibri" w:eastAsia="Calibri" w:hAnsi="Calibri" w:cs="Calibri"/>
          <w:color w:val="2D2D2D"/>
        </w:rPr>
        <w:t>GirlScript</w:t>
      </w:r>
      <w:proofErr w:type="spellEnd"/>
      <w:r>
        <w:rPr>
          <w:rFonts w:ascii="Calibri" w:eastAsia="Calibri" w:hAnsi="Calibri" w:cs="Calibri"/>
          <w:color w:val="2D2D2D"/>
        </w:rPr>
        <w:t xml:space="preserve"> Summer of Code (</w:t>
      </w:r>
      <w:proofErr w:type="spellStart"/>
      <w:r>
        <w:rPr>
          <w:rFonts w:ascii="Calibri" w:eastAsia="Calibri" w:hAnsi="Calibri" w:cs="Calibri"/>
          <w:color w:val="2D2D2D"/>
        </w:rPr>
        <w:t>GSSoC</w:t>
      </w:r>
      <w:proofErr w:type="spellEnd"/>
      <w:r>
        <w:rPr>
          <w:rFonts w:ascii="Calibri" w:eastAsia="Calibri" w:hAnsi="Calibri" w:cs="Calibri"/>
          <w:color w:val="2D2D2D"/>
        </w:rPr>
        <w:t xml:space="preserve"> '24)</w:t>
      </w:r>
      <w:r>
        <w:rPr>
          <w:rFonts w:ascii="Calibri" w:eastAsia="Calibri" w:hAnsi="Calibri" w:cs="Calibri"/>
          <w:i/>
          <w:iCs/>
          <w:color w:val="6B7280"/>
          <w:sz w:val="19"/>
          <w:szCs w:val="19"/>
        </w:rPr>
        <w:tab/>
        <w:t>Dec 2024</w:t>
      </w:r>
    </w:p>
    <w:p w14:paraId="792DBCBA" w14:textId="77777777" w:rsidR="00E55A5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D2D2D"/>
        </w:rPr>
        <w:t>Contributed feature enhancements and bug fixes to open-source repositories, collaborating with maintainers via pull requests in a distributed, review-driven development workflow.</w:t>
      </w:r>
    </w:p>
    <w:p w14:paraId="6AAE11B2" w14:textId="77777777" w:rsidR="00E55A54" w:rsidRDefault="00E55A54">
      <w:pPr>
        <w:spacing w:after="80"/>
      </w:pPr>
    </w:p>
    <w:p w14:paraId="32E9C9AF" w14:textId="77777777" w:rsidR="00E55A54" w:rsidRDefault="00000000">
      <w:pPr>
        <w:pBdr>
          <w:bottom w:val="single" w:sz="8" w:space="2" w:color="2E5FA3"/>
        </w:pBdr>
        <w:spacing w:before="140"/>
      </w:pPr>
      <w:r>
        <w:rPr>
          <w:rFonts w:ascii="Calibri" w:eastAsia="Calibri" w:hAnsi="Calibri" w:cs="Calibri"/>
          <w:b/>
          <w:bCs/>
          <w:color w:val="1B2A4A"/>
          <w:spacing w:val="40"/>
          <w:sz w:val="22"/>
          <w:szCs w:val="22"/>
        </w:rPr>
        <w:t>PROJECTS</w:t>
      </w:r>
    </w:p>
    <w:p w14:paraId="4DEB0741" w14:textId="77777777" w:rsidR="00E55A54" w:rsidRDefault="00E55A54">
      <w:pPr>
        <w:spacing w:after="60"/>
      </w:pPr>
    </w:p>
    <w:p w14:paraId="4C8229CB" w14:textId="77777777" w:rsidR="00E55A54" w:rsidRDefault="00000000">
      <w:pPr>
        <w:spacing w:before="80" w:after="20"/>
      </w:pPr>
      <w:r>
        <w:rPr>
          <w:rFonts w:ascii="Calibri" w:eastAsia="Calibri" w:hAnsi="Calibri" w:cs="Calibri"/>
          <w:b/>
          <w:bCs/>
          <w:color w:val="1B2A4A"/>
        </w:rPr>
        <w:t>ADHD Detection &amp; Explainable AI (XAI)</w:t>
      </w:r>
    </w:p>
    <w:p w14:paraId="388A4124" w14:textId="77777777" w:rsidR="00E55A5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D2D2D"/>
        </w:rPr>
        <w:t>Implemented a Convolutional Neural Network (CNN) classifier for ADHD detection, achieving high diagnostic accuracy by engineering robust image preprocessing pipelines in Python.</w:t>
      </w:r>
    </w:p>
    <w:p w14:paraId="2AF1C73D" w14:textId="77777777" w:rsidR="00E55A5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D2D2D"/>
        </w:rPr>
        <w:t>Integrated Saliency Map visualizations to deliver Explainable AI outputs, enabling clinicians to interpret model decisions transparently—research subsequently accepted at SCITEPRESS.</w:t>
      </w:r>
    </w:p>
    <w:p w14:paraId="18753BBD" w14:textId="77777777" w:rsidR="00E55A54" w:rsidRDefault="00E55A54">
      <w:pPr>
        <w:spacing w:after="80"/>
      </w:pPr>
    </w:p>
    <w:p w14:paraId="64818D90" w14:textId="77777777" w:rsidR="00E55A54" w:rsidRDefault="00000000">
      <w:pPr>
        <w:spacing w:before="80" w:after="20"/>
      </w:pPr>
      <w:r>
        <w:rPr>
          <w:rFonts w:ascii="Calibri" w:eastAsia="Calibri" w:hAnsi="Calibri" w:cs="Calibri"/>
          <w:b/>
          <w:bCs/>
          <w:color w:val="1B2A4A"/>
        </w:rPr>
        <w:t>End-to-End Pet Adoption System</w:t>
      </w:r>
    </w:p>
    <w:p w14:paraId="5920A73A" w14:textId="77777777" w:rsidR="00E55A5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D2D2D"/>
        </w:rPr>
        <w:t>Architected a full-stack pet adoption platform using Spring Boot (REST API), React (SPA frontend), and SQL, implementing end-to-end adoption workflows from listing to approval.</w:t>
      </w:r>
    </w:p>
    <w:p w14:paraId="54BC34B6" w14:textId="77777777" w:rsidR="00E55A5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D2D2D"/>
        </w:rPr>
        <w:t>Designed normalized relational schemas and service-layer business logic to enforce adoption eligibility rules, cutting invalid application submissions through server-side validation.</w:t>
      </w:r>
    </w:p>
    <w:p w14:paraId="533EFF62" w14:textId="77777777" w:rsidR="00E55A54" w:rsidRDefault="00E55A54">
      <w:pPr>
        <w:spacing w:after="80"/>
      </w:pPr>
    </w:p>
    <w:p w14:paraId="32D84791" w14:textId="77777777" w:rsidR="00E55A54" w:rsidRDefault="00000000">
      <w:pPr>
        <w:spacing w:before="80" w:after="20"/>
      </w:pPr>
      <w:r>
        <w:rPr>
          <w:rFonts w:ascii="Calibri" w:eastAsia="Calibri" w:hAnsi="Calibri" w:cs="Calibri"/>
          <w:b/>
          <w:bCs/>
          <w:color w:val="1B2A4A"/>
        </w:rPr>
        <w:t>Emergency Response Medical System</w:t>
      </w:r>
    </w:p>
    <w:p w14:paraId="2E3E4DE8" w14:textId="77777777" w:rsidR="00E55A5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D2D2D"/>
        </w:rPr>
        <w:t>Built a MERN-stack (MongoDB, Express.js, React, Node.js) emergency response platform with native C# fingerprint hardware integration for rapid patient identity verification.</w:t>
      </w:r>
    </w:p>
    <w:p w14:paraId="273F9B05" w14:textId="77777777" w:rsidR="00E55A5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D2D2D"/>
        </w:rPr>
        <w:t>Orchestrated third-party API integrations—Geolocation tracking, Fast2SMS notifications, and Google Translation API—enabling real-time dispatch coordination across language barriers.</w:t>
      </w:r>
    </w:p>
    <w:p w14:paraId="4E2ACB35" w14:textId="77777777" w:rsidR="00E55A54" w:rsidRDefault="00E55A54">
      <w:pPr>
        <w:spacing w:after="80"/>
      </w:pPr>
    </w:p>
    <w:p w14:paraId="5AC29987" w14:textId="77777777" w:rsidR="00E55A54" w:rsidRDefault="00000000">
      <w:pPr>
        <w:pBdr>
          <w:bottom w:val="single" w:sz="8" w:space="2" w:color="2E5FA3"/>
        </w:pBdr>
        <w:spacing w:before="140"/>
      </w:pPr>
      <w:r>
        <w:rPr>
          <w:rFonts w:ascii="Calibri" w:eastAsia="Calibri" w:hAnsi="Calibri" w:cs="Calibri"/>
          <w:b/>
          <w:bCs/>
          <w:color w:val="1B2A4A"/>
          <w:spacing w:val="40"/>
          <w:sz w:val="22"/>
          <w:szCs w:val="22"/>
        </w:rPr>
        <w:t>PUBLICATIONS &amp; ACHIEVEMENTS</w:t>
      </w:r>
    </w:p>
    <w:p w14:paraId="7688B1BF" w14:textId="77777777" w:rsidR="00E55A54" w:rsidRDefault="00E55A54">
      <w:pPr>
        <w:spacing w:after="60"/>
      </w:pPr>
    </w:p>
    <w:p w14:paraId="7517E731" w14:textId="77777777" w:rsidR="00E55A5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b/>
          <w:bCs/>
          <w:color w:val="1B2A4A"/>
        </w:rPr>
        <w:t xml:space="preserve">IEEE Publication: </w:t>
      </w:r>
      <w:r>
        <w:rPr>
          <w:rFonts w:ascii="Calibri" w:eastAsia="Calibri" w:hAnsi="Calibri" w:cs="Calibri"/>
          <w:color w:val="2D2D2D"/>
        </w:rPr>
        <w:t>Authored and published a research paper on an IoT-based Automated Aquarium Maintenance system in an IEEE-indexed conference proceeding.</w:t>
      </w:r>
    </w:p>
    <w:p w14:paraId="310D37EA" w14:textId="77777777" w:rsidR="00E55A5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b/>
          <w:bCs/>
          <w:color w:val="1B2A4A"/>
        </w:rPr>
        <w:t xml:space="preserve">SCITEPRESS Publication: </w:t>
      </w:r>
      <w:r>
        <w:rPr>
          <w:rFonts w:ascii="Calibri" w:eastAsia="Calibri" w:hAnsi="Calibri" w:cs="Calibri"/>
          <w:color w:val="2D2D2D"/>
        </w:rPr>
        <w:t>Published peer-reviewed research on deep learning-based ADHD Classification using CNNs; presented findings on model interpretability via Explainable AI techniques.</w:t>
      </w:r>
    </w:p>
    <w:p w14:paraId="6326E240" w14:textId="77777777" w:rsidR="00E55A5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b/>
          <w:bCs/>
          <w:color w:val="1B2A4A"/>
        </w:rPr>
        <w:t xml:space="preserve">Hackathon &amp; Expo Winner: </w:t>
      </w:r>
      <w:r>
        <w:rPr>
          <w:rFonts w:ascii="Calibri" w:eastAsia="Calibri" w:hAnsi="Calibri" w:cs="Calibri"/>
          <w:color w:val="2D2D2D"/>
        </w:rPr>
        <w:t xml:space="preserve">1st Place — Project Expo (2023 &amp; 2024) and </w:t>
      </w:r>
      <w:proofErr w:type="spellStart"/>
      <w:r>
        <w:rPr>
          <w:rFonts w:ascii="Calibri" w:eastAsia="Calibri" w:hAnsi="Calibri" w:cs="Calibri"/>
          <w:color w:val="2D2D2D"/>
        </w:rPr>
        <w:t>InsightX</w:t>
      </w:r>
      <w:proofErr w:type="spellEnd"/>
      <w:r>
        <w:rPr>
          <w:rFonts w:ascii="Calibri" w:eastAsia="Calibri" w:hAnsi="Calibri" w:cs="Calibri"/>
          <w:color w:val="2D2D2D"/>
        </w:rPr>
        <w:t xml:space="preserve"> Hackathon (2023); Finalist — Reva </w:t>
      </w:r>
      <w:proofErr w:type="spellStart"/>
      <w:r>
        <w:rPr>
          <w:rFonts w:ascii="Calibri" w:eastAsia="Calibri" w:hAnsi="Calibri" w:cs="Calibri"/>
          <w:color w:val="2D2D2D"/>
        </w:rPr>
        <w:t>SheCodes</w:t>
      </w:r>
      <w:proofErr w:type="spellEnd"/>
      <w:r>
        <w:rPr>
          <w:rFonts w:ascii="Calibri" w:eastAsia="Calibri" w:hAnsi="Calibri" w:cs="Calibri"/>
          <w:color w:val="2D2D2D"/>
        </w:rPr>
        <w:t xml:space="preserve"> Hackathon (2024); Winner of multiple internal college project exhibitions.</w:t>
      </w:r>
    </w:p>
    <w:sectPr w:rsidR="00E55A54">
      <w:pgSz w:w="12240" w:h="15840"/>
      <w:pgMar w:top="864" w:right="1008" w:bottom="864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C6249"/>
    <w:multiLevelType w:val="hybridMultilevel"/>
    <w:tmpl w:val="BB1EE242"/>
    <w:lvl w:ilvl="0" w:tplc="B260BB08">
      <w:start w:val="1"/>
      <w:numFmt w:val="bullet"/>
      <w:lvlText w:val="●"/>
      <w:lvlJc w:val="left"/>
      <w:pPr>
        <w:ind w:left="720" w:hanging="360"/>
      </w:pPr>
    </w:lvl>
    <w:lvl w:ilvl="1" w:tplc="BF547614">
      <w:start w:val="1"/>
      <w:numFmt w:val="bullet"/>
      <w:lvlText w:val="○"/>
      <w:lvlJc w:val="left"/>
      <w:pPr>
        <w:ind w:left="1440" w:hanging="360"/>
      </w:pPr>
    </w:lvl>
    <w:lvl w:ilvl="2" w:tplc="7C0EBB8A">
      <w:start w:val="1"/>
      <w:numFmt w:val="bullet"/>
      <w:lvlText w:val="■"/>
      <w:lvlJc w:val="left"/>
      <w:pPr>
        <w:ind w:left="2160" w:hanging="360"/>
      </w:pPr>
    </w:lvl>
    <w:lvl w:ilvl="3" w:tplc="4502D546">
      <w:start w:val="1"/>
      <w:numFmt w:val="bullet"/>
      <w:lvlText w:val="●"/>
      <w:lvlJc w:val="left"/>
      <w:pPr>
        <w:ind w:left="2880" w:hanging="360"/>
      </w:pPr>
    </w:lvl>
    <w:lvl w:ilvl="4" w:tplc="8EF27EF6">
      <w:start w:val="1"/>
      <w:numFmt w:val="bullet"/>
      <w:lvlText w:val="○"/>
      <w:lvlJc w:val="left"/>
      <w:pPr>
        <w:ind w:left="3600" w:hanging="360"/>
      </w:pPr>
    </w:lvl>
    <w:lvl w:ilvl="5" w:tplc="42AE60F8">
      <w:start w:val="1"/>
      <w:numFmt w:val="bullet"/>
      <w:lvlText w:val="■"/>
      <w:lvlJc w:val="left"/>
      <w:pPr>
        <w:ind w:left="4320" w:hanging="360"/>
      </w:pPr>
    </w:lvl>
    <w:lvl w:ilvl="6" w:tplc="6D98B9DC">
      <w:start w:val="1"/>
      <w:numFmt w:val="bullet"/>
      <w:lvlText w:val="●"/>
      <w:lvlJc w:val="left"/>
      <w:pPr>
        <w:ind w:left="5040" w:hanging="360"/>
      </w:pPr>
    </w:lvl>
    <w:lvl w:ilvl="7" w:tplc="D0B079E6">
      <w:start w:val="1"/>
      <w:numFmt w:val="bullet"/>
      <w:lvlText w:val="●"/>
      <w:lvlJc w:val="left"/>
      <w:pPr>
        <w:ind w:left="5760" w:hanging="360"/>
      </w:pPr>
    </w:lvl>
    <w:lvl w:ilvl="8" w:tplc="F398A1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B1009E"/>
    <w:multiLevelType w:val="hybridMultilevel"/>
    <w:tmpl w:val="AB6CF59C"/>
    <w:lvl w:ilvl="0" w:tplc="FC4EFDAC">
      <w:start w:val="1"/>
      <w:numFmt w:val="bullet"/>
      <w:lvlText w:val="▪"/>
      <w:lvlJc w:val="left"/>
      <w:pPr>
        <w:ind w:left="480" w:hanging="240"/>
      </w:pPr>
    </w:lvl>
    <w:lvl w:ilvl="1" w:tplc="32240E40">
      <w:numFmt w:val="decimal"/>
      <w:lvlText w:val=""/>
      <w:lvlJc w:val="left"/>
    </w:lvl>
    <w:lvl w:ilvl="2" w:tplc="F204438A">
      <w:numFmt w:val="decimal"/>
      <w:lvlText w:val=""/>
      <w:lvlJc w:val="left"/>
    </w:lvl>
    <w:lvl w:ilvl="3" w:tplc="9690BDBC">
      <w:numFmt w:val="decimal"/>
      <w:lvlText w:val=""/>
      <w:lvlJc w:val="left"/>
    </w:lvl>
    <w:lvl w:ilvl="4" w:tplc="5EE4DA62">
      <w:numFmt w:val="decimal"/>
      <w:lvlText w:val=""/>
      <w:lvlJc w:val="left"/>
    </w:lvl>
    <w:lvl w:ilvl="5" w:tplc="9FC24C6C">
      <w:numFmt w:val="decimal"/>
      <w:lvlText w:val=""/>
      <w:lvlJc w:val="left"/>
    </w:lvl>
    <w:lvl w:ilvl="6" w:tplc="238C3AFA">
      <w:numFmt w:val="decimal"/>
      <w:lvlText w:val=""/>
      <w:lvlJc w:val="left"/>
    </w:lvl>
    <w:lvl w:ilvl="7" w:tplc="D116E44E">
      <w:numFmt w:val="decimal"/>
      <w:lvlText w:val=""/>
      <w:lvlJc w:val="left"/>
    </w:lvl>
    <w:lvl w:ilvl="8" w:tplc="26C2422E">
      <w:numFmt w:val="decimal"/>
      <w:lvlText w:val=""/>
      <w:lvlJc w:val="left"/>
    </w:lvl>
  </w:abstractNum>
  <w:num w:numId="1" w16cid:durableId="2077170216">
    <w:abstractNumId w:val="0"/>
    <w:lvlOverride w:ilvl="0">
      <w:startOverride w:val="1"/>
    </w:lvlOverride>
  </w:num>
  <w:num w:numId="2" w16cid:durableId="6452345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A54"/>
    <w:rsid w:val="008B4367"/>
    <w:rsid w:val="00CC20F9"/>
    <w:rsid w:val="00E55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07E225"/>
  <w15:docId w15:val="{964A59D0-C931-8C4D-85F0-21A84CB2F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dharshini-karthik-41427824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585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Dharshini Karthik</cp:lastModifiedBy>
  <cp:revision>2</cp:revision>
  <dcterms:created xsi:type="dcterms:W3CDTF">2026-06-15T05:28:00Z</dcterms:created>
  <dcterms:modified xsi:type="dcterms:W3CDTF">2026-06-15T05:28:00Z</dcterms:modified>
</cp:coreProperties>
</file>