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script fails with ModuleNotFoundError</w:t>
      </w:r>
    </w:p>
    <w:p>
      <w:r>
        <w:t>Problem ID: P005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Running a Python script produces ModuleNotFoundError or ImportError even though the package appears to have been installed.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Read the exact missing module name in the traceback. The import name can differ from the package name used by pip.</w:t>
      </w:r>
    </w:p>
    <w:p>
      <w:pPr>
        <w:pStyle w:val="ListNumber"/>
      </w:pPr>
      <w:r>
        <w:t>Step 2: Check which interpreter is running the script: python --version and python -c "import sys; print(sys.executable)".</w:t>
      </w:r>
    </w:p>
    <w:p>
      <w:pPr>
        <w:pStyle w:val="ListNumber"/>
      </w:pPr>
      <w:r>
        <w:t>Step 3: Activate the project’s virtual environment, if it has one, and install dependencies using that interpreter: python -m pip install &lt;package-name&gt;.</w:t>
      </w:r>
    </w:p>
    <w:p>
      <w:pPr>
        <w:pStyle w:val="ListNumber"/>
      </w:pPr>
      <w:r>
        <w:t>Step 4: In VS Code, use Python: Select Interpreter and choose the same environment where the dependencies are installed.</w:t>
      </w:r>
    </w:p>
    <w:p>
      <w:pPr>
        <w:pStyle w:val="ListNumber"/>
      </w:pPr>
      <w:r>
        <w:t>Step 5: If the project provides requirements.txt, install from it with python -m pip install -r requirements.txt after activating the intended environment.</w:t>
      </w:r>
    </w:p>
    <w:p>
      <w:pPr>
        <w:pStyle w:val="ListNumber"/>
      </w:pPr>
      <w:r>
        <w:t>Step 6: Rerun the script. If an ImportError remains, check for naming conflicts such as a local file named requests.py, pandas.py, or a folder shadowing the package.</w:t>
      </w:r>
    </w:p>
    <w:p>
      <w:pPr>
        <w:pStyle w:val="Heading1"/>
      </w:pPr>
      <w:r>
        <w:t>Verification notes</w:t>
      </w:r>
    </w:p>
    <w:p>
      <w:r>
        <w:t>Curated baseline troubleshooting guide. Install packages into the same interpreter or virtual environment used to run the application.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