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A618" w14:textId="77777777" w:rsidR="00A71403" w:rsidRDefault="00A71403"/>
    <w:p w14:paraId="69BACC8B" w14:textId="77777777" w:rsidR="00A71403" w:rsidRDefault="00A71403"/>
    <w:p w14:paraId="3E45EAEE" w14:textId="77777777" w:rsidR="00A71403" w:rsidRDefault="00000000">
      <w:pPr>
        <w:jc w:val="center"/>
      </w:pPr>
      <w:r>
        <w:rPr>
          <w:b/>
          <w:color w:val="1F4E79"/>
          <w:sz w:val="32"/>
        </w:rPr>
        <w:t>OPERATING SYSTEMS PROJECT REPORT</w:t>
      </w:r>
    </w:p>
    <w:p w14:paraId="1B527EA9" w14:textId="77777777" w:rsidR="00A71403" w:rsidRDefault="00000000">
      <w:pPr>
        <w:jc w:val="center"/>
      </w:pPr>
      <w:r>
        <w:rPr>
          <w:b/>
          <w:color w:val="1F4E79"/>
          <w:sz w:val="42"/>
        </w:rPr>
        <w:t>CONTEXT-AWARE DYNAMIC PRIORITY SCHEDULING\nFOR THE AUTOMATED DRIVING CONTROL SYSTEM\nOF VOLVO CARS</w:t>
      </w:r>
    </w:p>
    <w:p w14:paraId="46D1D6D6" w14:textId="77777777" w:rsidR="00A71403" w:rsidRDefault="00A71403"/>
    <w:p w14:paraId="7B2BA77B" w14:textId="77777777" w:rsidR="00A71403" w:rsidRDefault="00000000">
      <w:pPr>
        <w:jc w:val="center"/>
      </w:pPr>
      <w:r>
        <w:rPr>
          <w:b/>
        </w:rPr>
        <w:t>Real-world reference vehicle: Volvo EX90</w:t>
      </w:r>
    </w:p>
    <w:p w14:paraId="54C50E6C" w14:textId="77777777" w:rsidR="00A71403" w:rsidRDefault="00000000">
      <w:pPr>
        <w:jc w:val="center"/>
      </w:pPr>
      <w:r>
        <w:t>Central Core Computer / Automated-Driving Computing System</w:t>
      </w:r>
    </w:p>
    <w:p w14:paraId="26C71F13" w14:textId="77777777" w:rsidR="00A71403" w:rsidRDefault="00A71403"/>
    <w:p w14:paraId="3FFFED93" w14:textId="77777777" w:rsidR="00A71403" w:rsidRDefault="00A71403"/>
    <w:p w14:paraId="5849F9CA" w14:textId="77777777" w:rsidR="00A71403" w:rsidRDefault="00000000">
      <w:pPr>
        <w:jc w:val="center"/>
      </w:pPr>
      <w:r>
        <w:rPr>
          <w:b/>
        </w:rPr>
        <w:t>Submitted by</w:t>
      </w:r>
    </w:p>
    <w:p w14:paraId="2900AEF9" w14:textId="77777777" w:rsidR="00A71403" w:rsidRDefault="00000000">
      <w:pPr>
        <w:jc w:val="center"/>
      </w:pPr>
      <w:r>
        <w:t>SINGU DHARSHINI</w:t>
      </w:r>
    </w:p>
    <w:p w14:paraId="706FAD98" w14:textId="3682D7CB" w:rsidR="00A71403" w:rsidRDefault="00451C06">
      <w:r>
        <w:t xml:space="preserve">                                                                      </w:t>
      </w:r>
      <w:r w:rsidR="00000000">
        <w:t>REG. NO</w:t>
      </w:r>
      <w:r>
        <w:t>: RA2511026020262</w:t>
      </w:r>
      <w:r>
        <w:br/>
        <w:t xml:space="preserve">                                                                       </w:t>
      </w:r>
      <w:r>
        <w:br/>
        <w:t xml:space="preserve">                                                                          </w:t>
      </w:r>
      <w:r w:rsidR="00000000">
        <w:t>TELLA SRI LAKSHMI</w:t>
      </w:r>
    </w:p>
    <w:p w14:paraId="0763811B" w14:textId="589CB69C" w:rsidR="00A71403" w:rsidRDefault="00451C06">
      <w:r>
        <w:t xml:space="preserve">                                                                     </w:t>
      </w:r>
      <w:r w:rsidR="00000000">
        <w:t>REG. NO</w:t>
      </w:r>
      <w:r>
        <w:t>: RA2551026020292</w:t>
      </w:r>
    </w:p>
    <w:p w14:paraId="0F5C970B" w14:textId="77777777" w:rsidR="00A71403" w:rsidRDefault="00A71403">
      <w:pPr>
        <w:jc w:val="center"/>
      </w:pPr>
    </w:p>
    <w:p w14:paraId="6E1B373E" w14:textId="77777777" w:rsidR="00A71403" w:rsidRDefault="00A71403"/>
    <w:p w14:paraId="252332D9" w14:textId="77777777" w:rsidR="00A71403" w:rsidRDefault="00A71403"/>
    <w:p w14:paraId="526262E8" w14:textId="77777777" w:rsidR="00A71403" w:rsidRDefault="00000000">
      <w:pPr>
        <w:jc w:val="center"/>
      </w:pPr>
      <w:r>
        <w:t>Under the guidance of\n____________________________\n(Faculty, Department of Computer Science and Engineering)</w:t>
      </w:r>
    </w:p>
    <w:p w14:paraId="23794157" w14:textId="77777777" w:rsidR="00A71403" w:rsidRDefault="00A71403"/>
    <w:p w14:paraId="7DCC5F06" w14:textId="77777777" w:rsidR="00A71403" w:rsidRDefault="00A71403"/>
    <w:p w14:paraId="246660C4" w14:textId="77777777" w:rsidR="00A71403" w:rsidRDefault="00000000">
      <w:pPr>
        <w:jc w:val="center"/>
      </w:pPr>
      <w:r>
        <w:t>BACHELOR OF TECHNOLOGY\nCOMPUTER SCIENCE AND ENGINEERING\nSRM INSTITUTE OF SCIENCE AND TECHNOLOGY\nRAMAPURAM, CHENNAI\nACADEMIC YEAR 2026–27</w:t>
      </w:r>
    </w:p>
    <w:p w14:paraId="069B1526" w14:textId="77777777" w:rsidR="00A71403" w:rsidRDefault="00000000">
      <w:r>
        <w:br w:type="page"/>
      </w:r>
    </w:p>
    <w:p w14:paraId="06871366" w14:textId="77777777" w:rsidR="00A71403" w:rsidRDefault="00000000">
      <w:pPr>
        <w:pStyle w:val="Heading1"/>
      </w:pPr>
      <w:r>
        <w:lastRenderedPageBreak/>
        <w:t>BONAFIDE CERTIFICATE</w:t>
      </w:r>
    </w:p>
    <w:p w14:paraId="06FFD333" w14:textId="77777777" w:rsidR="00A71403" w:rsidRDefault="00000000">
      <w:r>
        <w:t>Certified that the project titled “Context-Aware Dynamic Priority Scheduling for the Automated Driving Control System of Volvo Cars” is the proposed Operating Systems project work of SINGU DHARSHINI (RA2511026020262) and TELLA SRI LAKSHMI (RA25110260292), prepared for the B.Tech Computer Science and Engineering programme for the Academic Year 2026–27.</w:t>
      </w:r>
    </w:p>
    <w:p w14:paraId="1F560646" w14:textId="77777777" w:rsidR="00A71403" w:rsidRDefault="00000000">
      <w:r>
        <w:t>This report presents a proposed software simulation of context-aware task scheduling for an automotive computing system, using the Volvo EX90 and its NVIDIA DRIVE Orin-based central computing platform as a real-world reference. It does not claim access to or modification of Volvo proprietary software, and all example priority scores and hypothetical results are clearly labelled as illustrative.</w:t>
      </w:r>
    </w:p>
    <w:p w14:paraId="423B6E7E" w14:textId="77777777" w:rsidR="00A71403" w:rsidRDefault="00000000">
      <w:r>
        <w:br/>
      </w:r>
      <w:r>
        <w:br/>
        <w:t>SIGNATURE: ____________________________</w:t>
      </w:r>
    </w:p>
    <w:p w14:paraId="7D0AA10D" w14:textId="77777777" w:rsidR="00A71403" w:rsidRDefault="00000000">
      <w:r>
        <w:t>Faculty, Department of Computer Science and Engineering</w:t>
      </w:r>
    </w:p>
    <w:p w14:paraId="1BD1624A" w14:textId="77777777" w:rsidR="00A71403" w:rsidRDefault="00000000">
      <w:r>
        <w:t>SRM Institute of Science and Technology, Ramapuram, Chennai</w:t>
      </w:r>
    </w:p>
    <w:p w14:paraId="4AB48062" w14:textId="77777777" w:rsidR="00A71403" w:rsidRDefault="00000000">
      <w:r>
        <w:br w:type="page"/>
      </w:r>
    </w:p>
    <w:p w14:paraId="09ADFEBB" w14:textId="77777777" w:rsidR="00A71403" w:rsidRDefault="00000000">
      <w:pPr>
        <w:pStyle w:val="Heading1"/>
      </w:pPr>
      <w:r>
        <w:lastRenderedPageBreak/>
        <w:t>ABSTRACT</w:t>
      </w:r>
    </w:p>
    <w:p w14:paraId="7311F837" w14:textId="77777777" w:rsidR="00A71403" w:rsidRDefault="00000000">
      <w:r>
        <w:t>Modern vehicles process data from cameras, radar, LiDAR and other sensors while running multiple software tasks for perception, localization, planning, safety and driver assistance. These tasks compete for limited computing resources, and their urgency can change rapidly with the driving situation. A conventional fixed-priority arrangement may not reflect every change in context, although production automotive systems use sophisticated proprietary and safety-engineered mechanisms. This project proposes a context-aware dynamic priority scheduling simulation for the automated-driving computing system of the Volvo EX90, using Volvo’s NVIDIA DRIVE Orin-based central computing platform as the real-world reference.</w:t>
      </w:r>
    </w:p>
    <w:p w14:paraId="136C3D3C" w14:textId="77777777" w:rsidR="00A71403" w:rsidRDefault="00000000">
      <w:r>
        <w:t>The proposed scheduler assigns each ready task a score based on urgency, deadline proximity, safety criticality and sensor-data freshness. When a simulated hazard such as a pedestrian entering the vehicle’s path is detected, the model increases the priority of collision-related processing and vehicle-control tasks relative to routine activities. The prototype is planned in Python and can display task states, a ready queue, scheduling timelines/Gantt charts and performance measures. The same workload will be tested with a fixed-priority baseline and the proposed context-aware policy.</w:t>
      </w:r>
    </w:p>
    <w:p w14:paraId="3A75E5F6" w14:textId="77777777" w:rsidR="00A71403" w:rsidRDefault="00000000">
      <w:r>
        <w:t>This is an educational Operating Systems simulation, not a modification of the Volvo EX90, its production scheduler, or a certified automotive safety system. No measured performance results are claimed in this proposal; numerical examples are hypothetical until generated and recorded by implementation tests.</w:t>
      </w:r>
    </w:p>
    <w:p w14:paraId="5803ECED" w14:textId="77777777" w:rsidR="00A71403" w:rsidRDefault="00000000">
      <w:pPr>
        <w:pStyle w:val="Heading1"/>
      </w:pPr>
      <w:r>
        <w:t>KEYWORDS</w:t>
      </w:r>
    </w:p>
    <w:p w14:paraId="29A522C8" w14:textId="77777777" w:rsidR="00A71403" w:rsidRDefault="00000000">
      <w:r>
        <w:t>Operating Systems, Real-Time Scheduling, Dynamic Priority, Context Awareness, Autonomous Driving, Volvo EX90, NVIDIA DRIVE Orin, Pre-emptive Scheduling, Deadline Miss Rate, Response Time, Simulation.</w:t>
      </w:r>
    </w:p>
    <w:p w14:paraId="3F340E99" w14:textId="77777777" w:rsidR="00A71403" w:rsidRDefault="00000000">
      <w:pPr>
        <w:pStyle w:val="Heading1"/>
      </w:pPr>
      <w:r>
        <w:t>CONTENTS</w:t>
      </w:r>
    </w:p>
    <w:p w14:paraId="4B20E969" w14:textId="77777777" w:rsidR="00A71403" w:rsidRDefault="00000000">
      <w:pPr>
        <w:pStyle w:val="ListBullet"/>
        <w:spacing w:after="40"/>
      </w:pPr>
      <w:r>
        <w:t>1. Introduction</w:t>
      </w:r>
    </w:p>
    <w:p w14:paraId="48A73537" w14:textId="77777777" w:rsidR="00A71403" w:rsidRDefault="00000000">
      <w:pPr>
        <w:pStyle w:val="ListBullet"/>
        <w:spacing w:after="40"/>
      </w:pPr>
      <w:r>
        <w:t>1.1 Problem Statement</w:t>
      </w:r>
    </w:p>
    <w:p w14:paraId="51B1512D" w14:textId="77777777" w:rsidR="00A71403" w:rsidRDefault="00000000">
      <w:pPr>
        <w:pStyle w:val="ListBullet"/>
        <w:spacing w:after="40"/>
      </w:pPr>
      <w:r>
        <w:t>1.2 Aim</w:t>
      </w:r>
    </w:p>
    <w:p w14:paraId="1A840F28" w14:textId="77777777" w:rsidR="00A71403" w:rsidRDefault="00000000">
      <w:pPr>
        <w:pStyle w:val="ListBullet"/>
        <w:spacing w:after="40"/>
      </w:pPr>
      <w:r>
        <w:t>1.3 Objectives</w:t>
      </w:r>
    </w:p>
    <w:p w14:paraId="574622E8" w14:textId="77777777" w:rsidR="00A71403" w:rsidRDefault="00000000">
      <w:pPr>
        <w:pStyle w:val="ListBullet"/>
        <w:spacing w:after="40"/>
      </w:pPr>
      <w:r>
        <w:t>2. Scope and Assumptions</w:t>
      </w:r>
    </w:p>
    <w:p w14:paraId="38B61305" w14:textId="77777777" w:rsidR="00A71403" w:rsidRDefault="00000000">
      <w:pPr>
        <w:pStyle w:val="ListBullet"/>
        <w:spacing w:after="40"/>
      </w:pPr>
      <w:r>
        <w:t>3. System Requirements</w:t>
      </w:r>
    </w:p>
    <w:p w14:paraId="3C048082" w14:textId="77777777" w:rsidR="00A71403" w:rsidRDefault="00000000">
      <w:pPr>
        <w:pStyle w:val="ListBullet"/>
        <w:spacing w:after="40"/>
      </w:pPr>
      <w:r>
        <w:t>4. Proposed Architecture</w:t>
      </w:r>
    </w:p>
    <w:p w14:paraId="13C2BEF7" w14:textId="77777777" w:rsidR="00A71403" w:rsidRDefault="00000000">
      <w:pPr>
        <w:pStyle w:val="ListBullet"/>
        <w:spacing w:after="40"/>
      </w:pPr>
      <w:r>
        <w:t>5. Lookout: Continuous Context Monitoring</w:t>
      </w:r>
    </w:p>
    <w:p w14:paraId="3124C500" w14:textId="77777777" w:rsidR="00A71403" w:rsidRDefault="00000000">
      <w:pPr>
        <w:pStyle w:val="ListBullet"/>
        <w:spacing w:after="40"/>
      </w:pPr>
      <w:r>
        <w:t>6. Operating-System Concepts</w:t>
      </w:r>
    </w:p>
    <w:p w14:paraId="6AA65E79" w14:textId="77777777" w:rsidR="00A71403" w:rsidRDefault="00000000">
      <w:pPr>
        <w:pStyle w:val="ListBullet"/>
        <w:spacing w:after="40"/>
      </w:pPr>
      <w:r>
        <w:t>7. Scientific/Engineering Basis and Vehicle-State Indicators</w:t>
      </w:r>
    </w:p>
    <w:p w14:paraId="0B83411F" w14:textId="77777777" w:rsidR="00A71403" w:rsidRDefault="00000000">
      <w:pPr>
        <w:pStyle w:val="ListBullet"/>
        <w:spacing w:after="40"/>
      </w:pPr>
      <w:r>
        <w:t>8. Dashboard Design</w:t>
      </w:r>
    </w:p>
    <w:p w14:paraId="4565EAB9" w14:textId="77777777" w:rsidR="00A71403" w:rsidRDefault="00000000">
      <w:pPr>
        <w:pStyle w:val="ListBullet"/>
        <w:spacing w:after="40"/>
      </w:pPr>
      <w:r>
        <w:t>9. Technology Stack and Model Design</w:t>
      </w:r>
    </w:p>
    <w:p w14:paraId="71EA9857" w14:textId="77777777" w:rsidR="00A71403" w:rsidRDefault="00000000">
      <w:pPr>
        <w:pStyle w:val="ListBullet"/>
        <w:spacing w:after="40"/>
      </w:pPr>
      <w:r>
        <w:t>10. Demonstration and Testing Plan</w:t>
      </w:r>
    </w:p>
    <w:p w14:paraId="4FE33957" w14:textId="77777777" w:rsidR="00A71403" w:rsidRDefault="00000000">
      <w:pPr>
        <w:pStyle w:val="ListBullet"/>
        <w:spacing w:after="40"/>
      </w:pPr>
      <w:r>
        <w:t>11. Evaluation Metrics</w:t>
      </w:r>
    </w:p>
    <w:p w14:paraId="5B1BA2A2" w14:textId="77777777" w:rsidR="00A71403" w:rsidRDefault="00000000">
      <w:pPr>
        <w:pStyle w:val="ListBullet"/>
        <w:spacing w:after="40"/>
      </w:pPr>
      <w:r>
        <w:t>12. Safety and Limitations</w:t>
      </w:r>
    </w:p>
    <w:p w14:paraId="4E3B0D7F" w14:textId="77777777" w:rsidR="00A71403" w:rsidRDefault="00000000">
      <w:pPr>
        <w:pStyle w:val="ListBullet"/>
        <w:spacing w:after="40"/>
      </w:pPr>
      <w:r>
        <w:t>13. Expected Outcomes</w:t>
      </w:r>
    </w:p>
    <w:p w14:paraId="4A81A983" w14:textId="77777777" w:rsidR="00A71403" w:rsidRDefault="00000000">
      <w:pPr>
        <w:pStyle w:val="ListBullet"/>
        <w:spacing w:after="40"/>
      </w:pPr>
      <w:r>
        <w:t>14. Future Enhancements</w:t>
      </w:r>
    </w:p>
    <w:p w14:paraId="6B50E167" w14:textId="77777777" w:rsidR="00A71403" w:rsidRDefault="00000000">
      <w:pPr>
        <w:pStyle w:val="ListBullet"/>
        <w:spacing w:after="40"/>
      </w:pPr>
      <w:r>
        <w:t>15. Conclusion</w:t>
      </w:r>
    </w:p>
    <w:p w14:paraId="18E40BF4" w14:textId="77777777" w:rsidR="00A71403" w:rsidRDefault="00000000">
      <w:pPr>
        <w:pStyle w:val="ListBullet"/>
        <w:spacing w:after="40"/>
      </w:pPr>
      <w:r>
        <w:t>References</w:t>
      </w:r>
    </w:p>
    <w:p w14:paraId="7FAB59E4" w14:textId="77777777" w:rsidR="00A71403" w:rsidRDefault="00000000">
      <w:r>
        <w:br w:type="page"/>
      </w:r>
    </w:p>
    <w:p w14:paraId="6BA48041" w14:textId="77777777" w:rsidR="00A71403" w:rsidRDefault="00000000">
      <w:pPr>
        <w:pStyle w:val="Heading1"/>
      </w:pPr>
      <w:r>
        <w:lastRenderedPageBreak/>
        <w:t>1. INTRODUCTION</w:t>
      </w:r>
    </w:p>
    <w:p w14:paraId="20D92458" w14:textId="77777777" w:rsidR="00A71403" w:rsidRDefault="00000000">
      <w:r>
        <w:t>A modern software-defined vehicle is also a distributed computing system. Sensors observe the environment; electronic control units and central computers process the data; and software components estimate the vehicle’s surroundings, plan motion and support safety functions. Volvo Cars identifies the EX90 as a vehicle with centralized core computing based on NVIDIA DRIVE Orin. NVIDIA describes DRIVE Orin as an automotive computing platform intended for demanding in-vehicle workloads [1–3].</w:t>
      </w:r>
    </w:p>
    <w:p w14:paraId="4553F8A5" w14:textId="77777777" w:rsidR="00A71403" w:rsidRDefault="00000000">
      <w:r>
        <w:t>This project focuses on an Operating Systems problem inside that computing environment: deciding which ready task should receive CPU time when several tasks compete and the driving context changes. The Volvo EX90 is the reference application, not the hardware being modified. The implementation will simulate tasks on a normal laptop/PC using Python.</w:t>
      </w:r>
    </w:p>
    <w:p w14:paraId="4176A004" w14:textId="77777777" w:rsidR="00A71403" w:rsidRDefault="00000000">
      <w:pPr>
        <w:pStyle w:val="Heading2"/>
      </w:pPr>
      <w:r>
        <w:t>1.1 Problem Statement</w:t>
      </w:r>
    </w:p>
    <w:p w14:paraId="7EE59DA1" w14:textId="77777777" w:rsidR="00A71403" w:rsidRDefault="00000000">
      <w:r>
        <w:t>When several automotive software tasks are ready at once, a scheduler must allocate finite CPU time while respecting timing requirements. A static priority assignment may not adequately represent a sudden increase in hazard urgency or a change in sensor-data freshness. The project studies whether a context-aware dynamic priority policy can improve the timely dispatch of safety-critical simulated tasks compared with a fixed-priority baseline under the same workload. This is a simulation study; it does not assert that Volvo’s production system has this specific problem or uses the proposed formula.</w:t>
      </w:r>
    </w:p>
    <w:p w14:paraId="49DD2412" w14:textId="77777777" w:rsidR="00A71403" w:rsidRDefault="00000000">
      <w:pPr>
        <w:pStyle w:val="Heading2"/>
      </w:pPr>
      <w:r>
        <w:t>1.2 Aim</w:t>
      </w:r>
    </w:p>
    <w:p w14:paraId="43BDA6AC" w14:textId="77777777" w:rsidR="00A71403" w:rsidRDefault="00000000">
      <w:r>
        <w:t>To design and evaluate a software simulation of context-aware dynamic priority scheduling for real-time tasks associated with the Volvo EX90 automated-driving computing system.</w:t>
      </w:r>
    </w:p>
    <w:p w14:paraId="5DAFF00C" w14:textId="77777777" w:rsidR="00A71403" w:rsidRDefault="00000000">
      <w:pPr>
        <w:pStyle w:val="Heading2"/>
      </w:pPr>
      <w:r>
        <w:t>1.3 Objectives</w:t>
      </w:r>
    </w:p>
    <w:p w14:paraId="4198D4DA" w14:textId="77777777" w:rsidR="00A71403" w:rsidRDefault="00000000">
      <w:pPr>
        <w:pStyle w:val="ListBullet"/>
        <w:spacing w:after="40"/>
      </w:pPr>
      <w:r>
        <w:t>Identify representative automotive computing tasks: sensor processing, object detection, localization, path planning, collision detection, vehicle control and a lower-criticality infotainment task.</w:t>
      </w:r>
    </w:p>
    <w:p w14:paraId="1F2A7688" w14:textId="77777777" w:rsidR="00A71403" w:rsidRDefault="00000000">
      <w:pPr>
        <w:pStyle w:val="ListBullet"/>
        <w:spacing w:after="40"/>
      </w:pPr>
      <w:r>
        <w:t>Model task attributes including arrival time, execution time, relative deadline, criticality and sensor-data age.</w:t>
      </w:r>
    </w:p>
    <w:p w14:paraId="3B11EFE3" w14:textId="77777777" w:rsidR="00A71403" w:rsidRDefault="00000000">
      <w:pPr>
        <w:pStyle w:val="ListBullet"/>
        <w:spacing w:after="40"/>
      </w:pPr>
      <w:r>
        <w:t>Design a proposed priority score using urgency, deadline proximity, safety criticality and data freshness.</w:t>
      </w:r>
    </w:p>
    <w:p w14:paraId="3A2C9EF2" w14:textId="77777777" w:rsidR="00A71403" w:rsidRDefault="00000000">
      <w:pPr>
        <w:pStyle w:val="ListBullet"/>
        <w:spacing w:after="40"/>
      </w:pPr>
      <w:r>
        <w:t>Implement a ready queue and a pre-emptive scheduling simulation with visible task-state changes.</w:t>
      </w:r>
    </w:p>
    <w:p w14:paraId="5CDA8EB1" w14:textId="77777777" w:rsidR="00A71403" w:rsidRDefault="00000000">
      <w:pPr>
        <w:pStyle w:val="ListBullet"/>
        <w:spacing w:after="40"/>
      </w:pPr>
      <w:r>
        <w:t>Simulate normal-driving and sudden-hazard contexts using repeatable workloads.</w:t>
      </w:r>
    </w:p>
    <w:p w14:paraId="47A101E7" w14:textId="77777777" w:rsidR="00A71403" w:rsidRDefault="00000000">
      <w:pPr>
        <w:pStyle w:val="ListBullet"/>
        <w:spacing w:after="40"/>
      </w:pPr>
      <w:r>
        <w:t>Compare the proposed scheduler against a fixed-priority baseline using response time, deadline misses, waiting time and CPU utilization.</w:t>
      </w:r>
    </w:p>
    <w:p w14:paraId="06D2E073" w14:textId="77777777" w:rsidR="00A71403" w:rsidRDefault="00000000">
      <w:pPr>
        <w:pStyle w:val="ListBullet"/>
        <w:spacing w:after="40"/>
      </w:pPr>
      <w:r>
        <w:t>Clearly separate public facts about the vehicle platform from project assumptions and simulated outcomes.</w:t>
      </w:r>
    </w:p>
    <w:p w14:paraId="62F953F9" w14:textId="77777777" w:rsidR="00A71403" w:rsidRDefault="00000000">
      <w:pPr>
        <w:pStyle w:val="Heading1"/>
      </w:pPr>
      <w:r>
        <w:t>2. SCOPE AND ASSUMPTIONS</w:t>
      </w:r>
    </w:p>
    <w:p w14:paraId="12175A24" w14:textId="77777777" w:rsidR="00A71403" w:rsidRDefault="00000000">
      <w:r>
        <w:t>The project scope is limited to the software scheduling layer and its simulation. It will not connect to the vehicle, access proprietary Volvo source code, control brakes or steering, or make safety claims about a real car.</w:t>
      </w:r>
    </w:p>
    <w:p w14:paraId="24E9D306" w14:textId="77777777" w:rsidR="00A71403" w:rsidRDefault="00000000">
      <w:pPr>
        <w:pStyle w:val="Heading2"/>
      </w:pPr>
      <w:r>
        <w:t>2.1 In scope</w:t>
      </w:r>
    </w:p>
    <w:p w14:paraId="39514CA5" w14:textId="77777777" w:rsidR="00A71403" w:rsidRDefault="00000000">
      <w:pPr>
        <w:pStyle w:val="ListBullet"/>
        <w:spacing w:after="40"/>
      </w:pPr>
      <w:r>
        <w:t>A software model of an automotive central-computing workload.</w:t>
      </w:r>
    </w:p>
    <w:p w14:paraId="7EF62A02" w14:textId="77777777" w:rsidR="00A71403" w:rsidRDefault="00000000">
      <w:pPr>
        <w:pStyle w:val="ListBullet"/>
        <w:spacing w:after="40"/>
      </w:pPr>
      <w:r>
        <w:t>Synthetic task arrivals and context changes, including a simulated pedestrian-hazard event.</w:t>
      </w:r>
    </w:p>
    <w:p w14:paraId="44B68749" w14:textId="77777777" w:rsidR="00A71403" w:rsidRDefault="00000000">
      <w:pPr>
        <w:pStyle w:val="ListBullet"/>
        <w:spacing w:after="40"/>
      </w:pPr>
      <w:r>
        <w:t>A proposed context-aware priority calculation and a scheduler simulation.</w:t>
      </w:r>
    </w:p>
    <w:p w14:paraId="2970DF67" w14:textId="77777777" w:rsidR="00A71403" w:rsidRDefault="00000000">
      <w:pPr>
        <w:pStyle w:val="ListBullet"/>
        <w:spacing w:after="40"/>
      </w:pPr>
      <w:r>
        <w:t>Gantt charts, queue snapshots, task-state logs and evaluation metrics.</w:t>
      </w:r>
    </w:p>
    <w:p w14:paraId="6A372AC3" w14:textId="77777777" w:rsidR="00A71403" w:rsidRDefault="00000000">
      <w:pPr>
        <w:pStyle w:val="ListBullet"/>
        <w:spacing w:after="40"/>
      </w:pPr>
      <w:r>
        <w:t>Comparison with a fixed-priority baseline using identical test inputs.</w:t>
      </w:r>
    </w:p>
    <w:p w14:paraId="61706B75" w14:textId="77777777" w:rsidR="00A71403" w:rsidRDefault="00000000">
      <w:pPr>
        <w:pStyle w:val="Heading2"/>
      </w:pPr>
      <w:r>
        <w:t>2.2 Assumptions</w:t>
      </w:r>
    </w:p>
    <w:p w14:paraId="30D74192" w14:textId="77777777" w:rsidR="00A71403" w:rsidRDefault="00000000">
      <w:pPr>
        <w:pStyle w:val="ListBullet"/>
        <w:spacing w:after="40"/>
      </w:pPr>
      <w:r>
        <w:t>The Volvo EX90 is a real-world reference architecture; the experiment runs on a student computer.</w:t>
      </w:r>
    </w:p>
    <w:p w14:paraId="4CFB3E41" w14:textId="77777777" w:rsidR="00A71403" w:rsidRDefault="00000000">
      <w:pPr>
        <w:pStyle w:val="ListBullet"/>
        <w:spacing w:after="40"/>
      </w:pPr>
      <w:r>
        <w:lastRenderedPageBreak/>
        <w:t>Task execution times, deadlines, criticality levels and context values are synthetic unless explicitly measured.</w:t>
      </w:r>
    </w:p>
    <w:p w14:paraId="5D9010A3" w14:textId="77777777" w:rsidR="00A71403" w:rsidRDefault="00000000">
      <w:pPr>
        <w:pStyle w:val="ListBullet"/>
        <w:spacing w:after="40"/>
      </w:pPr>
      <w:r>
        <w:t>The proposed score is a project design, not a published Volvo or NVIDIA scheduling formula.</w:t>
      </w:r>
    </w:p>
    <w:p w14:paraId="7ADB32ED" w14:textId="77777777" w:rsidR="00A71403" w:rsidRDefault="00000000">
      <w:pPr>
        <w:pStyle w:val="ListBullet"/>
        <w:spacing w:after="40"/>
      </w:pPr>
      <w:r>
        <w:t>CPU scheduling is simulated; Python execution timing is not equivalent to automotive real-time execution.</w:t>
      </w:r>
    </w:p>
    <w:p w14:paraId="463D95A6" w14:textId="77777777" w:rsidR="00A71403" w:rsidRDefault="00000000">
      <w:pPr>
        <w:pStyle w:val="ListBullet"/>
        <w:spacing w:after="40"/>
      </w:pPr>
      <w:r>
        <w:t>Safety-related tasks are modelled for education only; production systems require certified engineering and validation.</w:t>
      </w:r>
    </w:p>
    <w:p w14:paraId="43A2DC58" w14:textId="77777777" w:rsidR="00A71403" w:rsidRDefault="00000000">
      <w:pPr>
        <w:pStyle w:val="Heading1"/>
      </w:pPr>
      <w:r>
        <w:t>3. SYSTEM REQUIREMENTS</w:t>
      </w:r>
    </w:p>
    <w:p w14:paraId="59EBEA0B" w14:textId="77777777" w:rsidR="00A71403" w:rsidRDefault="00000000">
      <w:pPr>
        <w:pStyle w:val="Heading2"/>
      </w:pPr>
      <w:r>
        <w:t>3.1 Functional requirements</w:t>
      </w:r>
    </w:p>
    <w:p w14:paraId="4A7E8C2D" w14:textId="77777777" w:rsidR="00A71403" w:rsidRDefault="00000000">
      <w:pPr>
        <w:pStyle w:val="ListBullet"/>
        <w:spacing w:after="40"/>
      </w:pPr>
      <w:r>
        <w:t>Create or load a list of tasks with arrival time, execution time, deadline, criticality and sensor freshness.</w:t>
      </w:r>
    </w:p>
    <w:p w14:paraId="73D46E90" w14:textId="77777777" w:rsidR="00A71403" w:rsidRDefault="00000000">
      <w:pPr>
        <w:pStyle w:val="ListBullet"/>
        <w:spacing w:after="40"/>
      </w:pPr>
      <w:r>
        <w:t>Generate normal and emergency context states.</w:t>
      </w:r>
    </w:p>
    <w:p w14:paraId="37A290CF" w14:textId="77777777" w:rsidR="00A71403" w:rsidRDefault="00000000">
      <w:pPr>
        <w:pStyle w:val="ListBullet"/>
        <w:spacing w:after="40"/>
      </w:pPr>
      <w:r>
        <w:t>Validate task inputs and calculate a dynamic priority score for ready tasks.</w:t>
      </w:r>
    </w:p>
    <w:p w14:paraId="729A30D5" w14:textId="77777777" w:rsidR="00A71403" w:rsidRDefault="00000000">
      <w:pPr>
        <w:pStyle w:val="ListBullet"/>
        <w:spacing w:after="40"/>
      </w:pPr>
      <w:r>
        <w:t>Select the highest-scoring eligible task and pre-empt lower-priority work when the simulation policy permits.</w:t>
      </w:r>
    </w:p>
    <w:p w14:paraId="20506134" w14:textId="77777777" w:rsidR="00A71403" w:rsidRDefault="00000000">
      <w:pPr>
        <w:pStyle w:val="ListBullet"/>
        <w:spacing w:after="40"/>
      </w:pPr>
      <w:r>
        <w:t>Record ready, running, pre-empted, completed and deadline-missed states.</w:t>
      </w:r>
    </w:p>
    <w:p w14:paraId="46ADCB40" w14:textId="77777777" w:rsidR="00A71403" w:rsidRDefault="00000000">
      <w:pPr>
        <w:pStyle w:val="ListBullet"/>
        <w:spacing w:after="40"/>
      </w:pPr>
      <w:r>
        <w:t>Generate Gantt charts and task-level performance statistics.</w:t>
      </w:r>
    </w:p>
    <w:p w14:paraId="145B3B68" w14:textId="77777777" w:rsidR="00A71403" w:rsidRDefault="00000000">
      <w:pPr>
        <w:pStyle w:val="ListBullet"/>
        <w:spacing w:after="40"/>
      </w:pPr>
      <w:r>
        <w:t>Run fixed-priority and dynamic-priority policies on the same input workload.</w:t>
      </w:r>
    </w:p>
    <w:p w14:paraId="0B02C081" w14:textId="77777777" w:rsidR="00A71403" w:rsidRDefault="00000000">
      <w:pPr>
        <w:pStyle w:val="ListBullet"/>
        <w:spacing w:after="40"/>
      </w:pPr>
      <w:r>
        <w:t>Export simulation results as CSV or a report for review.</w:t>
      </w:r>
    </w:p>
    <w:p w14:paraId="039FBF6D" w14:textId="77777777" w:rsidR="00A71403" w:rsidRDefault="00000000">
      <w:pPr>
        <w:pStyle w:val="Heading2"/>
      </w:pPr>
      <w:r>
        <w:t>3.2 Non-functional requirements</w:t>
      </w:r>
    </w:p>
    <w:p w14:paraId="227F72AB" w14:textId="77777777" w:rsidR="00A71403" w:rsidRDefault="00000000">
      <w:pPr>
        <w:pStyle w:val="ListBullet"/>
        <w:spacing w:after="40"/>
      </w:pPr>
      <w:r>
        <w:t>Clarity: every value must be labelled as reference fact, configuration, assumption or simulation output.</w:t>
      </w:r>
    </w:p>
    <w:p w14:paraId="0E5EDB32" w14:textId="77777777" w:rsidR="00A71403" w:rsidRDefault="00000000">
      <w:pPr>
        <w:pStyle w:val="ListBullet"/>
        <w:spacing w:after="40"/>
      </w:pPr>
      <w:r>
        <w:t>Repeatability: the same seed and input workload should reproduce the same results.</w:t>
      </w:r>
    </w:p>
    <w:p w14:paraId="680BD52B" w14:textId="77777777" w:rsidR="00A71403" w:rsidRDefault="00000000">
      <w:pPr>
        <w:pStyle w:val="ListBullet"/>
        <w:spacing w:after="40"/>
      </w:pPr>
      <w:r>
        <w:t>Modularity: task generation, context monitoring, priority calculation, scheduler and dashboard should be separate modules.</w:t>
      </w:r>
    </w:p>
    <w:p w14:paraId="28FDC1D1" w14:textId="77777777" w:rsidR="00A71403" w:rsidRDefault="00000000">
      <w:pPr>
        <w:pStyle w:val="ListBullet"/>
        <w:spacing w:after="40"/>
      </w:pPr>
      <w:r>
        <w:t>Responsiveness: emergency tasks should be selected according to the configured priority policy.</w:t>
      </w:r>
    </w:p>
    <w:p w14:paraId="2A0137AF" w14:textId="77777777" w:rsidR="00A71403" w:rsidRDefault="00000000">
      <w:pPr>
        <w:pStyle w:val="ListBullet"/>
        <w:spacing w:after="40"/>
      </w:pPr>
      <w:r>
        <w:t>Safety: no real vehicle or actuator interface is enabled.</w:t>
      </w:r>
    </w:p>
    <w:p w14:paraId="0BC1F65D" w14:textId="77777777" w:rsidR="00A71403" w:rsidRDefault="00000000">
      <w:pPr>
        <w:pStyle w:val="Heading2"/>
      </w:pPr>
      <w:r>
        <w:t>3.3 Hardware reference</w:t>
      </w:r>
    </w:p>
    <w:tbl>
      <w:tblPr>
        <w:tblStyle w:val="TableGrid"/>
        <w:tblW w:w="0" w:type="auto"/>
        <w:jc w:val="center"/>
        <w:tblLook w:val="04A0" w:firstRow="1" w:lastRow="0" w:firstColumn="1" w:lastColumn="0" w:noHBand="0" w:noVBand="1"/>
      </w:tblPr>
      <w:tblGrid>
        <w:gridCol w:w="2088"/>
        <w:gridCol w:w="3888"/>
        <w:gridCol w:w="3744"/>
      </w:tblGrid>
      <w:tr w:rsidR="00A71403" w14:paraId="7020ABC9" w14:textId="77777777">
        <w:trPr>
          <w:jc w:val="center"/>
        </w:trPr>
        <w:tc>
          <w:tcPr>
            <w:tcW w:w="2088" w:type="dxa"/>
            <w:shd w:val="clear" w:color="auto" w:fill="D9EAF7"/>
            <w:vAlign w:val="center"/>
          </w:tcPr>
          <w:p w14:paraId="2B1513B2" w14:textId="77777777" w:rsidR="00A71403" w:rsidRDefault="00000000">
            <w:pPr>
              <w:spacing w:after="20"/>
            </w:pPr>
            <w:r>
              <w:rPr>
                <w:b/>
                <w:sz w:val="18"/>
              </w:rPr>
              <w:t>Component</w:t>
            </w:r>
          </w:p>
        </w:tc>
        <w:tc>
          <w:tcPr>
            <w:tcW w:w="3888" w:type="dxa"/>
            <w:shd w:val="clear" w:color="auto" w:fill="D9EAF7"/>
            <w:vAlign w:val="center"/>
          </w:tcPr>
          <w:p w14:paraId="62A15932" w14:textId="77777777" w:rsidR="00A71403" w:rsidRDefault="00000000">
            <w:pPr>
              <w:spacing w:after="20"/>
            </w:pPr>
            <w:r>
              <w:rPr>
                <w:b/>
                <w:sz w:val="18"/>
              </w:rPr>
              <w:t>Role in the reference system</w:t>
            </w:r>
          </w:p>
        </w:tc>
        <w:tc>
          <w:tcPr>
            <w:tcW w:w="3744" w:type="dxa"/>
            <w:shd w:val="clear" w:color="auto" w:fill="D9EAF7"/>
            <w:vAlign w:val="center"/>
          </w:tcPr>
          <w:p w14:paraId="62E7C295" w14:textId="77777777" w:rsidR="00A71403" w:rsidRDefault="00000000">
            <w:pPr>
              <w:spacing w:after="20"/>
            </w:pPr>
            <w:r>
              <w:rPr>
                <w:b/>
                <w:sz w:val="18"/>
              </w:rPr>
              <w:t>Use in this project</w:t>
            </w:r>
          </w:p>
        </w:tc>
      </w:tr>
      <w:tr w:rsidR="00A71403" w14:paraId="49E389E0" w14:textId="77777777">
        <w:trPr>
          <w:jc w:val="center"/>
        </w:trPr>
        <w:tc>
          <w:tcPr>
            <w:tcW w:w="2088" w:type="dxa"/>
            <w:vAlign w:val="center"/>
          </w:tcPr>
          <w:p w14:paraId="306B402C" w14:textId="77777777" w:rsidR="00A71403" w:rsidRDefault="00000000">
            <w:pPr>
              <w:spacing w:after="20"/>
            </w:pPr>
            <w:r>
              <w:rPr>
                <w:sz w:val="18"/>
              </w:rPr>
              <w:t>Camera / LiDAR / radar / vehicle sensors</w:t>
            </w:r>
          </w:p>
        </w:tc>
        <w:tc>
          <w:tcPr>
            <w:tcW w:w="3888" w:type="dxa"/>
            <w:vAlign w:val="center"/>
          </w:tcPr>
          <w:p w14:paraId="1D899F18" w14:textId="77777777" w:rsidR="00A71403" w:rsidRDefault="00000000">
            <w:pPr>
              <w:spacing w:after="20"/>
            </w:pPr>
            <w:r>
              <w:rPr>
                <w:sz w:val="18"/>
              </w:rPr>
              <w:t>Provide observations of the vehicle surroundings and state; exact configurations may vary by model/market.</w:t>
            </w:r>
          </w:p>
        </w:tc>
        <w:tc>
          <w:tcPr>
            <w:tcW w:w="3744" w:type="dxa"/>
            <w:vAlign w:val="center"/>
          </w:tcPr>
          <w:p w14:paraId="43A91DA8" w14:textId="77777777" w:rsidR="00A71403" w:rsidRDefault="00000000">
            <w:pPr>
              <w:spacing w:after="20"/>
            </w:pPr>
            <w:r>
              <w:rPr>
                <w:sz w:val="18"/>
              </w:rPr>
              <w:t>Represented by synthetic sensor/context events.</w:t>
            </w:r>
          </w:p>
        </w:tc>
      </w:tr>
      <w:tr w:rsidR="00A71403" w14:paraId="431C2F3D" w14:textId="77777777">
        <w:trPr>
          <w:jc w:val="center"/>
        </w:trPr>
        <w:tc>
          <w:tcPr>
            <w:tcW w:w="2088" w:type="dxa"/>
            <w:vAlign w:val="center"/>
          </w:tcPr>
          <w:p w14:paraId="392D3A08" w14:textId="77777777" w:rsidR="00A71403" w:rsidRDefault="00000000">
            <w:pPr>
              <w:spacing w:after="20"/>
            </w:pPr>
            <w:r>
              <w:rPr>
                <w:sz w:val="18"/>
              </w:rPr>
              <w:t>Central core computer</w:t>
            </w:r>
          </w:p>
        </w:tc>
        <w:tc>
          <w:tcPr>
            <w:tcW w:w="3888" w:type="dxa"/>
            <w:vAlign w:val="center"/>
          </w:tcPr>
          <w:p w14:paraId="17180EB7" w14:textId="77777777" w:rsidR="00A71403" w:rsidRDefault="00000000">
            <w:pPr>
              <w:spacing w:after="20"/>
            </w:pPr>
            <w:r>
              <w:rPr>
                <w:sz w:val="18"/>
              </w:rPr>
              <w:t>Processes vehicle software and sensor-related workloads.</w:t>
            </w:r>
          </w:p>
        </w:tc>
        <w:tc>
          <w:tcPr>
            <w:tcW w:w="3744" w:type="dxa"/>
            <w:vAlign w:val="center"/>
          </w:tcPr>
          <w:p w14:paraId="10F932BD" w14:textId="77777777" w:rsidR="00A71403" w:rsidRDefault="00000000">
            <w:pPr>
              <w:spacing w:after="20"/>
            </w:pPr>
            <w:r>
              <w:rPr>
                <w:sz w:val="18"/>
              </w:rPr>
              <w:t>Modelled as a finite CPU resource.</w:t>
            </w:r>
          </w:p>
        </w:tc>
      </w:tr>
      <w:tr w:rsidR="00A71403" w14:paraId="500B97D8" w14:textId="77777777">
        <w:trPr>
          <w:jc w:val="center"/>
        </w:trPr>
        <w:tc>
          <w:tcPr>
            <w:tcW w:w="2088" w:type="dxa"/>
            <w:vAlign w:val="center"/>
          </w:tcPr>
          <w:p w14:paraId="2B4D01F1" w14:textId="77777777" w:rsidR="00A71403" w:rsidRDefault="00000000">
            <w:pPr>
              <w:spacing w:after="20"/>
            </w:pPr>
            <w:r>
              <w:rPr>
                <w:sz w:val="18"/>
              </w:rPr>
              <w:t>NVIDIA DRIVE Orin SoC</w:t>
            </w:r>
          </w:p>
        </w:tc>
        <w:tc>
          <w:tcPr>
            <w:tcW w:w="3888" w:type="dxa"/>
            <w:vAlign w:val="center"/>
          </w:tcPr>
          <w:p w14:paraId="445038AB" w14:textId="77777777" w:rsidR="00A71403" w:rsidRDefault="00000000">
            <w:pPr>
              <w:spacing w:after="20"/>
            </w:pPr>
            <w:r>
              <w:rPr>
                <w:sz w:val="18"/>
              </w:rPr>
              <w:t>Automotive compute platform cited by Volvo for EX90 core computing.</w:t>
            </w:r>
          </w:p>
        </w:tc>
        <w:tc>
          <w:tcPr>
            <w:tcW w:w="3744" w:type="dxa"/>
            <w:vAlign w:val="center"/>
          </w:tcPr>
          <w:p w14:paraId="549AC1D9" w14:textId="77777777" w:rsidR="00A71403" w:rsidRDefault="00000000">
            <w:pPr>
              <w:spacing w:after="20"/>
            </w:pPr>
            <w:r>
              <w:rPr>
                <w:sz w:val="18"/>
              </w:rPr>
              <w:t>Platform reference only; no physical Orin hardware required.</w:t>
            </w:r>
          </w:p>
        </w:tc>
      </w:tr>
      <w:tr w:rsidR="00A71403" w14:paraId="4032CCDD" w14:textId="77777777">
        <w:trPr>
          <w:jc w:val="center"/>
        </w:trPr>
        <w:tc>
          <w:tcPr>
            <w:tcW w:w="2088" w:type="dxa"/>
            <w:vAlign w:val="center"/>
          </w:tcPr>
          <w:p w14:paraId="67CD1687" w14:textId="77777777" w:rsidR="00A71403" w:rsidRDefault="00000000">
            <w:pPr>
              <w:spacing w:after="20"/>
            </w:pPr>
            <w:r>
              <w:rPr>
                <w:sz w:val="18"/>
              </w:rPr>
              <w:t>CPU / accelerators / memory / I/O</w:t>
            </w:r>
          </w:p>
        </w:tc>
        <w:tc>
          <w:tcPr>
            <w:tcW w:w="3888" w:type="dxa"/>
            <w:vAlign w:val="center"/>
          </w:tcPr>
          <w:p w14:paraId="41E629CF" w14:textId="77777777" w:rsidR="00A71403" w:rsidRDefault="00000000">
            <w:pPr>
              <w:spacing w:after="20"/>
            </w:pPr>
            <w:r>
              <w:rPr>
                <w:sz w:val="18"/>
              </w:rPr>
              <w:t>Execute different classes of computing workloads.</w:t>
            </w:r>
          </w:p>
        </w:tc>
        <w:tc>
          <w:tcPr>
            <w:tcW w:w="3744" w:type="dxa"/>
            <w:vAlign w:val="center"/>
          </w:tcPr>
          <w:p w14:paraId="35DED233" w14:textId="77777777" w:rsidR="00A71403" w:rsidRDefault="00000000">
            <w:pPr>
              <w:spacing w:after="20"/>
            </w:pPr>
            <w:r>
              <w:rPr>
                <w:sz w:val="18"/>
              </w:rPr>
              <w:t>CPU scheduling is simulated; accelerator scheduling is outside initial scope.</w:t>
            </w:r>
          </w:p>
        </w:tc>
      </w:tr>
      <w:tr w:rsidR="00A71403" w14:paraId="10DD0F74" w14:textId="77777777">
        <w:trPr>
          <w:jc w:val="center"/>
        </w:trPr>
        <w:tc>
          <w:tcPr>
            <w:tcW w:w="2088" w:type="dxa"/>
            <w:vAlign w:val="center"/>
          </w:tcPr>
          <w:p w14:paraId="77EA080F" w14:textId="77777777" w:rsidR="00A71403" w:rsidRDefault="00000000">
            <w:pPr>
              <w:spacing w:after="20"/>
            </w:pPr>
            <w:r>
              <w:rPr>
                <w:sz w:val="18"/>
              </w:rPr>
              <w:t>Laptop/PC</w:t>
            </w:r>
          </w:p>
        </w:tc>
        <w:tc>
          <w:tcPr>
            <w:tcW w:w="3888" w:type="dxa"/>
            <w:vAlign w:val="center"/>
          </w:tcPr>
          <w:p w14:paraId="6844161E" w14:textId="77777777" w:rsidR="00A71403" w:rsidRDefault="00000000">
            <w:pPr>
              <w:spacing w:after="20"/>
            </w:pPr>
            <w:r>
              <w:rPr>
                <w:sz w:val="18"/>
              </w:rPr>
              <w:t>Runs the student prototype.</w:t>
            </w:r>
          </w:p>
        </w:tc>
        <w:tc>
          <w:tcPr>
            <w:tcW w:w="3744" w:type="dxa"/>
            <w:vAlign w:val="center"/>
          </w:tcPr>
          <w:p w14:paraId="171161AE" w14:textId="77777777" w:rsidR="00A71403" w:rsidRDefault="00000000">
            <w:pPr>
              <w:spacing w:after="20"/>
            </w:pPr>
            <w:r>
              <w:rPr>
                <w:sz w:val="18"/>
              </w:rPr>
              <w:t>Executes Python simulation and dashboard.</w:t>
            </w:r>
          </w:p>
        </w:tc>
      </w:tr>
    </w:tbl>
    <w:p w14:paraId="0BA6944F" w14:textId="77777777" w:rsidR="00A71403" w:rsidRDefault="00A71403"/>
    <w:p w14:paraId="109452E6" w14:textId="77777777" w:rsidR="00A71403" w:rsidRDefault="00000000">
      <w:pPr>
        <w:pStyle w:val="Heading1"/>
      </w:pPr>
      <w:r>
        <w:t>4. PROPOSED ARCHITECTURE</w:t>
      </w:r>
    </w:p>
    <w:p w14:paraId="253CFDE0" w14:textId="77777777" w:rsidR="00A71403" w:rsidRDefault="00000000">
      <w:r>
        <w:t>The architecture below links the vehicle’s real-world hardware reference to the OS problem and identifies the boundary of the student contribution.</w:t>
      </w:r>
    </w:p>
    <w:p w14:paraId="2FE43652" w14:textId="77777777" w:rsidR="00A71403" w:rsidRDefault="00000000">
      <w:pPr>
        <w:jc w:val="center"/>
      </w:pPr>
      <w:r>
        <w:rPr>
          <w:rFonts w:ascii="Courier New" w:hAnsi="Courier New"/>
          <w:b/>
          <w:sz w:val="18"/>
        </w:rPr>
        <w:t>VOLVO EX90 — REAL-WORLD REFERENCE\n↓\nCAMERA • LiDAR • RADAR • VEHICLE-STATE INPUTS\n↓\nCENTRAL CORE COMPUTER — NVIDIA DRIVE ORIN-BASED PLATFORM*\n↓\nVEHICLE SOFTWARE / COMPUTING WORKLOADS\n↓\n──────────────── PROJECT SIMULATION BOUNDARY ────────────────\nContext Monitor (Lookout) → Task/Ready Queue → Priority Calculator\n↓\nDynamic Scheduler → Simulated CPU → Task Timeline / Gantt Chart\n↓\nMetrics: Response Time • Deadline Misses • Waiting Time • CPU Utilization</w:t>
      </w:r>
    </w:p>
    <w:p w14:paraId="6104A740" w14:textId="77777777" w:rsidR="00A71403" w:rsidRDefault="00000000">
      <w:r>
        <w:lastRenderedPageBreak/>
        <w:t>*The hardware reference is based on public Volvo/NVIDIA descriptions. The project does not reproduce Volvo’s proprietary internal software or claim that this proposed scheduler runs in the EX90.</w:t>
      </w:r>
    </w:p>
    <w:p w14:paraId="0A913CB0" w14:textId="77777777" w:rsidR="00A71403" w:rsidRDefault="00000000">
      <w:pPr>
        <w:pStyle w:val="Heading2"/>
      </w:pPr>
      <w:r>
        <w:t>4.1 Workflow</w:t>
      </w:r>
    </w:p>
    <w:p w14:paraId="00D1D7C6" w14:textId="77777777" w:rsidR="00A71403" w:rsidRDefault="00000000">
      <w:pPr>
        <w:pStyle w:val="ListNumber"/>
        <w:spacing w:after="40"/>
      </w:pPr>
      <w:r>
        <w:t>Read the current context and the ready-task list.</w:t>
      </w:r>
    </w:p>
    <w:p w14:paraId="0D4F8460" w14:textId="77777777" w:rsidR="00A71403" w:rsidRDefault="00000000">
      <w:pPr>
        <w:pStyle w:val="ListNumber"/>
        <w:spacing w:after="40"/>
      </w:pPr>
      <w:r>
        <w:t>Validate task metadata and sensor freshness.</w:t>
      </w:r>
    </w:p>
    <w:p w14:paraId="3E960841" w14:textId="77777777" w:rsidR="00A71403" w:rsidRDefault="00000000">
      <w:pPr>
        <w:pStyle w:val="ListNumber"/>
        <w:spacing w:after="40"/>
      </w:pPr>
      <w:r>
        <w:t>Calculate a priority score for every eligible ready task.</w:t>
      </w:r>
    </w:p>
    <w:p w14:paraId="1CC77F7E" w14:textId="77777777" w:rsidR="00A71403" w:rsidRDefault="00000000">
      <w:pPr>
        <w:pStyle w:val="ListNumber"/>
        <w:spacing w:after="40"/>
      </w:pPr>
      <w:r>
        <w:t>Select the task with the highest score; break ties using the earliest deadline.</w:t>
      </w:r>
    </w:p>
    <w:p w14:paraId="2C72C6B6" w14:textId="77777777" w:rsidR="00A71403" w:rsidRDefault="00000000">
      <w:pPr>
        <w:pStyle w:val="ListNumber"/>
        <w:spacing w:after="40"/>
      </w:pPr>
      <w:r>
        <w:t>Run the selected task for the configured time slice or until completion/pre-emption.</w:t>
      </w:r>
    </w:p>
    <w:p w14:paraId="4A3E07F6" w14:textId="77777777" w:rsidR="00A71403" w:rsidRDefault="00000000">
      <w:pPr>
        <w:pStyle w:val="ListNumber"/>
        <w:spacing w:after="40"/>
      </w:pPr>
      <w:r>
        <w:t>Update remaining execution time, task states and timing logs.</w:t>
      </w:r>
    </w:p>
    <w:p w14:paraId="48C44C06" w14:textId="77777777" w:rsidR="00A71403" w:rsidRDefault="00000000">
      <w:pPr>
        <w:pStyle w:val="ListNumber"/>
        <w:spacing w:after="40"/>
      </w:pPr>
      <w:r>
        <w:t>Repeat until the workload finishes; calculate metrics for comparison.</w:t>
      </w:r>
    </w:p>
    <w:p w14:paraId="2DA54BFC" w14:textId="77777777" w:rsidR="00A71403" w:rsidRDefault="00000000">
      <w:pPr>
        <w:pStyle w:val="Heading2"/>
      </w:pPr>
      <w:r>
        <w:t>4.2 Task model</w:t>
      </w:r>
    </w:p>
    <w:tbl>
      <w:tblPr>
        <w:tblStyle w:val="TableGrid"/>
        <w:tblW w:w="0" w:type="auto"/>
        <w:jc w:val="center"/>
        <w:tblLook w:val="04A0" w:firstRow="1" w:lastRow="0" w:firstColumn="1" w:lastColumn="0" w:noHBand="0" w:noVBand="1"/>
      </w:tblPr>
      <w:tblGrid>
        <w:gridCol w:w="2088"/>
        <w:gridCol w:w="4608"/>
        <w:gridCol w:w="3024"/>
      </w:tblGrid>
      <w:tr w:rsidR="00A71403" w14:paraId="5D0668D0" w14:textId="77777777">
        <w:trPr>
          <w:jc w:val="center"/>
        </w:trPr>
        <w:tc>
          <w:tcPr>
            <w:tcW w:w="2088" w:type="dxa"/>
            <w:shd w:val="clear" w:color="auto" w:fill="D9EAF7"/>
            <w:vAlign w:val="center"/>
          </w:tcPr>
          <w:p w14:paraId="3960D92A" w14:textId="77777777" w:rsidR="00A71403" w:rsidRDefault="00000000">
            <w:pPr>
              <w:spacing w:after="20"/>
            </w:pPr>
            <w:r>
              <w:rPr>
                <w:b/>
                <w:sz w:val="18"/>
              </w:rPr>
              <w:t>Task</w:t>
            </w:r>
          </w:p>
        </w:tc>
        <w:tc>
          <w:tcPr>
            <w:tcW w:w="4608" w:type="dxa"/>
            <w:shd w:val="clear" w:color="auto" w:fill="D9EAF7"/>
            <w:vAlign w:val="center"/>
          </w:tcPr>
          <w:p w14:paraId="5377F932" w14:textId="77777777" w:rsidR="00A71403" w:rsidRDefault="00000000">
            <w:pPr>
              <w:spacing w:after="20"/>
            </w:pPr>
            <w:r>
              <w:rPr>
                <w:b/>
                <w:sz w:val="18"/>
              </w:rPr>
              <w:t>Example responsibility</w:t>
            </w:r>
          </w:p>
        </w:tc>
        <w:tc>
          <w:tcPr>
            <w:tcW w:w="3024" w:type="dxa"/>
            <w:shd w:val="clear" w:color="auto" w:fill="D9EAF7"/>
            <w:vAlign w:val="center"/>
          </w:tcPr>
          <w:p w14:paraId="3C9FE44E" w14:textId="77777777" w:rsidR="00A71403" w:rsidRDefault="00000000">
            <w:pPr>
              <w:spacing w:after="20"/>
            </w:pPr>
            <w:r>
              <w:rPr>
                <w:b/>
                <w:sz w:val="18"/>
              </w:rPr>
              <w:t>Illustrative criticality</w:t>
            </w:r>
          </w:p>
        </w:tc>
      </w:tr>
      <w:tr w:rsidR="00A71403" w14:paraId="63C2C2D5" w14:textId="77777777">
        <w:trPr>
          <w:jc w:val="center"/>
        </w:trPr>
        <w:tc>
          <w:tcPr>
            <w:tcW w:w="2088" w:type="dxa"/>
            <w:vAlign w:val="center"/>
          </w:tcPr>
          <w:p w14:paraId="59EFE3A7" w14:textId="77777777" w:rsidR="00A71403" w:rsidRDefault="00000000">
            <w:pPr>
              <w:spacing w:after="20"/>
            </w:pPr>
            <w:r>
              <w:rPr>
                <w:sz w:val="18"/>
              </w:rPr>
              <w:t>Camera / perception</w:t>
            </w:r>
          </w:p>
        </w:tc>
        <w:tc>
          <w:tcPr>
            <w:tcW w:w="4608" w:type="dxa"/>
            <w:vAlign w:val="center"/>
          </w:tcPr>
          <w:p w14:paraId="62FD73AE" w14:textId="77777777" w:rsidR="00A71403" w:rsidRDefault="00000000">
            <w:pPr>
              <w:spacing w:after="20"/>
            </w:pPr>
            <w:r>
              <w:rPr>
                <w:sz w:val="18"/>
              </w:rPr>
              <w:t>Process image frames and identify lanes/objects.</w:t>
            </w:r>
          </w:p>
        </w:tc>
        <w:tc>
          <w:tcPr>
            <w:tcW w:w="3024" w:type="dxa"/>
            <w:vAlign w:val="center"/>
          </w:tcPr>
          <w:p w14:paraId="304BB746" w14:textId="77777777" w:rsidR="00A71403" w:rsidRDefault="00000000">
            <w:pPr>
              <w:spacing w:after="20"/>
            </w:pPr>
            <w:r>
              <w:rPr>
                <w:sz w:val="18"/>
              </w:rPr>
              <w:t>High</w:t>
            </w:r>
          </w:p>
        </w:tc>
      </w:tr>
      <w:tr w:rsidR="00A71403" w14:paraId="02AE6E2C" w14:textId="77777777">
        <w:trPr>
          <w:jc w:val="center"/>
        </w:trPr>
        <w:tc>
          <w:tcPr>
            <w:tcW w:w="2088" w:type="dxa"/>
            <w:vAlign w:val="center"/>
          </w:tcPr>
          <w:p w14:paraId="41B94D61" w14:textId="77777777" w:rsidR="00A71403" w:rsidRDefault="00000000">
            <w:pPr>
              <w:spacing w:after="20"/>
            </w:pPr>
            <w:r>
              <w:rPr>
                <w:sz w:val="18"/>
              </w:rPr>
              <w:t>LiDAR/radar processing</w:t>
            </w:r>
          </w:p>
        </w:tc>
        <w:tc>
          <w:tcPr>
            <w:tcW w:w="4608" w:type="dxa"/>
            <w:vAlign w:val="center"/>
          </w:tcPr>
          <w:p w14:paraId="7CDA6092" w14:textId="77777777" w:rsidR="00A71403" w:rsidRDefault="00000000">
            <w:pPr>
              <w:spacing w:after="20"/>
            </w:pPr>
            <w:r>
              <w:rPr>
                <w:sz w:val="18"/>
              </w:rPr>
              <w:t>Process range and object measurements.</w:t>
            </w:r>
          </w:p>
        </w:tc>
        <w:tc>
          <w:tcPr>
            <w:tcW w:w="3024" w:type="dxa"/>
            <w:vAlign w:val="center"/>
          </w:tcPr>
          <w:p w14:paraId="60B7B52D" w14:textId="77777777" w:rsidR="00A71403" w:rsidRDefault="00000000">
            <w:pPr>
              <w:spacing w:after="20"/>
            </w:pPr>
            <w:r>
              <w:rPr>
                <w:sz w:val="18"/>
              </w:rPr>
              <w:t>High</w:t>
            </w:r>
          </w:p>
        </w:tc>
      </w:tr>
      <w:tr w:rsidR="00A71403" w14:paraId="77EB767F" w14:textId="77777777">
        <w:trPr>
          <w:jc w:val="center"/>
        </w:trPr>
        <w:tc>
          <w:tcPr>
            <w:tcW w:w="2088" w:type="dxa"/>
            <w:vAlign w:val="center"/>
          </w:tcPr>
          <w:p w14:paraId="78C533E5" w14:textId="77777777" w:rsidR="00A71403" w:rsidRDefault="00000000">
            <w:pPr>
              <w:spacing w:after="20"/>
            </w:pPr>
            <w:r>
              <w:rPr>
                <w:sz w:val="18"/>
              </w:rPr>
              <w:t>Localization</w:t>
            </w:r>
          </w:p>
        </w:tc>
        <w:tc>
          <w:tcPr>
            <w:tcW w:w="4608" w:type="dxa"/>
            <w:vAlign w:val="center"/>
          </w:tcPr>
          <w:p w14:paraId="4064D4F3" w14:textId="77777777" w:rsidR="00A71403" w:rsidRDefault="00000000">
            <w:pPr>
              <w:spacing w:after="20"/>
            </w:pPr>
            <w:r>
              <w:rPr>
                <w:sz w:val="18"/>
              </w:rPr>
              <w:t>Estimate position and motion state.</w:t>
            </w:r>
          </w:p>
        </w:tc>
        <w:tc>
          <w:tcPr>
            <w:tcW w:w="3024" w:type="dxa"/>
            <w:vAlign w:val="center"/>
          </w:tcPr>
          <w:p w14:paraId="774A4950" w14:textId="77777777" w:rsidR="00A71403" w:rsidRDefault="00000000">
            <w:pPr>
              <w:spacing w:after="20"/>
            </w:pPr>
            <w:r>
              <w:rPr>
                <w:sz w:val="18"/>
              </w:rPr>
              <w:t>High</w:t>
            </w:r>
          </w:p>
        </w:tc>
      </w:tr>
      <w:tr w:rsidR="00A71403" w14:paraId="77BDF993" w14:textId="77777777">
        <w:trPr>
          <w:jc w:val="center"/>
        </w:trPr>
        <w:tc>
          <w:tcPr>
            <w:tcW w:w="2088" w:type="dxa"/>
            <w:vAlign w:val="center"/>
          </w:tcPr>
          <w:p w14:paraId="1F2DF0D5" w14:textId="77777777" w:rsidR="00A71403" w:rsidRDefault="00000000">
            <w:pPr>
              <w:spacing w:after="20"/>
            </w:pPr>
            <w:r>
              <w:rPr>
                <w:sz w:val="18"/>
              </w:rPr>
              <w:t>Path planning</w:t>
            </w:r>
          </w:p>
        </w:tc>
        <w:tc>
          <w:tcPr>
            <w:tcW w:w="4608" w:type="dxa"/>
            <w:vAlign w:val="center"/>
          </w:tcPr>
          <w:p w14:paraId="407CD73F" w14:textId="77777777" w:rsidR="00A71403" w:rsidRDefault="00000000">
            <w:pPr>
              <w:spacing w:after="20"/>
            </w:pPr>
            <w:r>
              <w:rPr>
                <w:sz w:val="18"/>
              </w:rPr>
              <w:t>Generate a candidate trajectory.</w:t>
            </w:r>
          </w:p>
        </w:tc>
        <w:tc>
          <w:tcPr>
            <w:tcW w:w="3024" w:type="dxa"/>
            <w:vAlign w:val="center"/>
          </w:tcPr>
          <w:p w14:paraId="105A6AC0" w14:textId="77777777" w:rsidR="00A71403" w:rsidRDefault="00000000">
            <w:pPr>
              <w:spacing w:after="20"/>
            </w:pPr>
            <w:r>
              <w:rPr>
                <w:sz w:val="18"/>
              </w:rPr>
              <w:t>High</w:t>
            </w:r>
          </w:p>
        </w:tc>
      </w:tr>
      <w:tr w:rsidR="00A71403" w14:paraId="34F03CEF" w14:textId="77777777">
        <w:trPr>
          <w:jc w:val="center"/>
        </w:trPr>
        <w:tc>
          <w:tcPr>
            <w:tcW w:w="2088" w:type="dxa"/>
            <w:vAlign w:val="center"/>
          </w:tcPr>
          <w:p w14:paraId="4E1C7496" w14:textId="77777777" w:rsidR="00A71403" w:rsidRDefault="00000000">
            <w:pPr>
              <w:spacing w:after="20"/>
            </w:pPr>
            <w:r>
              <w:rPr>
                <w:sz w:val="18"/>
              </w:rPr>
              <w:t>Collision detection</w:t>
            </w:r>
          </w:p>
        </w:tc>
        <w:tc>
          <w:tcPr>
            <w:tcW w:w="4608" w:type="dxa"/>
            <w:vAlign w:val="center"/>
          </w:tcPr>
          <w:p w14:paraId="34B185D2" w14:textId="77777777" w:rsidR="00A71403" w:rsidRDefault="00000000">
            <w:pPr>
              <w:spacing w:after="20"/>
            </w:pPr>
            <w:r>
              <w:rPr>
                <w:sz w:val="18"/>
              </w:rPr>
              <w:t>Assess possible collision from available perception results.</w:t>
            </w:r>
          </w:p>
        </w:tc>
        <w:tc>
          <w:tcPr>
            <w:tcW w:w="3024" w:type="dxa"/>
            <w:vAlign w:val="center"/>
          </w:tcPr>
          <w:p w14:paraId="19678F46" w14:textId="77777777" w:rsidR="00A71403" w:rsidRDefault="00000000">
            <w:pPr>
              <w:spacing w:after="20"/>
            </w:pPr>
            <w:r>
              <w:rPr>
                <w:sz w:val="18"/>
              </w:rPr>
              <w:t>Very high in hazard scenario</w:t>
            </w:r>
          </w:p>
        </w:tc>
      </w:tr>
      <w:tr w:rsidR="00A71403" w14:paraId="4DAFD438" w14:textId="77777777">
        <w:trPr>
          <w:jc w:val="center"/>
        </w:trPr>
        <w:tc>
          <w:tcPr>
            <w:tcW w:w="2088" w:type="dxa"/>
            <w:vAlign w:val="center"/>
          </w:tcPr>
          <w:p w14:paraId="7F5E61C1" w14:textId="77777777" w:rsidR="00A71403" w:rsidRDefault="00000000">
            <w:pPr>
              <w:spacing w:after="20"/>
            </w:pPr>
            <w:r>
              <w:rPr>
                <w:sz w:val="18"/>
              </w:rPr>
              <w:t>Vehicle-control computation</w:t>
            </w:r>
          </w:p>
        </w:tc>
        <w:tc>
          <w:tcPr>
            <w:tcW w:w="4608" w:type="dxa"/>
            <w:vAlign w:val="center"/>
          </w:tcPr>
          <w:p w14:paraId="62D92D83" w14:textId="77777777" w:rsidR="00A71403" w:rsidRDefault="00000000">
            <w:pPr>
              <w:spacing w:after="20"/>
            </w:pPr>
            <w:r>
              <w:rPr>
                <w:sz w:val="18"/>
              </w:rPr>
              <w:t>Calculate control requests in the model.</w:t>
            </w:r>
          </w:p>
        </w:tc>
        <w:tc>
          <w:tcPr>
            <w:tcW w:w="3024" w:type="dxa"/>
            <w:vAlign w:val="center"/>
          </w:tcPr>
          <w:p w14:paraId="40B3D2EE" w14:textId="77777777" w:rsidR="00A71403" w:rsidRDefault="00000000">
            <w:pPr>
              <w:spacing w:after="20"/>
            </w:pPr>
            <w:r>
              <w:rPr>
                <w:sz w:val="18"/>
              </w:rPr>
              <w:t>Very high in hazard scenario</w:t>
            </w:r>
          </w:p>
        </w:tc>
      </w:tr>
      <w:tr w:rsidR="00A71403" w14:paraId="7C9F2CB5" w14:textId="77777777">
        <w:trPr>
          <w:jc w:val="center"/>
        </w:trPr>
        <w:tc>
          <w:tcPr>
            <w:tcW w:w="2088" w:type="dxa"/>
            <w:vAlign w:val="center"/>
          </w:tcPr>
          <w:p w14:paraId="6D6D476D" w14:textId="77777777" w:rsidR="00A71403" w:rsidRDefault="00000000">
            <w:pPr>
              <w:spacing w:after="20"/>
            </w:pPr>
            <w:r>
              <w:rPr>
                <w:sz w:val="18"/>
              </w:rPr>
              <w:t>Infotainment / non-critical UI</w:t>
            </w:r>
          </w:p>
        </w:tc>
        <w:tc>
          <w:tcPr>
            <w:tcW w:w="4608" w:type="dxa"/>
            <w:vAlign w:val="center"/>
          </w:tcPr>
          <w:p w14:paraId="145A0DB2" w14:textId="77777777" w:rsidR="00A71403" w:rsidRDefault="00000000">
            <w:pPr>
              <w:spacing w:after="20"/>
            </w:pPr>
            <w:r>
              <w:rPr>
                <w:sz w:val="18"/>
              </w:rPr>
              <w:t>Handle non-safety display or entertainment work.</w:t>
            </w:r>
          </w:p>
        </w:tc>
        <w:tc>
          <w:tcPr>
            <w:tcW w:w="3024" w:type="dxa"/>
            <w:vAlign w:val="center"/>
          </w:tcPr>
          <w:p w14:paraId="5DCC2B1F" w14:textId="77777777" w:rsidR="00A71403" w:rsidRDefault="00000000">
            <w:pPr>
              <w:spacing w:after="20"/>
            </w:pPr>
            <w:r>
              <w:rPr>
                <w:sz w:val="18"/>
              </w:rPr>
              <w:t>Low</w:t>
            </w:r>
          </w:p>
        </w:tc>
      </w:tr>
    </w:tbl>
    <w:p w14:paraId="018323E7" w14:textId="77777777" w:rsidR="00A71403" w:rsidRDefault="00A71403"/>
    <w:p w14:paraId="1F050A0B" w14:textId="77777777" w:rsidR="00A71403" w:rsidRDefault="00000000">
      <w:r>
        <w:t>The table describes representative simulated tasks, not a verified list of Volvo’s internal task names, exact deadlines or production priorities.</w:t>
      </w:r>
    </w:p>
    <w:p w14:paraId="1F5F1986" w14:textId="77777777" w:rsidR="00A71403" w:rsidRDefault="00000000">
      <w:pPr>
        <w:pStyle w:val="Heading1"/>
      </w:pPr>
      <w:r>
        <w:t>5. LOOKOUT: CONTINUOUS CONTEXT MONITORING</w:t>
      </w:r>
    </w:p>
    <w:p w14:paraId="1E62DA46" w14:textId="77777777" w:rsidR="00A71403" w:rsidRDefault="00000000">
      <w:r>
        <w:t>Lookout is the project’s proposed context-monitoring module. It observes synthetic vehicle-state inputs and task metadata, checks validity, detects a context change and informs the scheduler. It is a project module name, not a claim about a named Volvo production component.</w:t>
      </w:r>
    </w:p>
    <w:p w14:paraId="515C6E2E" w14:textId="77777777" w:rsidR="00A71403" w:rsidRDefault="00000000">
      <w:pPr>
        <w:pStyle w:val="Heading2"/>
      </w:pPr>
      <w:r>
        <w:t>5.1 Observe–Validate–Classify–Notify</w:t>
      </w:r>
    </w:p>
    <w:p w14:paraId="61FBCC7D" w14:textId="77777777" w:rsidR="00A71403" w:rsidRDefault="00000000">
      <w:pPr>
        <w:pStyle w:val="ListNumber"/>
        <w:spacing w:after="40"/>
      </w:pPr>
      <w:r>
        <w:t>Observe: receive a timestamped simulated event, such as normal road conditions or a pedestrian entering the predicted path.</w:t>
      </w:r>
    </w:p>
    <w:p w14:paraId="13E0BD9E" w14:textId="77777777" w:rsidR="00A71403" w:rsidRDefault="00000000">
      <w:pPr>
        <w:pStyle w:val="ListNumber"/>
        <w:spacing w:after="40"/>
      </w:pPr>
      <w:r>
        <w:t>Validate: check that values are present, within configured ranges and not stale.</w:t>
      </w:r>
    </w:p>
    <w:p w14:paraId="2FD70096" w14:textId="77777777" w:rsidR="00A71403" w:rsidRDefault="00000000">
      <w:pPr>
        <w:pStyle w:val="ListNumber"/>
        <w:spacing w:after="40"/>
      </w:pPr>
      <w:r>
        <w:t>Classify: set the context state, for example NORMAL, ELEVATED RISK or EMERGENCY.</w:t>
      </w:r>
    </w:p>
    <w:p w14:paraId="663E3815" w14:textId="77777777" w:rsidR="00A71403" w:rsidRDefault="00000000">
      <w:pPr>
        <w:pStyle w:val="ListNumber"/>
        <w:spacing w:after="40"/>
      </w:pPr>
      <w:r>
        <w:t>Update: revise task urgency, safety criticality and sensor-freshness inputs.</w:t>
      </w:r>
    </w:p>
    <w:p w14:paraId="7BFA634E" w14:textId="77777777" w:rsidR="00A71403" w:rsidRDefault="00000000">
      <w:pPr>
        <w:pStyle w:val="ListNumber"/>
        <w:spacing w:after="40"/>
      </w:pPr>
      <w:r>
        <w:t>Notify: request the scheduler to recalculate priorities for eligible tasks.</w:t>
      </w:r>
    </w:p>
    <w:p w14:paraId="4FC093D5" w14:textId="77777777" w:rsidR="00A71403" w:rsidRDefault="00000000">
      <w:pPr>
        <w:pStyle w:val="ListNumber"/>
        <w:spacing w:after="40"/>
      </w:pPr>
      <w:r>
        <w:t>Log: record event time, classification, priority values and scheduling action.</w:t>
      </w:r>
    </w:p>
    <w:p w14:paraId="29F42CD2" w14:textId="77777777" w:rsidR="00A71403" w:rsidRDefault="00000000">
      <w:pPr>
        <w:pStyle w:val="Heading2"/>
      </w:pPr>
      <w:r>
        <w:t>5.2 Example context change</w:t>
      </w:r>
    </w:p>
    <w:p w14:paraId="176830FC" w14:textId="77777777" w:rsidR="00A71403" w:rsidRDefault="00000000">
      <w:r>
        <w:t>In normal driving, perception, localization and planning continue at their configured priorities. If a simulated pedestrian-hazard event arrives, the model increases urgency and criticality for collision detection and vehicle-control computation. The scheduler then recalculates scores and may select those tasks before lower-criticality work. The simulation represents scheduling decisions only; it does not issue real braking or steering commands.</w:t>
      </w:r>
    </w:p>
    <w:p w14:paraId="132BEBF9" w14:textId="77777777" w:rsidR="00A71403" w:rsidRDefault="00000000">
      <w:pPr>
        <w:pStyle w:val="Heading1"/>
      </w:pPr>
      <w:r>
        <w:lastRenderedPageBreak/>
        <w:t>6. OPERATING-SYSTEM CONCEPTS</w:t>
      </w:r>
    </w:p>
    <w:p w14:paraId="17085A52" w14:textId="77777777" w:rsidR="00A71403" w:rsidRDefault="00000000">
      <w:pPr>
        <w:pStyle w:val="Heading2"/>
      </w:pPr>
      <w:r>
        <w:t>6.1 Process and task management</w:t>
      </w:r>
    </w:p>
    <w:p w14:paraId="367DAB5F" w14:textId="77777777" w:rsidR="00A71403" w:rsidRDefault="00000000">
      <w:r>
        <w:t>Each simulated automotive function is represented as a task with an ID, arrival time, burst/execution time, remaining time, deadline, priority score and state. States include NEW, READY, RUNNING, PRE-EMPTED, COMPLETED and DEADLINE MISSED.</w:t>
      </w:r>
    </w:p>
    <w:p w14:paraId="0E241C1A" w14:textId="77777777" w:rsidR="00A71403" w:rsidRDefault="00000000">
      <w:pPr>
        <w:pStyle w:val="Heading2"/>
      </w:pPr>
      <w:r>
        <w:t>6.2 CPU scheduling and pre-emption</w:t>
      </w:r>
    </w:p>
    <w:p w14:paraId="1A56DAF4" w14:textId="77777777" w:rsidR="00A71403" w:rsidRDefault="00000000">
      <w:r>
        <w:t>A ready queue contains tasks waiting for simulated CPU time. The dynamic policy recalculates priorities when context changes or a new task arrives. Under pre-emption, a newly ready task with a higher score can interrupt the currently running lower-scored task at the next simulation decision point. This is a model rule, not a hard real-time guarantee.</w:t>
      </w:r>
    </w:p>
    <w:p w14:paraId="111A7D63" w14:textId="77777777" w:rsidR="00A71403" w:rsidRDefault="00000000">
      <w:pPr>
        <w:pStyle w:val="Heading2"/>
      </w:pPr>
      <w:r>
        <w:t>6.3 Priority inversion and fairness</w:t>
      </w:r>
    </w:p>
    <w:p w14:paraId="40490207" w14:textId="77777777" w:rsidR="00A71403" w:rsidRDefault="00000000">
      <w:r>
        <w:t>Priority inversion can occur in real systems when a high-priority task waits for a resource held by a lower-priority task. The first prototype may not model locks, but the limitation should be documented. A future version can simulate priority inheritance and starvation prevention. Low-criticality tasks should not be ignored indefinitely; the implementation can add a maximum-wait or aging rule.</w:t>
      </w:r>
    </w:p>
    <w:p w14:paraId="4BDF8FD3" w14:textId="77777777" w:rsidR="00A71403" w:rsidRDefault="00000000">
      <w:pPr>
        <w:pStyle w:val="Heading2"/>
      </w:pPr>
      <w:r>
        <w:t>6.4 Memory and resource management</w:t>
      </w:r>
    </w:p>
    <w:p w14:paraId="5A9D5DDA" w14:textId="77777777" w:rsidR="00A71403" w:rsidRDefault="00000000">
      <w:r>
        <w:t>The initial focus is CPU scheduling. Memory usage may be recorded as a host-process observation or modelled using a fixed synthetic memory budget, but these must not be mixed. If memory allocation is included, First Fit, Best Fit and Worst Fit can be demonstrated separately with the same requests. Such memory figures are simulation values and are not measurements of Volvo’s hardware.</w:t>
      </w:r>
    </w:p>
    <w:p w14:paraId="622669FB" w14:textId="77777777" w:rsidR="00A71403" w:rsidRDefault="00000000">
      <w:pPr>
        <w:pStyle w:val="Heading2"/>
      </w:pPr>
      <w:r>
        <w:t>6.5 Concurrency and logging</w:t>
      </w:r>
    </w:p>
    <w:p w14:paraId="76BCB0B3" w14:textId="77777777" w:rsidR="00A71403" w:rsidRDefault="00000000">
      <w:r>
        <w:t>Sensor ingestion, context classification, priority calculation, scheduling and result logging are represented as separate logical modules. The prototype may use deterministic event simulation rather than real parallel execution. Logs must preserve event arrival, dispatch, start and completion times so latency metrics can be calculated.</w:t>
      </w:r>
    </w:p>
    <w:p w14:paraId="3FD3C028" w14:textId="77777777" w:rsidR="00A71403" w:rsidRDefault="00000000">
      <w:pPr>
        <w:pStyle w:val="Heading1"/>
      </w:pPr>
      <w:r>
        <w:t>7. SCIENTIFIC / ENGINEERING BASIS AND VEHICLE-STATE INDICATORS</w:t>
      </w:r>
    </w:p>
    <w:p w14:paraId="397FA58F" w14:textId="77777777" w:rsidR="00A71403" w:rsidRDefault="00000000">
      <w:r>
        <w:t>The original report’s biological-indicator section is not applicable to an automotive scheduling project. It is replaced here with vehicle-state indicators and real-time computing concepts. A vehicle’s sensors and perception software can provide context about objects, distances, relative motion, road conditions and vehicle state. In this student simulation, these are represented by synthetic variables and should not be presented as live EX90 measurements.</w:t>
      </w:r>
    </w:p>
    <w:p w14:paraId="70FF2F6B" w14:textId="77777777" w:rsidR="00A71403" w:rsidRDefault="00000000">
      <w:pPr>
        <w:pStyle w:val="Heading2"/>
      </w:pPr>
      <w:r>
        <w:t>7.1 Candidate context indicators</w:t>
      </w:r>
    </w:p>
    <w:tbl>
      <w:tblPr>
        <w:tblStyle w:val="TableGrid"/>
        <w:tblW w:w="0" w:type="auto"/>
        <w:jc w:val="center"/>
        <w:tblLook w:val="04A0" w:firstRow="1" w:lastRow="0" w:firstColumn="1" w:lastColumn="0" w:noHBand="0" w:noVBand="1"/>
      </w:tblPr>
      <w:tblGrid>
        <w:gridCol w:w="2160"/>
        <w:gridCol w:w="4032"/>
        <w:gridCol w:w="3600"/>
      </w:tblGrid>
      <w:tr w:rsidR="00A71403" w14:paraId="30883261" w14:textId="77777777">
        <w:trPr>
          <w:jc w:val="center"/>
        </w:trPr>
        <w:tc>
          <w:tcPr>
            <w:tcW w:w="2160" w:type="dxa"/>
            <w:shd w:val="clear" w:color="auto" w:fill="D9EAF7"/>
            <w:vAlign w:val="center"/>
          </w:tcPr>
          <w:p w14:paraId="08CB1F39" w14:textId="77777777" w:rsidR="00A71403" w:rsidRDefault="00000000">
            <w:pPr>
              <w:spacing w:after="20"/>
            </w:pPr>
            <w:r>
              <w:rPr>
                <w:b/>
                <w:sz w:val="18"/>
              </w:rPr>
              <w:t>Indicator</w:t>
            </w:r>
          </w:p>
        </w:tc>
        <w:tc>
          <w:tcPr>
            <w:tcW w:w="4032" w:type="dxa"/>
            <w:shd w:val="clear" w:color="auto" w:fill="D9EAF7"/>
            <w:vAlign w:val="center"/>
          </w:tcPr>
          <w:p w14:paraId="73799137" w14:textId="77777777" w:rsidR="00A71403" w:rsidRDefault="00000000">
            <w:pPr>
              <w:spacing w:after="20"/>
            </w:pPr>
            <w:r>
              <w:rPr>
                <w:b/>
                <w:sz w:val="18"/>
              </w:rPr>
              <w:t>Meaning in the simulation</w:t>
            </w:r>
          </w:p>
        </w:tc>
        <w:tc>
          <w:tcPr>
            <w:tcW w:w="3600" w:type="dxa"/>
            <w:shd w:val="clear" w:color="auto" w:fill="D9EAF7"/>
            <w:vAlign w:val="center"/>
          </w:tcPr>
          <w:p w14:paraId="19C4DE13" w14:textId="77777777" w:rsidR="00A71403" w:rsidRDefault="00000000">
            <w:pPr>
              <w:spacing w:after="20"/>
            </w:pPr>
            <w:r>
              <w:rPr>
                <w:b/>
                <w:sz w:val="18"/>
              </w:rPr>
              <w:t>How it can affect priority</w:t>
            </w:r>
          </w:p>
        </w:tc>
      </w:tr>
      <w:tr w:rsidR="00A71403" w14:paraId="206D56D6" w14:textId="77777777">
        <w:trPr>
          <w:jc w:val="center"/>
        </w:trPr>
        <w:tc>
          <w:tcPr>
            <w:tcW w:w="2160" w:type="dxa"/>
            <w:vAlign w:val="center"/>
          </w:tcPr>
          <w:p w14:paraId="740184E8" w14:textId="77777777" w:rsidR="00A71403" w:rsidRDefault="00000000">
            <w:pPr>
              <w:spacing w:after="20"/>
            </w:pPr>
            <w:r>
              <w:rPr>
                <w:sz w:val="18"/>
              </w:rPr>
              <w:t>Hazard urgency</w:t>
            </w:r>
          </w:p>
        </w:tc>
        <w:tc>
          <w:tcPr>
            <w:tcW w:w="4032" w:type="dxa"/>
            <w:vAlign w:val="center"/>
          </w:tcPr>
          <w:p w14:paraId="7954B808" w14:textId="77777777" w:rsidR="00A71403" w:rsidRDefault="00000000">
            <w:pPr>
              <w:spacing w:after="20"/>
            </w:pPr>
            <w:r>
              <w:rPr>
                <w:sz w:val="18"/>
              </w:rPr>
              <w:t>Estimated immediacy of a simulated hazard, scaled 0–1.</w:t>
            </w:r>
          </w:p>
        </w:tc>
        <w:tc>
          <w:tcPr>
            <w:tcW w:w="3600" w:type="dxa"/>
            <w:vAlign w:val="center"/>
          </w:tcPr>
          <w:p w14:paraId="4224FF92" w14:textId="77777777" w:rsidR="00A71403" w:rsidRDefault="00000000">
            <w:pPr>
              <w:spacing w:after="20"/>
            </w:pPr>
            <w:r>
              <w:rPr>
                <w:sz w:val="18"/>
              </w:rPr>
              <w:t>Higher urgency raises scores for collision-related tasks.</w:t>
            </w:r>
          </w:p>
        </w:tc>
      </w:tr>
      <w:tr w:rsidR="00A71403" w14:paraId="6FF465DA" w14:textId="77777777">
        <w:trPr>
          <w:jc w:val="center"/>
        </w:trPr>
        <w:tc>
          <w:tcPr>
            <w:tcW w:w="2160" w:type="dxa"/>
            <w:vAlign w:val="center"/>
          </w:tcPr>
          <w:p w14:paraId="1DA91E92" w14:textId="77777777" w:rsidR="00A71403" w:rsidRDefault="00000000">
            <w:pPr>
              <w:spacing w:after="20"/>
            </w:pPr>
            <w:r>
              <w:rPr>
                <w:sz w:val="18"/>
              </w:rPr>
              <w:t>Deadline proximity</w:t>
            </w:r>
          </w:p>
        </w:tc>
        <w:tc>
          <w:tcPr>
            <w:tcW w:w="4032" w:type="dxa"/>
            <w:vAlign w:val="center"/>
          </w:tcPr>
          <w:p w14:paraId="7C067DCF" w14:textId="77777777" w:rsidR="00A71403" w:rsidRDefault="00000000">
            <w:pPr>
              <w:spacing w:after="20"/>
            </w:pPr>
            <w:r>
              <w:rPr>
                <w:sz w:val="18"/>
              </w:rPr>
              <w:t>How close a task is to its deadline, scaled 0–1.</w:t>
            </w:r>
          </w:p>
        </w:tc>
        <w:tc>
          <w:tcPr>
            <w:tcW w:w="3600" w:type="dxa"/>
            <w:vAlign w:val="center"/>
          </w:tcPr>
          <w:p w14:paraId="201565F0" w14:textId="77777777" w:rsidR="00A71403" w:rsidRDefault="00000000">
            <w:pPr>
              <w:spacing w:after="20"/>
            </w:pPr>
            <w:r>
              <w:rPr>
                <w:sz w:val="18"/>
              </w:rPr>
              <w:t>Closer deadline increases scheduling pressure.</w:t>
            </w:r>
          </w:p>
        </w:tc>
      </w:tr>
      <w:tr w:rsidR="00A71403" w14:paraId="73F3C899" w14:textId="77777777">
        <w:trPr>
          <w:jc w:val="center"/>
        </w:trPr>
        <w:tc>
          <w:tcPr>
            <w:tcW w:w="2160" w:type="dxa"/>
            <w:vAlign w:val="center"/>
          </w:tcPr>
          <w:p w14:paraId="0DF448D8" w14:textId="77777777" w:rsidR="00A71403" w:rsidRDefault="00000000">
            <w:pPr>
              <w:spacing w:after="20"/>
            </w:pPr>
            <w:r>
              <w:rPr>
                <w:sz w:val="18"/>
              </w:rPr>
              <w:t>Safety criticality</w:t>
            </w:r>
          </w:p>
        </w:tc>
        <w:tc>
          <w:tcPr>
            <w:tcW w:w="4032" w:type="dxa"/>
            <w:vAlign w:val="center"/>
          </w:tcPr>
          <w:p w14:paraId="6F9B48A1" w14:textId="77777777" w:rsidR="00A71403" w:rsidRDefault="00000000">
            <w:pPr>
              <w:spacing w:after="20"/>
            </w:pPr>
            <w:r>
              <w:rPr>
                <w:sz w:val="18"/>
              </w:rPr>
              <w:t>Configured importance of a task, scaled 0–1.</w:t>
            </w:r>
          </w:p>
        </w:tc>
        <w:tc>
          <w:tcPr>
            <w:tcW w:w="3600" w:type="dxa"/>
            <w:vAlign w:val="center"/>
          </w:tcPr>
          <w:p w14:paraId="333E313D" w14:textId="77777777" w:rsidR="00A71403" w:rsidRDefault="00000000">
            <w:pPr>
              <w:spacing w:after="20"/>
            </w:pPr>
            <w:r>
              <w:rPr>
                <w:sz w:val="18"/>
              </w:rPr>
              <w:t>Safety-related tasks receive greater weight.</w:t>
            </w:r>
          </w:p>
        </w:tc>
      </w:tr>
      <w:tr w:rsidR="00A71403" w14:paraId="497BF1AC" w14:textId="77777777">
        <w:trPr>
          <w:jc w:val="center"/>
        </w:trPr>
        <w:tc>
          <w:tcPr>
            <w:tcW w:w="2160" w:type="dxa"/>
            <w:vAlign w:val="center"/>
          </w:tcPr>
          <w:p w14:paraId="6A6394CF" w14:textId="77777777" w:rsidR="00A71403" w:rsidRDefault="00000000">
            <w:pPr>
              <w:spacing w:after="20"/>
            </w:pPr>
            <w:r>
              <w:rPr>
                <w:sz w:val="18"/>
              </w:rPr>
              <w:t>Sensor-data freshness</w:t>
            </w:r>
          </w:p>
        </w:tc>
        <w:tc>
          <w:tcPr>
            <w:tcW w:w="4032" w:type="dxa"/>
            <w:vAlign w:val="center"/>
          </w:tcPr>
          <w:p w14:paraId="0950B387" w14:textId="77777777" w:rsidR="00A71403" w:rsidRDefault="00000000">
            <w:pPr>
              <w:spacing w:after="20"/>
            </w:pPr>
            <w:r>
              <w:rPr>
                <w:sz w:val="18"/>
              </w:rPr>
              <w:t>How recent the data used by a task is, scaled 0–1.</w:t>
            </w:r>
          </w:p>
        </w:tc>
        <w:tc>
          <w:tcPr>
            <w:tcW w:w="3600" w:type="dxa"/>
            <w:vAlign w:val="center"/>
          </w:tcPr>
          <w:p w14:paraId="7803EBDA" w14:textId="77777777" w:rsidR="00A71403" w:rsidRDefault="00000000">
            <w:pPr>
              <w:spacing w:after="20"/>
            </w:pPr>
            <w:r>
              <w:rPr>
                <w:sz w:val="18"/>
              </w:rPr>
              <w:t>Freshness can increase priority when timely perception is required.</w:t>
            </w:r>
          </w:p>
        </w:tc>
      </w:tr>
      <w:tr w:rsidR="00A71403" w14:paraId="0E7E8669" w14:textId="77777777">
        <w:trPr>
          <w:jc w:val="center"/>
        </w:trPr>
        <w:tc>
          <w:tcPr>
            <w:tcW w:w="2160" w:type="dxa"/>
            <w:vAlign w:val="center"/>
          </w:tcPr>
          <w:p w14:paraId="32F3277B" w14:textId="77777777" w:rsidR="00A71403" w:rsidRDefault="00000000">
            <w:pPr>
              <w:spacing w:after="20"/>
            </w:pPr>
            <w:r>
              <w:rPr>
                <w:sz w:val="18"/>
              </w:rPr>
              <w:t>Context state</w:t>
            </w:r>
          </w:p>
        </w:tc>
        <w:tc>
          <w:tcPr>
            <w:tcW w:w="4032" w:type="dxa"/>
            <w:vAlign w:val="center"/>
          </w:tcPr>
          <w:p w14:paraId="353E64EA" w14:textId="77777777" w:rsidR="00A71403" w:rsidRDefault="00000000">
            <w:pPr>
              <w:spacing w:after="20"/>
            </w:pPr>
            <w:r>
              <w:rPr>
                <w:sz w:val="18"/>
              </w:rPr>
              <w:t>NORMAL, ELEVATED RISK or EMERGENCY.</w:t>
            </w:r>
          </w:p>
        </w:tc>
        <w:tc>
          <w:tcPr>
            <w:tcW w:w="3600" w:type="dxa"/>
            <w:vAlign w:val="center"/>
          </w:tcPr>
          <w:p w14:paraId="35B22692" w14:textId="77777777" w:rsidR="00A71403" w:rsidRDefault="00000000">
            <w:pPr>
              <w:spacing w:after="20"/>
            </w:pPr>
            <w:r>
              <w:rPr>
                <w:sz w:val="18"/>
              </w:rPr>
              <w:t>Selects updated context factors and recalculation triggers.</w:t>
            </w:r>
          </w:p>
        </w:tc>
      </w:tr>
    </w:tbl>
    <w:p w14:paraId="26F715AE" w14:textId="77777777" w:rsidR="00A71403" w:rsidRDefault="00A71403"/>
    <w:p w14:paraId="70077C24" w14:textId="77777777" w:rsidR="00A71403" w:rsidRDefault="00000000">
      <w:pPr>
        <w:pStyle w:val="Heading2"/>
      </w:pPr>
      <w:r>
        <w:t>7.2 Proposed priority model</w:t>
      </w:r>
    </w:p>
    <w:p w14:paraId="6A32594D" w14:textId="77777777" w:rsidR="00A71403" w:rsidRDefault="00000000">
      <w:r>
        <w:t>The project proposes the following normalized scoring model:</w:t>
      </w:r>
    </w:p>
    <w:p w14:paraId="2898D24A" w14:textId="77777777" w:rsidR="00A71403" w:rsidRDefault="00000000">
      <w:pPr>
        <w:jc w:val="center"/>
      </w:pPr>
      <w:r>
        <w:rPr>
          <w:b/>
          <w:sz w:val="28"/>
        </w:rPr>
        <w:lastRenderedPageBreak/>
        <w:t>P = wU·U + wD·D + wC·C + wF·F</w:t>
      </w:r>
    </w:p>
    <w:p w14:paraId="09C82944" w14:textId="77777777" w:rsidR="00A71403" w:rsidRDefault="00000000">
      <w:r>
        <w:t>U = urgency; D = deadline proximity; C = safety criticality; F = sensor-data freshness. The weights are proposed design choices and should sum to 1.0 for the initial implementation. An illustrative configuration is wU = 0.30, wD = 0.30, wC = 0.25 and wF = 0.15. The score is not a Volvo or NVIDIA formula and is not safety-certified.</w:t>
      </w:r>
    </w:p>
    <w:p w14:paraId="5EE3DB03" w14:textId="77777777" w:rsidR="00A71403" w:rsidRDefault="00000000">
      <w:r>
        <w:t>Illustrative example: if U = 1.0, D = 0.9, C = 1.0 and F = 0.8, then P = 0.30(1.0) + 0.30(0.9) + 0.25(1.0) + 0.15(0.8) = 0.94. This value is an example for explaining the calculation, not an experimental result.</w:t>
      </w:r>
    </w:p>
    <w:p w14:paraId="6655DC9A" w14:textId="77777777" w:rsidR="00A71403" w:rsidRDefault="00000000">
      <w:pPr>
        <w:pStyle w:val="Heading2"/>
      </w:pPr>
      <w:r>
        <w:t>7.3 Evidence versus assumptions</w:t>
      </w:r>
    </w:p>
    <w:p w14:paraId="06FCE9F9" w14:textId="77777777" w:rsidR="00A71403" w:rsidRDefault="00000000">
      <w:pPr>
        <w:pStyle w:val="ListBullet"/>
        <w:spacing w:after="40"/>
      </w:pPr>
      <w:r>
        <w:t>Reference fact: public sources describe the Volvo EX90 central computing platform and NVIDIA DRIVE Orin.</w:t>
      </w:r>
    </w:p>
    <w:p w14:paraId="2FA8A9C2" w14:textId="77777777" w:rsidR="00A71403" w:rsidRDefault="00000000">
      <w:pPr>
        <w:pStyle w:val="ListBullet"/>
        <w:spacing w:after="40"/>
      </w:pPr>
      <w:r>
        <w:t>Project design: the priority score, task labels, weights and dispatch rules are created for this project.</w:t>
      </w:r>
    </w:p>
    <w:p w14:paraId="74854912" w14:textId="77777777" w:rsidR="00A71403" w:rsidRDefault="00000000">
      <w:pPr>
        <w:pStyle w:val="ListBullet"/>
        <w:spacing w:after="40"/>
      </w:pPr>
      <w:r>
        <w:t>Simulation assumption: task execution times, deadlines, urgency values and hazard arrivals are synthetic.</w:t>
      </w:r>
    </w:p>
    <w:p w14:paraId="38513053" w14:textId="77777777" w:rsidR="00A71403" w:rsidRDefault="00000000">
      <w:pPr>
        <w:pStyle w:val="ListBullet"/>
        <w:spacing w:after="40"/>
      </w:pPr>
      <w:r>
        <w:t>Measured result: only values captured from completed repeatable program runs may be reported as measured.</w:t>
      </w:r>
    </w:p>
    <w:p w14:paraId="1DB7B280" w14:textId="77777777" w:rsidR="00A71403" w:rsidRDefault="00000000">
      <w:pPr>
        <w:pStyle w:val="Heading1"/>
      </w:pPr>
      <w:r>
        <w:t>8. DASHBOARD DESIGN</w:t>
      </w:r>
    </w:p>
    <w:p w14:paraId="2B47A3E1" w14:textId="77777777" w:rsidR="00A71403" w:rsidRDefault="00000000">
      <w:r>
        <w:t>The dashboard should make the OS behaviour visible rather than showing only vehicle-themed graphics.</w:t>
      </w:r>
    </w:p>
    <w:p w14:paraId="7666BE3C" w14:textId="77777777" w:rsidR="00A71403" w:rsidRDefault="00000000">
      <w:pPr>
        <w:pStyle w:val="ListBullet"/>
        <w:spacing w:after="40"/>
      </w:pPr>
      <w:r>
        <w:t>System overview: current context, number of ready tasks, running task and simulation status.</w:t>
      </w:r>
    </w:p>
    <w:p w14:paraId="5E9CF948" w14:textId="77777777" w:rsidR="00A71403" w:rsidRDefault="00000000">
      <w:pPr>
        <w:pStyle w:val="ListBullet"/>
        <w:spacing w:after="40"/>
      </w:pPr>
      <w:r>
        <w:t>Vehicle-context panel: synthetic hazard state, urgency, data freshness and timestamp.</w:t>
      </w:r>
    </w:p>
    <w:p w14:paraId="4714382A" w14:textId="77777777" w:rsidR="00A71403" w:rsidRDefault="00000000">
      <w:pPr>
        <w:pStyle w:val="ListBullet"/>
        <w:spacing w:after="40"/>
      </w:pPr>
      <w:r>
        <w:t>Task table: task ID, task name, arrival, execution time, remaining time, deadline, score and state.</w:t>
      </w:r>
    </w:p>
    <w:p w14:paraId="6DBB8A82" w14:textId="77777777" w:rsidR="00A71403" w:rsidRDefault="00000000">
      <w:pPr>
        <w:pStyle w:val="ListBullet"/>
        <w:spacing w:after="40"/>
      </w:pPr>
      <w:r>
        <w:t>Ready-queue panel: task order and score used for each dispatch decision.</w:t>
      </w:r>
    </w:p>
    <w:p w14:paraId="4EBD829B" w14:textId="77777777" w:rsidR="00A71403" w:rsidRDefault="00000000">
      <w:pPr>
        <w:pStyle w:val="ListBullet"/>
        <w:spacing w:after="40"/>
      </w:pPr>
      <w:r>
        <w:t>Scheduler timeline/Gantt chart: execution intervals, pre-emption points and deadline markers.</w:t>
      </w:r>
    </w:p>
    <w:p w14:paraId="57484501" w14:textId="77777777" w:rsidR="00A71403" w:rsidRDefault="00000000">
      <w:pPr>
        <w:pStyle w:val="ListBullet"/>
        <w:spacing w:after="40"/>
      </w:pPr>
      <w:r>
        <w:t>Comparison panel: fixed-priority and context-aware metrics on the same workload.</w:t>
      </w:r>
    </w:p>
    <w:p w14:paraId="0A8C2942" w14:textId="77777777" w:rsidR="00A71403" w:rsidRDefault="00000000">
      <w:pPr>
        <w:pStyle w:val="ListBullet"/>
        <w:spacing w:after="40"/>
      </w:pPr>
      <w:r>
        <w:t>Event log: context changes, score recalculation, pre-emption and task completion.</w:t>
      </w:r>
    </w:p>
    <w:p w14:paraId="3E17800D" w14:textId="77777777" w:rsidR="00A71403" w:rsidRDefault="00000000">
      <w:pPr>
        <w:pStyle w:val="ListBullet"/>
        <w:spacing w:after="40"/>
      </w:pPr>
      <w:r>
        <w:t>Result export: save task logs and metric summaries to CSV.</w:t>
      </w:r>
    </w:p>
    <w:p w14:paraId="2698399B" w14:textId="77777777" w:rsidR="00A71403" w:rsidRDefault="00000000">
      <w:r>
        <w:t>All dashboard values must be labelled “simulation” unless they are explicitly obtained from a real instrumented system.</w:t>
      </w:r>
    </w:p>
    <w:p w14:paraId="38E6C2B4" w14:textId="77777777" w:rsidR="00A71403" w:rsidRDefault="00000000">
      <w:pPr>
        <w:pStyle w:val="Heading1"/>
      </w:pPr>
      <w:r>
        <w:t>9. TECHNOLOGY STACK AND MODEL DESIGN</w:t>
      </w:r>
    </w:p>
    <w:tbl>
      <w:tblPr>
        <w:tblStyle w:val="TableGrid"/>
        <w:tblW w:w="0" w:type="auto"/>
        <w:jc w:val="center"/>
        <w:tblLook w:val="04A0" w:firstRow="1" w:lastRow="0" w:firstColumn="1" w:lastColumn="0" w:noHBand="0" w:noVBand="1"/>
      </w:tblPr>
      <w:tblGrid>
        <w:gridCol w:w="2592"/>
        <w:gridCol w:w="6912"/>
      </w:tblGrid>
      <w:tr w:rsidR="00A71403" w14:paraId="3683E7E8" w14:textId="77777777">
        <w:trPr>
          <w:jc w:val="center"/>
        </w:trPr>
        <w:tc>
          <w:tcPr>
            <w:tcW w:w="2592" w:type="dxa"/>
            <w:shd w:val="clear" w:color="auto" w:fill="D9EAF7"/>
            <w:vAlign w:val="center"/>
          </w:tcPr>
          <w:p w14:paraId="07C8539A" w14:textId="77777777" w:rsidR="00A71403" w:rsidRDefault="00000000">
            <w:pPr>
              <w:spacing w:after="20"/>
            </w:pPr>
            <w:r>
              <w:rPr>
                <w:b/>
                <w:sz w:val="18"/>
              </w:rPr>
              <w:t>Technology</w:t>
            </w:r>
          </w:p>
        </w:tc>
        <w:tc>
          <w:tcPr>
            <w:tcW w:w="6912" w:type="dxa"/>
            <w:shd w:val="clear" w:color="auto" w:fill="D9EAF7"/>
            <w:vAlign w:val="center"/>
          </w:tcPr>
          <w:p w14:paraId="2B3BF71D" w14:textId="77777777" w:rsidR="00A71403" w:rsidRDefault="00000000">
            <w:pPr>
              <w:spacing w:after="20"/>
            </w:pPr>
            <w:r>
              <w:rPr>
                <w:b/>
                <w:sz w:val="18"/>
              </w:rPr>
              <w:t>Purpose</w:t>
            </w:r>
          </w:p>
        </w:tc>
      </w:tr>
      <w:tr w:rsidR="00A71403" w14:paraId="2D90FFAD" w14:textId="77777777">
        <w:trPr>
          <w:jc w:val="center"/>
        </w:trPr>
        <w:tc>
          <w:tcPr>
            <w:tcW w:w="2592" w:type="dxa"/>
            <w:vAlign w:val="center"/>
          </w:tcPr>
          <w:p w14:paraId="7D6476FC" w14:textId="77777777" w:rsidR="00A71403" w:rsidRDefault="00000000">
            <w:pPr>
              <w:spacing w:after="20"/>
            </w:pPr>
            <w:r>
              <w:rPr>
                <w:sz w:val="18"/>
              </w:rPr>
              <w:t>Python</w:t>
            </w:r>
          </w:p>
        </w:tc>
        <w:tc>
          <w:tcPr>
            <w:tcW w:w="6912" w:type="dxa"/>
            <w:vAlign w:val="center"/>
          </w:tcPr>
          <w:p w14:paraId="12359B3C" w14:textId="77777777" w:rsidR="00A71403" w:rsidRDefault="00000000">
            <w:pPr>
              <w:spacing w:after="20"/>
            </w:pPr>
            <w:r>
              <w:rPr>
                <w:sz w:val="18"/>
              </w:rPr>
              <w:t>Task model, context changes, priority calculation and event simulation.</w:t>
            </w:r>
          </w:p>
        </w:tc>
      </w:tr>
      <w:tr w:rsidR="00A71403" w14:paraId="69886B58" w14:textId="77777777">
        <w:trPr>
          <w:jc w:val="center"/>
        </w:trPr>
        <w:tc>
          <w:tcPr>
            <w:tcW w:w="2592" w:type="dxa"/>
            <w:vAlign w:val="center"/>
          </w:tcPr>
          <w:p w14:paraId="2EAD5023" w14:textId="77777777" w:rsidR="00A71403" w:rsidRDefault="00000000">
            <w:pPr>
              <w:spacing w:after="20"/>
            </w:pPr>
            <w:r>
              <w:rPr>
                <w:sz w:val="18"/>
              </w:rPr>
              <w:t>Streamlit (optional)</w:t>
            </w:r>
          </w:p>
        </w:tc>
        <w:tc>
          <w:tcPr>
            <w:tcW w:w="6912" w:type="dxa"/>
            <w:vAlign w:val="center"/>
          </w:tcPr>
          <w:p w14:paraId="49E822B6" w14:textId="77777777" w:rsidR="00A71403" w:rsidRDefault="00000000">
            <w:pPr>
              <w:spacing w:after="20"/>
            </w:pPr>
            <w:r>
              <w:rPr>
                <w:sz w:val="18"/>
              </w:rPr>
              <w:t>Interactive dashboard and controls.</w:t>
            </w:r>
          </w:p>
        </w:tc>
      </w:tr>
      <w:tr w:rsidR="00A71403" w14:paraId="02ECEDDA" w14:textId="77777777">
        <w:trPr>
          <w:jc w:val="center"/>
        </w:trPr>
        <w:tc>
          <w:tcPr>
            <w:tcW w:w="2592" w:type="dxa"/>
            <w:vAlign w:val="center"/>
          </w:tcPr>
          <w:p w14:paraId="318AF6E5" w14:textId="77777777" w:rsidR="00A71403" w:rsidRDefault="00000000">
            <w:pPr>
              <w:spacing w:after="20"/>
            </w:pPr>
            <w:r>
              <w:rPr>
                <w:sz w:val="18"/>
              </w:rPr>
              <w:t>Pandas</w:t>
            </w:r>
          </w:p>
        </w:tc>
        <w:tc>
          <w:tcPr>
            <w:tcW w:w="6912" w:type="dxa"/>
            <w:vAlign w:val="center"/>
          </w:tcPr>
          <w:p w14:paraId="3B2E868F" w14:textId="77777777" w:rsidR="00A71403" w:rsidRDefault="00000000">
            <w:pPr>
              <w:spacing w:after="20"/>
            </w:pPr>
            <w:r>
              <w:rPr>
                <w:sz w:val="18"/>
              </w:rPr>
              <w:t>Task/result tables and CSV export.</w:t>
            </w:r>
          </w:p>
        </w:tc>
      </w:tr>
      <w:tr w:rsidR="00A71403" w14:paraId="34B8BA0E" w14:textId="77777777">
        <w:trPr>
          <w:jc w:val="center"/>
        </w:trPr>
        <w:tc>
          <w:tcPr>
            <w:tcW w:w="2592" w:type="dxa"/>
            <w:vAlign w:val="center"/>
          </w:tcPr>
          <w:p w14:paraId="566D65C3" w14:textId="77777777" w:rsidR="00A71403" w:rsidRDefault="00000000">
            <w:pPr>
              <w:spacing w:after="20"/>
            </w:pPr>
            <w:r>
              <w:rPr>
                <w:sz w:val="18"/>
              </w:rPr>
              <w:t>Plotly / Matplotlib</w:t>
            </w:r>
          </w:p>
        </w:tc>
        <w:tc>
          <w:tcPr>
            <w:tcW w:w="6912" w:type="dxa"/>
            <w:vAlign w:val="center"/>
          </w:tcPr>
          <w:p w14:paraId="3DE5D211" w14:textId="77777777" w:rsidR="00A71403" w:rsidRDefault="00000000">
            <w:pPr>
              <w:spacing w:after="20"/>
            </w:pPr>
            <w:r>
              <w:rPr>
                <w:sz w:val="18"/>
              </w:rPr>
              <w:t>Gantt-style timeline and metric charts.</w:t>
            </w:r>
          </w:p>
        </w:tc>
      </w:tr>
      <w:tr w:rsidR="00A71403" w14:paraId="2489C6DA" w14:textId="77777777">
        <w:trPr>
          <w:jc w:val="center"/>
        </w:trPr>
        <w:tc>
          <w:tcPr>
            <w:tcW w:w="2592" w:type="dxa"/>
            <w:vAlign w:val="center"/>
          </w:tcPr>
          <w:p w14:paraId="2DC689CC" w14:textId="77777777" w:rsidR="00A71403" w:rsidRDefault="00000000">
            <w:pPr>
              <w:spacing w:after="20"/>
            </w:pPr>
            <w:r>
              <w:rPr>
                <w:sz w:val="18"/>
              </w:rPr>
              <w:t>heapq / priority queue</w:t>
            </w:r>
          </w:p>
        </w:tc>
        <w:tc>
          <w:tcPr>
            <w:tcW w:w="6912" w:type="dxa"/>
            <w:vAlign w:val="center"/>
          </w:tcPr>
          <w:p w14:paraId="34A1215D" w14:textId="77777777" w:rsidR="00A71403" w:rsidRDefault="00000000">
            <w:pPr>
              <w:spacing w:after="20"/>
            </w:pPr>
            <w:r>
              <w:rPr>
                <w:sz w:val="18"/>
              </w:rPr>
              <w:t>Ordering eligible tasks by score with a defined tie-break rule.</w:t>
            </w:r>
          </w:p>
        </w:tc>
      </w:tr>
      <w:tr w:rsidR="00A71403" w14:paraId="6FD00D55" w14:textId="77777777">
        <w:trPr>
          <w:jc w:val="center"/>
        </w:trPr>
        <w:tc>
          <w:tcPr>
            <w:tcW w:w="2592" w:type="dxa"/>
            <w:vAlign w:val="center"/>
          </w:tcPr>
          <w:p w14:paraId="549E5968" w14:textId="77777777" w:rsidR="00A71403" w:rsidRDefault="00000000">
            <w:pPr>
              <w:spacing w:after="20"/>
            </w:pPr>
            <w:r>
              <w:rPr>
                <w:sz w:val="18"/>
              </w:rPr>
              <w:t>SQLite or CSV</w:t>
            </w:r>
          </w:p>
        </w:tc>
        <w:tc>
          <w:tcPr>
            <w:tcW w:w="6912" w:type="dxa"/>
            <w:vAlign w:val="center"/>
          </w:tcPr>
          <w:p w14:paraId="59D8DE2B" w14:textId="77777777" w:rsidR="00A71403" w:rsidRDefault="00000000">
            <w:pPr>
              <w:spacing w:after="20"/>
            </w:pPr>
            <w:r>
              <w:rPr>
                <w:sz w:val="18"/>
              </w:rPr>
              <w:t>Persistent task logs and experiment results.</w:t>
            </w:r>
          </w:p>
        </w:tc>
      </w:tr>
      <w:tr w:rsidR="00A71403" w14:paraId="510D6E13" w14:textId="77777777">
        <w:trPr>
          <w:jc w:val="center"/>
        </w:trPr>
        <w:tc>
          <w:tcPr>
            <w:tcW w:w="2592" w:type="dxa"/>
            <w:vAlign w:val="center"/>
          </w:tcPr>
          <w:p w14:paraId="1B9C5D6F" w14:textId="77777777" w:rsidR="00A71403" w:rsidRDefault="00000000">
            <w:pPr>
              <w:spacing w:after="20"/>
            </w:pPr>
            <w:r>
              <w:rPr>
                <w:sz w:val="18"/>
              </w:rPr>
              <w:t>Laptop/PC</w:t>
            </w:r>
          </w:p>
        </w:tc>
        <w:tc>
          <w:tcPr>
            <w:tcW w:w="6912" w:type="dxa"/>
            <w:vAlign w:val="center"/>
          </w:tcPr>
          <w:p w14:paraId="58B91FFF" w14:textId="77777777" w:rsidR="00A71403" w:rsidRDefault="00000000">
            <w:pPr>
              <w:spacing w:after="20"/>
            </w:pPr>
            <w:r>
              <w:rPr>
                <w:sz w:val="18"/>
              </w:rPr>
              <w:t>Development and execution platform; no Volvo hardware required.</w:t>
            </w:r>
          </w:p>
        </w:tc>
      </w:tr>
    </w:tbl>
    <w:p w14:paraId="0B44B316" w14:textId="77777777" w:rsidR="00A71403" w:rsidRDefault="00A71403"/>
    <w:p w14:paraId="659700D9" w14:textId="77777777" w:rsidR="00A71403" w:rsidRDefault="00000000">
      <w:pPr>
        <w:pStyle w:val="Heading2"/>
      </w:pPr>
      <w:r>
        <w:t>9.1 Proposed module design</w:t>
      </w:r>
    </w:p>
    <w:p w14:paraId="6D0864F6" w14:textId="77777777" w:rsidR="00A71403" w:rsidRDefault="00000000">
      <w:r>
        <w:rPr>
          <w:rFonts w:ascii="Courier New" w:hAnsi="Courier New"/>
          <w:sz w:val="18"/>
        </w:rPr>
        <w:t>volvo_scheduler_sim/\n  app.py                 # dashboard / experiment runner\n  task_model.py          # task attributes and state transitions\n  context_monitor.py     # Lookout context input and validation\n  priority_model.py      # proposed score calculation\n  scheduler.py           # ready queue, dispatch and pre-emption\n  baseline_scheduler.py  # fixed-priority comparison\n  metrics.py             # response time, waiting, misses, CPU use\n  visualisation.py       # Gantt chart and comparison charts\n  tests/                 # unit and scenario tests</w:t>
      </w:r>
    </w:p>
    <w:p w14:paraId="7616334A" w14:textId="77777777" w:rsidR="00A71403" w:rsidRDefault="00000000">
      <w:pPr>
        <w:pStyle w:val="Heading2"/>
      </w:pPr>
      <w:r>
        <w:lastRenderedPageBreak/>
        <w:t>9.2 Algorithm</w:t>
      </w:r>
    </w:p>
    <w:p w14:paraId="4CBA9CE3" w14:textId="77777777" w:rsidR="00A71403" w:rsidRDefault="00000000">
      <w:pPr>
        <w:pStyle w:val="ListNumber"/>
        <w:spacing w:after="40"/>
      </w:pPr>
      <w:r>
        <w:t>Initialize the task set, current time, context state and selected scheduler policy.</w:t>
      </w:r>
    </w:p>
    <w:p w14:paraId="2E2185CF" w14:textId="77777777" w:rsidR="00A71403" w:rsidRDefault="00000000">
      <w:pPr>
        <w:pStyle w:val="ListNumber"/>
        <w:spacing w:after="40"/>
      </w:pPr>
      <w:r>
        <w:t>Insert tasks into the ready queue when their arrival times are reached.</w:t>
      </w:r>
    </w:p>
    <w:p w14:paraId="57172BC4" w14:textId="77777777" w:rsidR="00A71403" w:rsidRDefault="00000000">
      <w:pPr>
        <w:pStyle w:val="ListNumber"/>
        <w:spacing w:after="40"/>
      </w:pPr>
      <w:r>
        <w:t>For each ready task, validate the inputs and calculate its current priority score.</w:t>
      </w:r>
    </w:p>
    <w:p w14:paraId="2EF6E8AD" w14:textId="77777777" w:rsidR="00A71403" w:rsidRDefault="00000000">
      <w:pPr>
        <w:pStyle w:val="ListNumber"/>
        <w:spacing w:after="40"/>
      </w:pPr>
      <w:r>
        <w:t>Select the highest-score task; break equal-score ties by earliest absolute deadline, then task ID.</w:t>
      </w:r>
    </w:p>
    <w:p w14:paraId="514912F5" w14:textId="77777777" w:rsidR="00A71403" w:rsidRDefault="00000000">
      <w:pPr>
        <w:pStyle w:val="ListNumber"/>
        <w:spacing w:after="40"/>
      </w:pPr>
      <w:r>
        <w:t>Execute for one simulation step or until task completion, a new arrival, or a context-change event.</w:t>
      </w:r>
    </w:p>
    <w:p w14:paraId="7B69203C" w14:textId="77777777" w:rsidR="00A71403" w:rsidRDefault="00000000">
      <w:pPr>
        <w:pStyle w:val="ListNumber"/>
        <w:spacing w:after="40"/>
      </w:pPr>
      <w:r>
        <w:t>If the context changes, update the relevant indicators and recalculate priorities.</w:t>
      </w:r>
    </w:p>
    <w:p w14:paraId="0B0698D5" w14:textId="77777777" w:rsidR="00A71403" w:rsidRDefault="00000000">
      <w:pPr>
        <w:pStyle w:val="ListNumber"/>
        <w:spacing w:after="40"/>
      </w:pPr>
      <w:r>
        <w:t>Update remaining execution time, state transitions, response-time logs and deadline status.</w:t>
      </w:r>
    </w:p>
    <w:p w14:paraId="1721E0BF" w14:textId="77777777" w:rsidR="00A71403" w:rsidRDefault="00000000">
      <w:pPr>
        <w:pStyle w:val="ListNumber"/>
        <w:spacing w:after="40"/>
      </w:pPr>
      <w:r>
        <w:t>Continue until all tasks finish or the simulation limit is reached; calculate metrics.</w:t>
      </w:r>
    </w:p>
    <w:p w14:paraId="09B7D02A" w14:textId="77777777" w:rsidR="00A71403" w:rsidRDefault="00000000">
      <w:pPr>
        <w:pStyle w:val="Heading2"/>
      </w:pPr>
      <w:r>
        <w:t>9.3 NEFT algorithm</w:t>
      </w:r>
    </w:p>
    <w:p w14:paraId="6BB98763" w14:textId="77777777" w:rsidR="00A71403" w:rsidRDefault="00000000">
      <w:r>
        <w:t>The project brief requires a section titled “NEFT algorithm,” but it does not provide an expansion or a standard definition for NEFT. To avoid inventing an unsupported full form, this report retains the requested label and uses it to describe the project’s emergency-first task-dispatch workflow. The team should confirm the intended expansion with the faculty before final submission.</w:t>
      </w:r>
    </w:p>
    <w:p w14:paraId="478BE0A4" w14:textId="77777777" w:rsidR="00A71403" w:rsidRDefault="00000000">
      <w:pPr>
        <w:pStyle w:val="ListNumber"/>
        <w:spacing w:after="40"/>
      </w:pPr>
      <w:r>
        <w:t>Notice a new context or emergency event.</w:t>
      </w:r>
    </w:p>
    <w:p w14:paraId="5C35E132" w14:textId="77777777" w:rsidR="00A71403" w:rsidRDefault="00000000">
      <w:pPr>
        <w:pStyle w:val="ListNumber"/>
        <w:spacing w:after="40"/>
      </w:pPr>
      <w:r>
        <w:t>Evaluate task urgency, deadline proximity, criticality and data freshness.</w:t>
      </w:r>
    </w:p>
    <w:p w14:paraId="1A0D3167" w14:textId="77777777" w:rsidR="00A71403" w:rsidRDefault="00000000">
      <w:pPr>
        <w:pStyle w:val="ListNumber"/>
        <w:spacing w:after="40"/>
      </w:pPr>
      <w:r>
        <w:t>Find the ready tasks and calculate their current scores.</w:t>
      </w:r>
    </w:p>
    <w:p w14:paraId="072D0806" w14:textId="77777777" w:rsidR="00A71403" w:rsidRDefault="00000000">
      <w:pPr>
        <w:pStyle w:val="ListNumber"/>
        <w:spacing w:after="40"/>
      </w:pPr>
      <w:r>
        <w:t>Transfer the highest-scoring eligible task to the simulated CPU; apply the defined pre-emption rule if required.</w:t>
      </w:r>
    </w:p>
    <w:p w14:paraId="65998C38" w14:textId="77777777" w:rsidR="00A71403" w:rsidRDefault="00000000">
      <w:pPr>
        <w:pStyle w:val="ListNumber"/>
        <w:spacing w:after="40"/>
      </w:pPr>
      <w:r>
        <w:t>Record the decision and continue normal tasks when the urgent work completes.</w:t>
      </w:r>
    </w:p>
    <w:p w14:paraId="4EA52978" w14:textId="77777777" w:rsidR="00A71403" w:rsidRDefault="00000000">
      <w:r>
        <w:t>This workflow is a project-defined procedure, not a claim that “NEFT” is an established industry algorithm or the algorithm used by Volvo Cars.</w:t>
      </w:r>
    </w:p>
    <w:p w14:paraId="3134B45D" w14:textId="77777777" w:rsidR="00A71403" w:rsidRDefault="00000000">
      <w:pPr>
        <w:pStyle w:val="Heading1"/>
      </w:pPr>
      <w:r>
        <w:t>10. DEMONSTRATION AND TESTING PLAN</w:t>
      </w:r>
    </w:p>
    <w:p w14:paraId="4DF83079" w14:textId="77777777" w:rsidR="00A71403" w:rsidRDefault="00000000">
      <w:pPr>
        <w:pStyle w:val="ListNumber"/>
        <w:spacing w:after="40"/>
      </w:pPr>
      <w:r>
        <w:t>Start the simulator with a repeatable workload and normal context.</w:t>
      </w:r>
    </w:p>
    <w:p w14:paraId="45685FE2" w14:textId="77777777" w:rsidR="00A71403" w:rsidRDefault="00000000">
      <w:pPr>
        <w:pStyle w:val="ListNumber"/>
        <w:spacing w:after="40"/>
      </w:pPr>
      <w:r>
        <w:t>Show task arrivals, ready-queue ordering and initial fixed priorities.</w:t>
      </w:r>
    </w:p>
    <w:p w14:paraId="50333758" w14:textId="77777777" w:rsidR="00A71403" w:rsidRDefault="00000000">
      <w:pPr>
        <w:pStyle w:val="ListNumber"/>
        <w:spacing w:after="40"/>
      </w:pPr>
      <w:r>
        <w:t>Run the fixed-priority baseline and save its task timeline and metrics.</w:t>
      </w:r>
    </w:p>
    <w:p w14:paraId="57DF076E" w14:textId="77777777" w:rsidR="00A71403" w:rsidRDefault="00000000">
      <w:pPr>
        <w:pStyle w:val="ListNumber"/>
        <w:spacing w:after="40"/>
      </w:pPr>
      <w:r>
        <w:t>Reset to the identical workload and run the context-aware policy.</w:t>
      </w:r>
    </w:p>
    <w:p w14:paraId="222CE659" w14:textId="77777777" w:rsidR="00A71403" w:rsidRDefault="00000000">
      <w:pPr>
        <w:pStyle w:val="ListNumber"/>
        <w:spacing w:after="40"/>
      </w:pPr>
      <w:r>
        <w:t>Inject a simulated pedestrian-hazard event at a predefined time.</w:t>
      </w:r>
    </w:p>
    <w:p w14:paraId="2F8DA093" w14:textId="77777777" w:rsidR="00A71403" w:rsidRDefault="00000000">
      <w:pPr>
        <w:pStyle w:val="ListNumber"/>
        <w:spacing w:after="40"/>
      </w:pPr>
      <w:r>
        <w:t>Show Lookout updating context indicators and the priority calculator recomputing scores.</w:t>
      </w:r>
    </w:p>
    <w:p w14:paraId="675602BD" w14:textId="77777777" w:rsidR="00A71403" w:rsidRDefault="00000000">
      <w:pPr>
        <w:pStyle w:val="ListNumber"/>
        <w:spacing w:after="40"/>
      </w:pPr>
      <w:r>
        <w:t>Show the scheduler selecting the emergency-related task according to the model policy.</w:t>
      </w:r>
    </w:p>
    <w:p w14:paraId="69B3F69B" w14:textId="77777777" w:rsidR="00A71403" w:rsidRDefault="00000000">
      <w:pPr>
        <w:pStyle w:val="ListNumber"/>
        <w:spacing w:after="40"/>
      </w:pPr>
      <w:r>
        <w:t>Display Gantt charts, deadline status, response time, waiting time and CPU utilization.</w:t>
      </w:r>
    </w:p>
    <w:p w14:paraId="3808925E" w14:textId="77777777" w:rsidR="00A71403" w:rsidRDefault="00000000">
      <w:pPr>
        <w:pStyle w:val="ListNumber"/>
        <w:spacing w:after="40"/>
      </w:pPr>
      <w:r>
        <w:t>Repeat with several workloads/seeds and export results; report means and variability if enough runs are performed.</w:t>
      </w:r>
    </w:p>
    <w:p w14:paraId="3BE3F5DE" w14:textId="77777777" w:rsidR="00A71403" w:rsidRDefault="00000000">
      <w:pPr>
        <w:pStyle w:val="Heading2"/>
      </w:pPr>
      <w:r>
        <w:t>10.1 Test cases</w:t>
      </w:r>
    </w:p>
    <w:tbl>
      <w:tblPr>
        <w:tblStyle w:val="TableGrid"/>
        <w:tblW w:w="0" w:type="auto"/>
        <w:jc w:val="center"/>
        <w:tblLook w:val="04A0" w:firstRow="1" w:lastRow="0" w:firstColumn="1" w:lastColumn="0" w:noHBand="0" w:noVBand="1"/>
      </w:tblPr>
      <w:tblGrid>
        <w:gridCol w:w="792"/>
        <w:gridCol w:w="3528"/>
        <w:gridCol w:w="5328"/>
      </w:tblGrid>
      <w:tr w:rsidR="00A71403" w14:paraId="4899EC07" w14:textId="77777777">
        <w:trPr>
          <w:jc w:val="center"/>
        </w:trPr>
        <w:tc>
          <w:tcPr>
            <w:tcW w:w="792" w:type="dxa"/>
            <w:shd w:val="clear" w:color="auto" w:fill="D9EAF7"/>
            <w:vAlign w:val="center"/>
          </w:tcPr>
          <w:p w14:paraId="335C17B2" w14:textId="77777777" w:rsidR="00A71403" w:rsidRDefault="00000000">
            <w:pPr>
              <w:spacing w:after="20"/>
            </w:pPr>
            <w:r>
              <w:rPr>
                <w:b/>
                <w:sz w:val="18"/>
              </w:rPr>
              <w:t>ID</w:t>
            </w:r>
          </w:p>
        </w:tc>
        <w:tc>
          <w:tcPr>
            <w:tcW w:w="3528" w:type="dxa"/>
            <w:shd w:val="clear" w:color="auto" w:fill="D9EAF7"/>
            <w:vAlign w:val="center"/>
          </w:tcPr>
          <w:p w14:paraId="6F05DD88" w14:textId="77777777" w:rsidR="00A71403" w:rsidRDefault="00000000">
            <w:pPr>
              <w:spacing w:after="20"/>
            </w:pPr>
            <w:r>
              <w:rPr>
                <w:b/>
                <w:sz w:val="18"/>
              </w:rPr>
              <w:t>Test input/action</w:t>
            </w:r>
          </w:p>
        </w:tc>
        <w:tc>
          <w:tcPr>
            <w:tcW w:w="5328" w:type="dxa"/>
            <w:shd w:val="clear" w:color="auto" w:fill="D9EAF7"/>
            <w:vAlign w:val="center"/>
          </w:tcPr>
          <w:p w14:paraId="4F108A64" w14:textId="77777777" w:rsidR="00A71403" w:rsidRDefault="00000000">
            <w:pPr>
              <w:spacing w:after="20"/>
            </w:pPr>
            <w:r>
              <w:rPr>
                <w:b/>
                <w:sz w:val="18"/>
              </w:rPr>
              <w:t>Expected behaviour</w:t>
            </w:r>
          </w:p>
        </w:tc>
      </w:tr>
      <w:tr w:rsidR="00A71403" w14:paraId="49F8ED07" w14:textId="77777777">
        <w:trPr>
          <w:jc w:val="center"/>
        </w:trPr>
        <w:tc>
          <w:tcPr>
            <w:tcW w:w="792" w:type="dxa"/>
            <w:vAlign w:val="center"/>
          </w:tcPr>
          <w:p w14:paraId="5400B03E" w14:textId="77777777" w:rsidR="00A71403" w:rsidRDefault="00000000">
            <w:pPr>
              <w:spacing w:after="20"/>
            </w:pPr>
            <w:r>
              <w:rPr>
                <w:sz w:val="18"/>
              </w:rPr>
              <w:t>T01</w:t>
            </w:r>
          </w:p>
        </w:tc>
        <w:tc>
          <w:tcPr>
            <w:tcW w:w="3528" w:type="dxa"/>
            <w:vAlign w:val="center"/>
          </w:tcPr>
          <w:p w14:paraId="39762359" w14:textId="77777777" w:rsidR="00A71403" w:rsidRDefault="00000000">
            <w:pPr>
              <w:spacing w:after="20"/>
            </w:pPr>
            <w:r>
              <w:rPr>
                <w:sz w:val="18"/>
              </w:rPr>
              <w:t>Normal task arrival</w:t>
            </w:r>
          </w:p>
        </w:tc>
        <w:tc>
          <w:tcPr>
            <w:tcW w:w="5328" w:type="dxa"/>
            <w:vAlign w:val="center"/>
          </w:tcPr>
          <w:p w14:paraId="0436EB99" w14:textId="77777777" w:rsidR="00A71403" w:rsidRDefault="00000000">
            <w:pPr>
              <w:spacing w:after="20"/>
            </w:pPr>
            <w:r>
              <w:rPr>
                <w:sz w:val="18"/>
              </w:rPr>
              <w:t>Task is validated and added to the ready queue.</w:t>
            </w:r>
          </w:p>
        </w:tc>
      </w:tr>
      <w:tr w:rsidR="00A71403" w14:paraId="11709418" w14:textId="77777777">
        <w:trPr>
          <w:jc w:val="center"/>
        </w:trPr>
        <w:tc>
          <w:tcPr>
            <w:tcW w:w="792" w:type="dxa"/>
            <w:vAlign w:val="center"/>
          </w:tcPr>
          <w:p w14:paraId="6DA9F1F8" w14:textId="77777777" w:rsidR="00A71403" w:rsidRDefault="00000000">
            <w:pPr>
              <w:spacing w:after="20"/>
            </w:pPr>
            <w:r>
              <w:rPr>
                <w:sz w:val="18"/>
              </w:rPr>
              <w:t>T02</w:t>
            </w:r>
          </w:p>
        </w:tc>
        <w:tc>
          <w:tcPr>
            <w:tcW w:w="3528" w:type="dxa"/>
            <w:vAlign w:val="center"/>
          </w:tcPr>
          <w:p w14:paraId="2BB49B6D" w14:textId="77777777" w:rsidR="00A71403" w:rsidRDefault="00000000">
            <w:pPr>
              <w:spacing w:after="20"/>
            </w:pPr>
            <w:r>
              <w:rPr>
                <w:sz w:val="18"/>
              </w:rPr>
              <w:t>Hazard event arrives</w:t>
            </w:r>
          </w:p>
        </w:tc>
        <w:tc>
          <w:tcPr>
            <w:tcW w:w="5328" w:type="dxa"/>
            <w:vAlign w:val="center"/>
          </w:tcPr>
          <w:p w14:paraId="4ABB6077" w14:textId="77777777" w:rsidR="00A71403" w:rsidRDefault="00000000">
            <w:pPr>
              <w:spacing w:after="20"/>
            </w:pPr>
            <w:r>
              <w:rPr>
                <w:sz w:val="18"/>
              </w:rPr>
              <w:t>Context state changes and scores are recalculated.</w:t>
            </w:r>
          </w:p>
        </w:tc>
      </w:tr>
      <w:tr w:rsidR="00A71403" w14:paraId="7E21B81D" w14:textId="77777777">
        <w:trPr>
          <w:jc w:val="center"/>
        </w:trPr>
        <w:tc>
          <w:tcPr>
            <w:tcW w:w="792" w:type="dxa"/>
            <w:vAlign w:val="center"/>
          </w:tcPr>
          <w:p w14:paraId="26EE0E8C" w14:textId="77777777" w:rsidR="00A71403" w:rsidRDefault="00000000">
            <w:pPr>
              <w:spacing w:after="20"/>
            </w:pPr>
            <w:r>
              <w:rPr>
                <w:sz w:val="18"/>
              </w:rPr>
              <w:t>T03</w:t>
            </w:r>
          </w:p>
        </w:tc>
        <w:tc>
          <w:tcPr>
            <w:tcW w:w="3528" w:type="dxa"/>
            <w:vAlign w:val="center"/>
          </w:tcPr>
          <w:p w14:paraId="15B0E2AF" w14:textId="77777777" w:rsidR="00A71403" w:rsidRDefault="00000000">
            <w:pPr>
              <w:spacing w:after="20"/>
            </w:pPr>
            <w:r>
              <w:rPr>
                <w:sz w:val="18"/>
              </w:rPr>
              <w:t>Emergency-related task becomes ready</w:t>
            </w:r>
          </w:p>
        </w:tc>
        <w:tc>
          <w:tcPr>
            <w:tcW w:w="5328" w:type="dxa"/>
            <w:vAlign w:val="center"/>
          </w:tcPr>
          <w:p w14:paraId="3DF5148A" w14:textId="77777777" w:rsidR="00A71403" w:rsidRDefault="00000000">
            <w:pPr>
              <w:spacing w:after="20"/>
            </w:pPr>
            <w:r>
              <w:rPr>
                <w:sz w:val="18"/>
              </w:rPr>
              <w:t>Selection follows the configured score and tie-break rule.</w:t>
            </w:r>
          </w:p>
        </w:tc>
      </w:tr>
      <w:tr w:rsidR="00A71403" w14:paraId="18675CF7" w14:textId="77777777">
        <w:trPr>
          <w:jc w:val="center"/>
        </w:trPr>
        <w:tc>
          <w:tcPr>
            <w:tcW w:w="792" w:type="dxa"/>
            <w:vAlign w:val="center"/>
          </w:tcPr>
          <w:p w14:paraId="6EA12366" w14:textId="77777777" w:rsidR="00A71403" w:rsidRDefault="00000000">
            <w:pPr>
              <w:spacing w:after="20"/>
            </w:pPr>
            <w:r>
              <w:rPr>
                <w:sz w:val="18"/>
              </w:rPr>
              <w:t>T04</w:t>
            </w:r>
          </w:p>
        </w:tc>
        <w:tc>
          <w:tcPr>
            <w:tcW w:w="3528" w:type="dxa"/>
            <w:vAlign w:val="center"/>
          </w:tcPr>
          <w:p w14:paraId="36D7EB6E" w14:textId="77777777" w:rsidR="00A71403" w:rsidRDefault="00000000">
            <w:pPr>
              <w:spacing w:after="20"/>
            </w:pPr>
            <w:r>
              <w:rPr>
                <w:sz w:val="18"/>
              </w:rPr>
              <w:t>Task deadline expires</w:t>
            </w:r>
          </w:p>
        </w:tc>
        <w:tc>
          <w:tcPr>
            <w:tcW w:w="5328" w:type="dxa"/>
            <w:vAlign w:val="center"/>
          </w:tcPr>
          <w:p w14:paraId="146F99AE" w14:textId="77777777" w:rsidR="00A71403" w:rsidRDefault="00000000">
            <w:pPr>
              <w:spacing w:after="20"/>
            </w:pPr>
            <w:r>
              <w:rPr>
                <w:sz w:val="18"/>
              </w:rPr>
              <w:t>Deadline miss is logged correctly.</w:t>
            </w:r>
          </w:p>
        </w:tc>
      </w:tr>
      <w:tr w:rsidR="00A71403" w14:paraId="614846BB" w14:textId="77777777">
        <w:trPr>
          <w:jc w:val="center"/>
        </w:trPr>
        <w:tc>
          <w:tcPr>
            <w:tcW w:w="792" w:type="dxa"/>
            <w:vAlign w:val="center"/>
          </w:tcPr>
          <w:p w14:paraId="50661E69" w14:textId="77777777" w:rsidR="00A71403" w:rsidRDefault="00000000">
            <w:pPr>
              <w:spacing w:after="20"/>
            </w:pPr>
            <w:r>
              <w:rPr>
                <w:sz w:val="18"/>
              </w:rPr>
              <w:t>T05</w:t>
            </w:r>
          </w:p>
        </w:tc>
        <w:tc>
          <w:tcPr>
            <w:tcW w:w="3528" w:type="dxa"/>
            <w:vAlign w:val="center"/>
          </w:tcPr>
          <w:p w14:paraId="78A98233" w14:textId="77777777" w:rsidR="00A71403" w:rsidRDefault="00000000">
            <w:pPr>
              <w:spacing w:after="20"/>
            </w:pPr>
            <w:r>
              <w:rPr>
                <w:sz w:val="18"/>
              </w:rPr>
              <w:t>Missing/invalid context value</w:t>
            </w:r>
          </w:p>
        </w:tc>
        <w:tc>
          <w:tcPr>
            <w:tcW w:w="5328" w:type="dxa"/>
            <w:vAlign w:val="center"/>
          </w:tcPr>
          <w:p w14:paraId="19F4D97D" w14:textId="77777777" w:rsidR="00A71403" w:rsidRDefault="00000000">
            <w:pPr>
              <w:spacing w:after="20"/>
            </w:pPr>
            <w:r>
              <w:rPr>
                <w:sz w:val="18"/>
              </w:rPr>
              <w:t>Input is flagged; no silent assumption that it is valid.</w:t>
            </w:r>
          </w:p>
        </w:tc>
      </w:tr>
      <w:tr w:rsidR="00A71403" w14:paraId="5164080B" w14:textId="77777777">
        <w:trPr>
          <w:jc w:val="center"/>
        </w:trPr>
        <w:tc>
          <w:tcPr>
            <w:tcW w:w="792" w:type="dxa"/>
            <w:vAlign w:val="center"/>
          </w:tcPr>
          <w:p w14:paraId="2CCE6839" w14:textId="77777777" w:rsidR="00A71403" w:rsidRDefault="00000000">
            <w:pPr>
              <w:spacing w:after="20"/>
            </w:pPr>
            <w:r>
              <w:rPr>
                <w:sz w:val="18"/>
              </w:rPr>
              <w:t>T06</w:t>
            </w:r>
          </w:p>
        </w:tc>
        <w:tc>
          <w:tcPr>
            <w:tcW w:w="3528" w:type="dxa"/>
            <w:vAlign w:val="center"/>
          </w:tcPr>
          <w:p w14:paraId="058128F4" w14:textId="77777777" w:rsidR="00A71403" w:rsidRDefault="00000000">
            <w:pPr>
              <w:spacing w:after="20"/>
            </w:pPr>
            <w:r>
              <w:rPr>
                <w:sz w:val="18"/>
              </w:rPr>
              <w:t>Equal priority scores</w:t>
            </w:r>
          </w:p>
        </w:tc>
        <w:tc>
          <w:tcPr>
            <w:tcW w:w="5328" w:type="dxa"/>
            <w:vAlign w:val="center"/>
          </w:tcPr>
          <w:p w14:paraId="470CCEBD" w14:textId="77777777" w:rsidR="00A71403" w:rsidRDefault="00000000">
            <w:pPr>
              <w:spacing w:after="20"/>
            </w:pPr>
            <w:r>
              <w:rPr>
                <w:sz w:val="18"/>
              </w:rPr>
              <w:t>Defined tie-break rule produces deterministic ordering.</w:t>
            </w:r>
          </w:p>
        </w:tc>
      </w:tr>
      <w:tr w:rsidR="00A71403" w14:paraId="4A7A1A81" w14:textId="77777777">
        <w:trPr>
          <w:jc w:val="center"/>
        </w:trPr>
        <w:tc>
          <w:tcPr>
            <w:tcW w:w="792" w:type="dxa"/>
            <w:vAlign w:val="center"/>
          </w:tcPr>
          <w:p w14:paraId="0595709B" w14:textId="77777777" w:rsidR="00A71403" w:rsidRDefault="00000000">
            <w:pPr>
              <w:spacing w:after="20"/>
            </w:pPr>
            <w:r>
              <w:rPr>
                <w:sz w:val="18"/>
              </w:rPr>
              <w:t>T07</w:t>
            </w:r>
          </w:p>
        </w:tc>
        <w:tc>
          <w:tcPr>
            <w:tcW w:w="3528" w:type="dxa"/>
            <w:vAlign w:val="center"/>
          </w:tcPr>
          <w:p w14:paraId="510D9F48" w14:textId="77777777" w:rsidR="00A71403" w:rsidRDefault="00000000">
            <w:pPr>
              <w:spacing w:after="20"/>
            </w:pPr>
            <w:r>
              <w:rPr>
                <w:sz w:val="18"/>
              </w:rPr>
              <w:t>Repeat same workload</w:t>
            </w:r>
          </w:p>
        </w:tc>
        <w:tc>
          <w:tcPr>
            <w:tcW w:w="5328" w:type="dxa"/>
            <w:vAlign w:val="center"/>
          </w:tcPr>
          <w:p w14:paraId="12A4771C" w14:textId="77777777" w:rsidR="00A71403" w:rsidRDefault="00000000">
            <w:pPr>
              <w:spacing w:after="20"/>
            </w:pPr>
            <w:r>
              <w:rPr>
                <w:sz w:val="18"/>
              </w:rPr>
              <w:t>Same inputs produce reproducible results.</w:t>
            </w:r>
          </w:p>
        </w:tc>
      </w:tr>
      <w:tr w:rsidR="00A71403" w14:paraId="6966C3F6" w14:textId="77777777">
        <w:trPr>
          <w:jc w:val="center"/>
        </w:trPr>
        <w:tc>
          <w:tcPr>
            <w:tcW w:w="792" w:type="dxa"/>
            <w:vAlign w:val="center"/>
          </w:tcPr>
          <w:p w14:paraId="49579C95" w14:textId="77777777" w:rsidR="00A71403" w:rsidRDefault="00000000">
            <w:pPr>
              <w:spacing w:after="20"/>
            </w:pPr>
            <w:r>
              <w:rPr>
                <w:sz w:val="18"/>
              </w:rPr>
              <w:t>T08</w:t>
            </w:r>
          </w:p>
        </w:tc>
        <w:tc>
          <w:tcPr>
            <w:tcW w:w="3528" w:type="dxa"/>
            <w:vAlign w:val="center"/>
          </w:tcPr>
          <w:p w14:paraId="411ED22D" w14:textId="77777777" w:rsidR="00A71403" w:rsidRDefault="00000000">
            <w:pPr>
              <w:spacing w:after="20"/>
            </w:pPr>
            <w:r>
              <w:rPr>
                <w:sz w:val="18"/>
              </w:rPr>
              <w:t>Compare policies</w:t>
            </w:r>
          </w:p>
        </w:tc>
        <w:tc>
          <w:tcPr>
            <w:tcW w:w="5328" w:type="dxa"/>
            <w:vAlign w:val="center"/>
          </w:tcPr>
          <w:p w14:paraId="5671DE37" w14:textId="77777777" w:rsidR="00A71403" w:rsidRDefault="00000000">
            <w:pPr>
              <w:spacing w:after="20"/>
            </w:pPr>
            <w:r>
              <w:rPr>
                <w:sz w:val="18"/>
              </w:rPr>
              <w:t>Both policies use the same task set and arrival pattern.</w:t>
            </w:r>
          </w:p>
        </w:tc>
      </w:tr>
    </w:tbl>
    <w:p w14:paraId="2678A85C" w14:textId="77777777" w:rsidR="00A71403" w:rsidRDefault="00A71403"/>
    <w:p w14:paraId="7DDF8BCA" w14:textId="77777777" w:rsidR="00A71403" w:rsidRDefault="00000000">
      <w:pPr>
        <w:pStyle w:val="Heading1"/>
      </w:pPr>
      <w:r>
        <w:lastRenderedPageBreak/>
        <w:t>11. EVALUATION METRICS</w:t>
      </w:r>
    </w:p>
    <w:tbl>
      <w:tblPr>
        <w:tblStyle w:val="TableGrid"/>
        <w:tblW w:w="0" w:type="auto"/>
        <w:jc w:val="center"/>
        <w:tblLook w:val="04A0" w:firstRow="1" w:lastRow="0" w:firstColumn="1" w:lastColumn="0" w:noHBand="0" w:noVBand="1"/>
      </w:tblPr>
      <w:tblGrid>
        <w:gridCol w:w="2520"/>
        <w:gridCol w:w="7128"/>
      </w:tblGrid>
      <w:tr w:rsidR="00A71403" w14:paraId="6C63167C" w14:textId="77777777">
        <w:trPr>
          <w:jc w:val="center"/>
        </w:trPr>
        <w:tc>
          <w:tcPr>
            <w:tcW w:w="2520" w:type="dxa"/>
            <w:shd w:val="clear" w:color="auto" w:fill="D9EAF7"/>
            <w:vAlign w:val="center"/>
          </w:tcPr>
          <w:p w14:paraId="0402B155" w14:textId="77777777" w:rsidR="00A71403" w:rsidRDefault="00000000">
            <w:pPr>
              <w:spacing w:after="20"/>
            </w:pPr>
            <w:r>
              <w:rPr>
                <w:b/>
                <w:sz w:val="18"/>
              </w:rPr>
              <w:t>Metric</w:t>
            </w:r>
          </w:p>
        </w:tc>
        <w:tc>
          <w:tcPr>
            <w:tcW w:w="7128" w:type="dxa"/>
            <w:shd w:val="clear" w:color="auto" w:fill="D9EAF7"/>
            <w:vAlign w:val="center"/>
          </w:tcPr>
          <w:p w14:paraId="7659C18C" w14:textId="77777777" w:rsidR="00A71403" w:rsidRDefault="00000000">
            <w:pPr>
              <w:spacing w:after="20"/>
            </w:pPr>
            <w:r>
              <w:rPr>
                <w:b/>
                <w:sz w:val="18"/>
              </w:rPr>
              <w:t>Definition / measurement</w:t>
            </w:r>
          </w:p>
        </w:tc>
      </w:tr>
      <w:tr w:rsidR="00A71403" w14:paraId="0B66534F" w14:textId="77777777">
        <w:trPr>
          <w:jc w:val="center"/>
        </w:trPr>
        <w:tc>
          <w:tcPr>
            <w:tcW w:w="2520" w:type="dxa"/>
            <w:vAlign w:val="center"/>
          </w:tcPr>
          <w:p w14:paraId="3062925A" w14:textId="77777777" w:rsidR="00A71403" w:rsidRDefault="00000000">
            <w:pPr>
              <w:spacing w:after="20"/>
            </w:pPr>
            <w:r>
              <w:rPr>
                <w:sz w:val="18"/>
              </w:rPr>
              <w:t>Response time</w:t>
            </w:r>
          </w:p>
        </w:tc>
        <w:tc>
          <w:tcPr>
            <w:tcW w:w="7128" w:type="dxa"/>
            <w:vAlign w:val="center"/>
          </w:tcPr>
          <w:p w14:paraId="5095518C" w14:textId="77777777" w:rsidR="00A71403" w:rsidRDefault="00000000">
            <w:pPr>
              <w:spacing w:after="20"/>
            </w:pPr>
            <w:r>
              <w:rPr>
                <w:sz w:val="18"/>
              </w:rPr>
              <w:t>Task completion time minus task arrival time.</w:t>
            </w:r>
          </w:p>
        </w:tc>
      </w:tr>
      <w:tr w:rsidR="00A71403" w14:paraId="0416FBC0" w14:textId="77777777">
        <w:trPr>
          <w:jc w:val="center"/>
        </w:trPr>
        <w:tc>
          <w:tcPr>
            <w:tcW w:w="2520" w:type="dxa"/>
            <w:vAlign w:val="center"/>
          </w:tcPr>
          <w:p w14:paraId="6F96C34E" w14:textId="77777777" w:rsidR="00A71403" w:rsidRDefault="00000000">
            <w:pPr>
              <w:spacing w:after="20"/>
            </w:pPr>
            <w:r>
              <w:rPr>
                <w:sz w:val="18"/>
              </w:rPr>
              <w:t>Waiting time</w:t>
            </w:r>
          </w:p>
        </w:tc>
        <w:tc>
          <w:tcPr>
            <w:tcW w:w="7128" w:type="dxa"/>
            <w:vAlign w:val="center"/>
          </w:tcPr>
          <w:p w14:paraId="05CF7DBA" w14:textId="77777777" w:rsidR="00A71403" w:rsidRDefault="00000000">
            <w:pPr>
              <w:spacing w:after="20"/>
            </w:pPr>
            <w:r>
              <w:rPr>
                <w:sz w:val="18"/>
              </w:rPr>
              <w:t>Total time a task spends ready but not running.</w:t>
            </w:r>
          </w:p>
        </w:tc>
      </w:tr>
      <w:tr w:rsidR="00A71403" w14:paraId="203C4707" w14:textId="77777777">
        <w:trPr>
          <w:jc w:val="center"/>
        </w:trPr>
        <w:tc>
          <w:tcPr>
            <w:tcW w:w="2520" w:type="dxa"/>
            <w:vAlign w:val="center"/>
          </w:tcPr>
          <w:p w14:paraId="00C4AA8D" w14:textId="77777777" w:rsidR="00A71403" w:rsidRDefault="00000000">
            <w:pPr>
              <w:spacing w:after="20"/>
            </w:pPr>
            <w:r>
              <w:rPr>
                <w:sz w:val="18"/>
              </w:rPr>
              <w:t>Deadline miss rate</w:t>
            </w:r>
          </w:p>
        </w:tc>
        <w:tc>
          <w:tcPr>
            <w:tcW w:w="7128" w:type="dxa"/>
            <w:vAlign w:val="center"/>
          </w:tcPr>
          <w:p w14:paraId="13CFA6BC" w14:textId="77777777" w:rsidR="00A71403" w:rsidRDefault="00000000">
            <w:pPr>
              <w:spacing w:after="20"/>
            </w:pPr>
            <w:r>
              <w:rPr>
                <w:sz w:val="18"/>
              </w:rPr>
              <w:t>Number of tasks completing after deadline (or not completing by deadline) divided by total tasks, expressed as a percentage. State the chosen definition.</w:t>
            </w:r>
          </w:p>
        </w:tc>
      </w:tr>
      <w:tr w:rsidR="00A71403" w14:paraId="73FCE2FA" w14:textId="77777777">
        <w:trPr>
          <w:jc w:val="center"/>
        </w:trPr>
        <w:tc>
          <w:tcPr>
            <w:tcW w:w="2520" w:type="dxa"/>
            <w:vAlign w:val="center"/>
          </w:tcPr>
          <w:p w14:paraId="437D9685" w14:textId="77777777" w:rsidR="00A71403" w:rsidRDefault="00000000">
            <w:pPr>
              <w:spacing w:after="20"/>
            </w:pPr>
            <w:r>
              <w:rPr>
                <w:sz w:val="18"/>
              </w:rPr>
              <w:t>Emergency dispatch latency</w:t>
            </w:r>
          </w:p>
        </w:tc>
        <w:tc>
          <w:tcPr>
            <w:tcW w:w="7128" w:type="dxa"/>
            <w:vAlign w:val="center"/>
          </w:tcPr>
          <w:p w14:paraId="44044CA3" w14:textId="77777777" w:rsidR="00A71403" w:rsidRDefault="00000000">
            <w:pPr>
              <w:spacing w:after="20"/>
            </w:pPr>
            <w:r>
              <w:rPr>
                <w:sz w:val="18"/>
              </w:rPr>
              <w:t>Time from simulated hazard detection to dispatch of the selected emergency-related task.</w:t>
            </w:r>
          </w:p>
        </w:tc>
      </w:tr>
      <w:tr w:rsidR="00A71403" w14:paraId="74C12A8A" w14:textId="77777777">
        <w:trPr>
          <w:jc w:val="center"/>
        </w:trPr>
        <w:tc>
          <w:tcPr>
            <w:tcW w:w="2520" w:type="dxa"/>
            <w:vAlign w:val="center"/>
          </w:tcPr>
          <w:p w14:paraId="479C81E3" w14:textId="77777777" w:rsidR="00A71403" w:rsidRDefault="00000000">
            <w:pPr>
              <w:spacing w:after="20"/>
            </w:pPr>
            <w:r>
              <w:rPr>
                <w:sz w:val="18"/>
              </w:rPr>
              <w:t>CPU utilization</w:t>
            </w:r>
          </w:p>
        </w:tc>
        <w:tc>
          <w:tcPr>
            <w:tcW w:w="7128" w:type="dxa"/>
            <w:vAlign w:val="center"/>
          </w:tcPr>
          <w:p w14:paraId="5A2FBF0D" w14:textId="77777777" w:rsidR="00A71403" w:rsidRDefault="00000000">
            <w:pPr>
              <w:spacing w:after="20"/>
            </w:pPr>
            <w:r>
              <w:rPr>
                <w:sz w:val="18"/>
              </w:rPr>
              <w:t>Busy simulated CPU time divided by total simulated time.</w:t>
            </w:r>
          </w:p>
        </w:tc>
      </w:tr>
      <w:tr w:rsidR="00A71403" w14:paraId="21D58BB3" w14:textId="77777777">
        <w:trPr>
          <w:jc w:val="center"/>
        </w:trPr>
        <w:tc>
          <w:tcPr>
            <w:tcW w:w="2520" w:type="dxa"/>
            <w:vAlign w:val="center"/>
          </w:tcPr>
          <w:p w14:paraId="3189E1A6" w14:textId="77777777" w:rsidR="00A71403" w:rsidRDefault="00000000">
            <w:pPr>
              <w:spacing w:after="20"/>
            </w:pPr>
            <w:r>
              <w:rPr>
                <w:sz w:val="18"/>
              </w:rPr>
              <w:t>Throughput</w:t>
            </w:r>
          </w:p>
        </w:tc>
        <w:tc>
          <w:tcPr>
            <w:tcW w:w="7128" w:type="dxa"/>
            <w:vAlign w:val="center"/>
          </w:tcPr>
          <w:p w14:paraId="11A27E57" w14:textId="77777777" w:rsidR="00A71403" w:rsidRDefault="00000000">
            <w:pPr>
              <w:spacing w:after="20"/>
            </w:pPr>
            <w:r>
              <w:rPr>
                <w:sz w:val="18"/>
              </w:rPr>
              <w:t>Number of completed tasks per unit of simulated time.</w:t>
            </w:r>
          </w:p>
        </w:tc>
      </w:tr>
      <w:tr w:rsidR="00A71403" w14:paraId="4F583A54" w14:textId="77777777">
        <w:trPr>
          <w:jc w:val="center"/>
        </w:trPr>
        <w:tc>
          <w:tcPr>
            <w:tcW w:w="2520" w:type="dxa"/>
            <w:vAlign w:val="center"/>
          </w:tcPr>
          <w:p w14:paraId="185D1F6E" w14:textId="77777777" w:rsidR="00A71403" w:rsidRDefault="00000000">
            <w:pPr>
              <w:spacing w:after="20"/>
            </w:pPr>
            <w:r>
              <w:rPr>
                <w:sz w:val="18"/>
              </w:rPr>
              <w:t>Safety-task deadline satisfaction</w:t>
            </w:r>
          </w:p>
        </w:tc>
        <w:tc>
          <w:tcPr>
            <w:tcW w:w="7128" w:type="dxa"/>
            <w:vAlign w:val="center"/>
          </w:tcPr>
          <w:p w14:paraId="478B8ACA" w14:textId="77777777" w:rsidR="00A71403" w:rsidRDefault="00000000">
            <w:pPr>
              <w:spacing w:after="20"/>
            </w:pPr>
            <w:r>
              <w:rPr>
                <w:sz w:val="18"/>
              </w:rPr>
              <w:t>Percentage of designated safety-critical simulated tasks meeting their configured deadlines.</w:t>
            </w:r>
          </w:p>
        </w:tc>
      </w:tr>
      <w:tr w:rsidR="00A71403" w14:paraId="14693710" w14:textId="77777777">
        <w:trPr>
          <w:jc w:val="center"/>
        </w:trPr>
        <w:tc>
          <w:tcPr>
            <w:tcW w:w="2520" w:type="dxa"/>
            <w:vAlign w:val="center"/>
          </w:tcPr>
          <w:p w14:paraId="06C28548" w14:textId="77777777" w:rsidR="00A71403" w:rsidRDefault="00000000">
            <w:pPr>
              <w:spacing w:after="20"/>
            </w:pPr>
            <w:r>
              <w:rPr>
                <w:sz w:val="18"/>
              </w:rPr>
              <w:t>Pre-emption count</w:t>
            </w:r>
          </w:p>
        </w:tc>
        <w:tc>
          <w:tcPr>
            <w:tcW w:w="7128" w:type="dxa"/>
            <w:vAlign w:val="center"/>
          </w:tcPr>
          <w:p w14:paraId="6F7FC9AF" w14:textId="77777777" w:rsidR="00A71403" w:rsidRDefault="00000000">
            <w:pPr>
              <w:spacing w:after="20"/>
            </w:pPr>
            <w:r>
              <w:rPr>
                <w:sz w:val="18"/>
              </w:rPr>
              <w:t>Number of times running tasks are interrupted by the policy.</w:t>
            </w:r>
          </w:p>
        </w:tc>
      </w:tr>
      <w:tr w:rsidR="00A71403" w14:paraId="3397A89A" w14:textId="77777777">
        <w:trPr>
          <w:jc w:val="center"/>
        </w:trPr>
        <w:tc>
          <w:tcPr>
            <w:tcW w:w="2520" w:type="dxa"/>
            <w:vAlign w:val="center"/>
          </w:tcPr>
          <w:p w14:paraId="2372174A" w14:textId="77777777" w:rsidR="00A71403" w:rsidRDefault="00000000">
            <w:pPr>
              <w:spacing w:after="20"/>
            </w:pPr>
            <w:r>
              <w:rPr>
                <w:sz w:val="18"/>
              </w:rPr>
              <w:t>Fairness/starvation check</w:t>
            </w:r>
          </w:p>
        </w:tc>
        <w:tc>
          <w:tcPr>
            <w:tcW w:w="7128" w:type="dxa"/>
            <w:vAlign w:val="center"/>
          </w:tcPr>
          <w:p w14:paraId="6AF42761" w14:textId="77777777" w:rsidR="00A71403" w:rsidRDefault="00000000">
            <w:pPr>
              <w:spacing w:after="20"/>
            </w:pPr>
            <w:r>
              <w:rPr>
                <w:sz w:val="18"/>
              </w:rPr>
              <w:t>Maximum waiting time or number of tasks exceeding a configured wait threshold.</w:t>
            </w:r>
          </w:p>
        </w:tc>
      </w:tr>
    </w:tbl>
    <w:p w14:paraId="5C2BF93B" w14:textId="77777777" w:rsidR="00A71403" w:rsidRDefault="00A71403"/>
    <w:p w14:paraId="1E052BBF" w14:textId="77777777" w:rsidR="00A71403" w:rsidRDefault="00000000">
      <w:r>
        <w:t>No numerical performance improvement is claimed before implementation. The report should include measured outputs from actual runs and clearly label any hand-calculated sample as “illustrative.”</w:t>
      </w:r>
    </w:p>
    <w:p w14:paraId="476BF3A9" w14:textId="77777777" w:rsidR="00A71403" w:rsidRDefault="00000000">
      <w:pPr>
        <w:pStyle w:val="Heading1"/>
      </w:pPr>
      <w:r>
        <w:t>12. SAFETY AND LIMITATIONS</w:t>
      </w:r>
    </w:p>
    <w:p w14:paraId="136F79DB" w14:textId="77777777" w:rsidR="00A71403" w:rsidRDefault="00000000">
      <w:pPr>
        <w:pStyle w:val="ListBullet"/>
        <w:spacing w:after="40"/>
      </w:pPr>
      <w:r>
        <w:t>This project is a software simulation and must not be connected to a real vehicle or actuator.</w:t>
      </w:r>
    </w:p>
    <w:p w14:paraId="36A289C5" w14:textId="77777777" w:rsidR="00A71403" w:rsidRDefault="00000000">
      <w:pPr>
        <w:pStyle w:val="ListBullet"/>
        <w:spacing w:after="40"/>
      </w:pPr>
      <w:r>
        <w:t>The proposed score is not a validated automotive safety algorithm and must not be used to make driving decisions.</w:t>
      </w:r>
    </w:p>
    <w:p w14:paraId="148C21C9" w14:textId="77777777" w:rsidR="00A71403" w:rsidRDefault="00000000">
      <w:pPr>
        <w:pStyle w:val="ListBullet"/>
        <w:spacing w:after="40"/>
      </w:pPr>
      <w:r>
        <w:t>Volvo’s production software, exact RTOS configuration, task deadlines and internal priorities are proprietary or not fully specified by the cited public sources.</w:t>
      </w:r>
    </w:p>
    <w:p w14:paraId="5EF8DFFA" w14:textId="77777777" w:rsidR="00A71403" w:rsidRDefault="00000000">
      <w:pPr>
        <w:pStyle w:val="ListBullet"/>
        <w:spacing w:after="40"/>
      </w:pPr>
      <w:r>
        <w:t>A high score alone does not guarantee deadline satisfaction; schedulability analysis, worst-case execution times and safety engineering are beyond the initial prototype.</w:t>
      </w:r>
    </w:p>
    <w:p w14:paraId="0CB5705C" w14:textId="77777777" w:rsidR="00A71403" w:rsidRDefault="00000000">
      <w:pPr>
        <w:pStyle w:val="ListBullet"/>
        <w:spacing w:after="40"/>
      </w:pPr>
      <w:r>
        <w:t>Python on a laptop is not a hard real-time environment; host timing must not be presented as automotive timing.</w:t>
      </w:r>
    </w:p>
    <w:p w14:paraId="27A43A89" w14:textId="77777777" w:rsidR="00A71403" w:rsidRDefault="00000000">
      <w:pPr>
        <w:pStyle w:val="ListBullet"/>
        <w:spacing w:after="40"/>
      </w:pPr>
      <w:r>
        <w:t>The model may omit multicore scheduling, GPU/accelerator workloads, network delays, synchronization, resource sharing, priority inversion and fault-tolerant execution.</w:t>
      </w:r>
    </w:p>
    <w:p w14:paraId="62666DB0" w14:textId="77777777" w:rsidR="00A71403" w:rsidRDefault="00000000">
      <w:pPr>
        <w:pStyle w:val="ListBullet"/>
        <w:spacing w:after="40"/>
      </w:pPr>
      <w:r>
        <w:t>Synthetic sensor events are not live camera, LiDAR or radar data.</w:t>
      </w:r>
    </w:p>
    <w:p w14:paraId="0E8AE390" w14:textId="77777777" w:rsidR="00A71403" w:rsidRDefault="00000000">
      <w:pPr>
        <w:pStyle w:val="ListBullet"/>
        <w:spacing w:after="40"/>
      </w:pPr>
      <w:r>
        <w:t>All conclusions must be limited to the workloads and assumptions tested.</w:t>
      </w:r>
    </w:p>
    <w:p w14:paraId="0148D100" w14:textId="77777777" w:rsidR="00A71403" w:rsidRDefault="00000000">
      <w:pPr>
        <w:pStyle w:val="Heading1"/>
      </w:pPr>
      <w:r>
        <w:t>13. EXPECTED OUTCOMES</w:t>
      </w:r>
    </w:p>
    <w:p w14:paraId="61869DA0" w14:textId="77777777" w:rsidR="00A71403" w:rsidRDefault="00000000">
      <w:pPr>
        <w:pStyle w:val="ListBullet"/>
        <w:spacing w:after="40"/>
      </w:pPr>
      <w:r>
        <w:t>A working simulation of task arrival, ready-queue management, dynamic score calculation and pre-emptive dispatch.</w:t>
      </w:r>
    </w:p>
    <w:p w14:paraId="0459FEE9" w14:textId="77777777" w:rsidR="00A71403" w:rsidRDefault="00000000">
      <w:pPr>
        <w:pStyle w:val="ListBullet"/>
        <w:spacing w:after="40"/>
      </w:pPr>
      <w:r>
        <w:t>A clear demonstration that a context change can alter the task ordering under the proposed policy.</w:t>
      </w:r>
    </w:p>
    <w:p w14:paraId="0B94F249" w14:textId="77777777" w:rsidR="00A71403" w:rsidRDefault="00000000">
      <w:pPr>
        <w:pStyle w:val="ListBullet"/>
        <w:spacing w:after="40"/>
      </w:pPr>
      <w:r>
        <w:t>Gantt charts and logs showing when tasks run, pause and complete.</w:t>
      </w:r>
    </w:p>
    <w:p w14:paraId="6C1F927D" w14:textId="77777777" w:rsidR="00A71403" w:rsidRDefault="00000000">
      <w:pPr>
        <w:pStyle w:val="ListBullet"/>
        <w:spacing w:after="40"/>
      </w:pPr>
      <w:r>
        <w:t>A reproducible comparison of fixed-priority and context-aware scheduling under identical workloads.</w:t>
      </w:r>
    </w:p>
    <w:p w14:paraId="1243B98D" w14:textId="77777777" w:rsidR="00A71403" w:rsidRDefault="00000000">
      <w:pPr>
        <w:pStyle w:val="ListBullet"/>
        <w:spacing w:after="40"/>
      </w:pPr>
      <w:r>
        <w:t>Measured metric tables from program runs, without pre-claiming that the proposed method is always better.</w:t>
      </w:r>
    </w:p>
    <w:p w14:paraId="4B321EAE" w14:textId="77777777" w:rsidR="00A71403" w:rsidRDefault="00000000">
      <w:pPr>
        <w:pStyle w:val="ListBullet"/>
        <w:spacing w:after="40"/>
      </w:pPr>
      <w:r>
        <w:t>A report that clearly separates Volvo/NVIDIA reference facts from project-created design choices.</w:t>
      </w:r>
    </w:p>
    <w:p w14:paraId="5CCFC57D" w14:textId="77777777" w:rsidR="00A71403" w:rsidRDefault="00000000">
      <w:pPr>
        <w:pStyle w:val="Heading1"/>
      </w:pPr>
      <w:r>
        <w:t>14. FUTURE ENHANCEMENTS</w:t>
      </w:r>
    </w:p>
    <w:p w14:paraId="29D822CE" w14:textId="77777777" w:rsidR="00A71403" w:rsidRDefault="00000000">
      <w:pPr>
        <w:pStyle w:val="ListBullet"/>
        <w:spacing w:after="40"/>
      </w:pPr>
      <w:r>
        <w:t>Add realistic traces or openly available autonomous-driving workload datasets, where licensing and relevance permit.</w:t>
      </w:r>
    </w:p>
    <w:p w14:paraId="63BBFCDE" w14:textId="77777777" w:rsidR="00A71403" w:rsidRDefault="00000000">
      <w:pPr>
        <w:pStyle w:val="ListBullet"/>
        <w:spacing w:after="40"/>
      </w:pPr>
      <w:r>
        <w:t>Model multicore CPUs, heterogeneous CPU/GPU execution and shared-resource contention.</w:t>
      </w:r>
    </w:p>
    <w:p w14:paraId="3DE0CE27" w14:textId="77777777" w:rsidR="00A71403" w:rsidRDefault="00000000">
      <w:pPr>
        <w:pStyle w:val="ListBullet"/>
        <w:spacing w:after="40"/>
      </w:pPr>
      <w:r>
        <w:t>Add deadline-aware policies such as Earliest Deadline First as an additional baseline.</w:t>
      </w:r>
    </w:p>
    <w:p w14:paraId="74519185" w14:textId="77777777" w:rsidR="00A71403" w:rsidRDefault="00000000">
      <w:pPr>
        <w:pStyle w:val="ListBullet"/>
        <w:spacing w:after="40"/>
      </w:pPr>
      <w:r>
        <w:t>Study priority inversion and priority inheritance.</w:t>
      </w:r>
    </w:p>
    <w:p w14:paraId="784895F9" w14:textId="77777777" w:rsidR="00A71403" w:rsidRDefault="00000000">
      <w:pPr>
        <w:pStyle w:val="ListBullet"/>
        <w:spacing w:after="40"/>
      </w:pPr>
      <w:r>
        <w:lastRenderedPageBreak/>
        <w:t>Include workload sensitivity analysis for different hazard arrival rates, execution times and deadlines.</w:t>
      </w:r>
    </w:p>
    <w:p w14:paraId="13AE58A3" w14:textId="77777777" w:rsidR="00A71403" w:rsidRDefault="00000000">
      <w:pPr>
        <w:pStyle w:val="ListBullet"/>
        <w:spacing w:after="40"/>
      </w:pPr>
      <w:r>
        <w:t>Add fault injection for stale sensor data, missing tasks and communication delay.</w:t>
      </w:r>
    </w:p>
    <w:p w14:paraId="228B1D57" w14:textId="77777777" w:rsidR="00A71403" w:rsidRDefault="00000000">
      <w:pPr>
        <w:pStyle w:val="ListBullet"/>
        <w:spacing w:after="40"/>
      </w:pPr>
      <w:r>
        <w:t>Explore formal schedulability analysis and safety-case documentation.</w:t>
      </w:r>
    </w:p>
    <w:p w14:paraId="4DF147F4" w14:textId="77777777" w:rsidR="00A71403" w:rsidRDefault="00000000">
      <w:pPr>
        <w:pStyle w:val="ListBullet"/>
        <w:spacing w:after="40"/>
      </w:pPr>
      <w:r>
        <w:t>If suitable hardware becomes available, benchmark on an automotive development platform without connecting to a road vehicle.</w:t>
      </w:r>
    </w:p>
    <w:p w14:paraId="3C624211" w14:textId="77777777" w:rsidR="00A71403" w:rsidRDefault="00000000">
      <w:pPr>
        <w:pStyle w:val="Heading1"/>
      </w:pPr>
      <w:r>
        <w:t>15. CONCLUSION</w:t>
      </w:r>
    </w:p>
    <w:p w14:paraId="208D6BA2" w14:textId="77777777" w:rsidR="00A71403" w:rsidRDefault="00000000">
      <w:r>
        <w:t>This project frames a real-time Operating Systems scheduling question in the context of the Volvo EX90’s centralized automotive computing architecture. It proposes a context-aware scheduler that recalculates task priorities using urgency, deadline proximity, safety criticality and sensor-data freshness. The planned implementation is a Python simulation that compares the proposed policy with a fixed-priority baseline using repeatable workloads and measurable metrics. Its contribution is the design and evaluation of a scheduling model, not the modification of Volvo’s production system. The usefulness of the approach must be determined from actual experiment results, and any safety-related claim must remain within the limits of the simulation.</w:t>
      </w:r>
    </w:p>
    <w:p w14:paraId="6C66D714" w14:textId="77777777" w:rsidR="00A71403" w:rsidRDefault="00000000">
      <w:pPr>
        <w:pStyle w:val="Heading1"/>
      </w:pPr>
      <w:r>
        <w:t>REFERENCES</w:t>
      </w:r>
    </w:p>
    <w:p w14:paraId="40560111" w14:textId="77777777" w:rsidR="00A71403" w:rsidRDefault="00000000">
      <w:r>
        <w:t>[1] Volvo Cars. “We revealed our game-changing approach to technology at Capital Markets Day.” Volvo Cars official website. https://www.volvocars.com/intl/news/safety/we-revealed-our-game-changing-approach-to-technology/</w:t>
      </w:r>
    </w:p>
    <w:p w14:paraId="3E73CB1C" w14:textId="77777777" w:rsidR="00A71403" w:rsidRDefault="00000000">
      <w:r>
        <w:t>[2] NVIDIA. “Volvo Cars Automotive Partner.” NVIDIA official website. https://www.nvidia.com/en-us/solutions/autonomous-vehicles/partners/volvo-cars/</w:t>
      </w:r>
    </w:p>
    <w:p w14:paraId="7B43B428" w14:textId="77777777" w:rsidR="00A71403" w:rsidRDefault="00000000">
      <w:r>
        <w:t>[3] NVIDIA. “Volvo Cars EX90 SUV Rolls Out, Built on NVIDIA Accelerated Computing and AI.” NVIDIA Blog, 4 September 2024. https://blogs.nvidia.com/blog/volvo-cars-accelerated-computing-ai/</w:t>
      </w:r>
    </w:p>
    <w:p w14:paraId="6F634B34" w14:textId="77777777" w:rsidR="00A71403" w:rsidRDefault="00000000">
      <w:r>
        <w:t>[4] Volvo Cars. “Volvo Car USA announces major upgrades and new models as part of its electric 2026 lineup.” Volvo Cars Media US. https://www.volvocars.com/us/media/press-releases/A2ED18400A01D55B/</w:t>
      </w:r>
    </w:p>
    <w:p w14:paraId="4F4900A7" w14:textId="77777777" w:rsidR="00A71403" w:rsidRDefault="00000000">
      <w:r>
        <w:t>[5] NVIDIA Developer. “DRIVE AGX Autonomous Vehicle Development Platform.” https://developer.nvidia.com/drive/agx</w:t>
      </w:r>
    </w:p>
    <w:p w14:paraId="3EAADCC3" w14:textId="77777777" w:rsidR="00A71403" w:rsidRDefault="00000000">
      <w:r>
        <w:t>[6] Silberschatz, A., Galvin, P. B., and Gagne, G. Operating System Concepts. Wiley. (Use the edition prescribed by the course.)</w:t>
      </w:r>
    </w:p>
    <w:p w14:paraId="3BE3F35E" w14:textId="77777777" w:rsidR="00A71403" w:rsidRDefault="00000000">
      <w:r>
        <w:t>[7] Stallings, W. Operating Systems: Internals and Design Principles. Pearson. (Use the edition prescribed by the course.)</w:t>
      </w:r>
    </w:p>
    <w:p w14:paraId="32FC1E69" w14:textId="77777777" w:rsidR="00A71403" w:rsidRDefault="00000000">
      <w:r>
        <w:t>Note: Public references support the vehicle-platform context only. The priority formula, task model, NEFT-labelled workflow, test scenarios and expected outcomes in this report are project proposals and must be validated through implementation.</w:t>
      </w:r>
    </w:p>
    <w:sectPr w:rsidR="00A7140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5909B" w14:textId="77777777" w:rsidR="002E5E61" w:rsidRDefault="002E5E61">
      <w:pPr>
        <w:spacing w:after="0" w:line="240" w:lineRule="auto"/>
      </w:pPr>
      <w:r>
        <w:separator/>
      </w:r>
    </w:p>
  </w:endnote>
  <w:endnote w:type="continuationSeparator" w:id="0">
    <w:p w14:paraId="25D9658F" w14:textId="77777777" w:rsidR="002E5E61" w:rsidRDefault="002E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F597" w14:textId="77777777" w:rsidR="00A71403" w:rsidRDefault="00000000">
    <w:pPr>
      <w:pStyle w:val="Footer"/>
      <w:jc w:val="center"/>
    </w:pPr>
    <w:r>
      <w:t xml:space="preserve">Context-Aware Dynamic Priority Scheduling — Volvo EX90 | Page </w:t>
    </w:r>
    <w:r>
      <w:fldChar w:fldCharType="begin"/>
    </w:r>
    <w:r>
      <w:instrText>PAGE</w:instrText>
    </w:r>
    <w:r>
      <w:fldChar w:fldCharType="separate"/>
    </w:r>
    <w:r w:rsidR="00451C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3875" w14:textId="77777777" w:rsidR="002E5E61" w:rsidRDefault="002E5E61">
      <w:pPr>
        <w:spacing w:after="0" w:line="240" w:lineRule="auto"/>
      </w:pPr>
      <w:r>
        <w:separator/>
      </w:r>
    </w:p>
  </w:footnote>
  <w:footnote w:type="continuationSeparator" w:id="0">
    <w:p w14:paraId="49AB1A41" w14:textId="77777777" w:rsidR="002E5E61" w:rsidRDefault="002E5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3890">
    <w:abstractNumId w:val="8"/>
  </w:num>
  <w:num w:numId="2" w16cid:durableId="217519592">
    <w:abstractNumId w:val="6"/>
  </w:num>
  <w:num w:numId="3" w16cid:durableId="891576896">
    <w:abstractNumId w:val="5"/>
  </w:num>
  <w:num w:numId="4" w16cid:durableId="823665867">
    <w:abstractNumId w:val="4"/>
  </w:num>
  <w:num w:numId="5" w16cid:durableId="1145047704">
    <w:abstractNumId w:val="7"/>
  </w:num>
  <w:num w:numId="6" w16cid:durableId="1655990302">
    <w:abstractNumId w:val="3"/>
  </w:num>
  <w:num w:numId="7" w16cid:durableId="233852831">
    <w:abstractNumId w:val="2"/>
  </w:num>
  <w:num w:numId="8" w16cid:durableId="1148786732">
    <w:abstractNumId w:val="1"/>
  </w:num>
  <w:num w:numId="9" w16cid:durableId="302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E61"/>
    <w:rsid w:val="00326F90"/>
    <w:rsid w:val="00451C06"/>
    <w:rsid w:val="00884F25"/>
    <w:rsid w:val="00A714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A0A5F"/>
  <w14:defaultImageDpi w14:val="300"/>
  <w15:docId w15:val="{6F2F81A6-554D-42F9-911F-02F0D0B8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4204</Words>
  <Characters>23964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Singu</cp:lastModifiedBy>
  <cp:revision>2</cp:revision>
  <dcterms:created xsi:type="dcterms:W3CDTF">2013-12-23T23:15:00Z</dcterms:created>
  <dcterms:modified xsi:type="dcterms:W3CDTF">2026-10-21T15:21:00Z</dcterms:modified>
  <cp:category/>
</cp:coreProperties>
</file>