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6CE8" w:rsidRDefault="00CD6CE8" w:rsidP="00CD6C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Week-2 (Task 2)</w:t>
      </w:r>
    </w:p>
    <w:p w:rsidR="00CD6CE8" w:rsidRPr="00CD6CE8" w:rsidRDefault="00CD6CE8" w:rsidP="00CD6CE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6CE8">
        <w:rPr>
          <w:rFonts w:ascii="Times New Roman" w:eastAsia="Times New Roman" w:hAnsi="Times New Roman" w:cs="Times New Roman"/>
          <w:b/>
          <w:bCs/>
          <w:sz w:val="36"/>
          <w:szCs w:val="36"/>
        </w:rPr>
        <w:t>Logo Redesign Exercise – Starbucks</w:t>
      </w:r>
    </w:p>
    <w:p w:rsidR="00CD6CE8" w:rsidRPr="00CD6CE8" w:rsidRDefault="00CD6CE8" w:rsidP="00CD6C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D6CE8">
        <w:rPr>
          <w:rFonts w:ascii="Times New Roman" w:eastAsia="Times New Roman" w:hAnsi="Times New Roman" w:cs="Times New Roman"/>
          <w:b/>
          <w:bCs/>
          <w:sz w:val="32"/>
          <w:szCs w:val="32"/>
        </w:rPr>
        <w:t>Original Brand</w:t>
      </w:r>
    </w:p>
    <w:p w:rsidR="00CD6CE8" w:rsidRPr="00CD6CE8" w:rsidRDefault="00CD6CE8" w:rsidP="00CD6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D6CE8">
        <w:rPr>
          <w:rFonts w:ascii="Times New Roman" w:eastAsia="Times New Roman" w:hAnsi="Times New Roman" w:cs="Times New Roman"/>
          <w:sz w:val="32"/>
          <w:szCs w:val="32"/>
        </w:rPr>
        <w:t>Starbucks Coffee</w:t>
      </w:r>
    </w:p>
    <w:p w:rsidR="00CD6CE8" w:rsidRPr="00CD6CE8" w:rsidRDefault="00CD6CE8" w:rsidP="00CD6C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D6CE8">
        <w:rPr>
          <w:rFonts w:ascii="Times New Roman" w:eastAsia="Times New Roman" w:hAnsi="Times New Roman" w:cs="Times New Roman"/>
          <w:b/>
          <w:bCs/>
          <w:sz w:val="32"/>
          <w:szCs w:val="32"/>
        </w:rPr>
        <w:t>Reason for Choosing the Brand</w:t>
      </w:r>
    </w:p>
    <w:p w:rsidR="00CD6CE8" w:rsidRPr="00CD6CE8" w:rsidRDefault="00CD6CE8" w:rsidP="00CD6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D6CE8">
        <w:rPr>
          <w:rFonts w:ascii="Times New Roman" w:eastAsia="Times New Roman" w:hAnsi="Times New Roman" w:cs="Times New Roman"/>
          <w:sz w:val="32"/>
          <w:szCs w:val="32"/>
        </w:rPr>
        <w:t>I chose Starbucks because it is a globally recognized brand with a strong visual identity. Redesigning such a popular logo allowed me to explore creativity while maintaining brand recognition.</w:t>
      </w:r>
      <w:bookmarkStart w:id="0" w:name="_GoBack"/>
    </w:p>
    <w:bookmarkEnd w:id="0"/>
    <w:p w:rsidR="00CD6CE8" w:rsidRPr="00CD6CE8" w:rsidRDefault="00CD6CE8" w:rsidP="00CD6C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D6CE8">
        <w:rPr>
          <w:rFonts w:ascii="Times New Roman" w:eastAsia="Times New Roman" w:hAnsi="Times New Roman" w:cs="Times New Roman"/>
          <w:b/>
          <w:bCs/>
          <w:sz w:val="32"/>
          <w:szCs w:val="32"/>
        </w:rPr>
        <w:t>Design Concept</w:t>
      </w:r>
    </w:p>
    <w:p w:rsidR="00CD6CE8" w:rsidRPr="00CD6CE8" w:rsidRDefault="00CD6CE8" w:rsidP="00CD6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D6CE8">
        <w:rPr>
          <w:rFonts w:ascii="Times New Roman" w:eastAsia="Times New Roman" w:hAnsi="Times New Roman" w:cs="Times New Roman"/>
          <w:sz w:val="32"/>
          <w:szCs w:val="32"/>
        </w:rPr>
        <w:t>The redesigned logo focuses on simplicity and modern aesthetics. I retained the iconic siren symbol but simplified its details to create a cleaner and more minimal look. This approach makes the logo more adaptable for digital platforms and small screen usage.</w:t>
      </w:r>
    </w:p>
    <w:p w:rsidR="00CD6CE8" w:rsidRPr="00CD6CE8" w:rsidRDefault="00CD6CE8" w:rsidP="00CD6C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D6CE8">
        <w:rPr>
          <w:rFonts w:ascii="Times New Roman" w:eastAsia="Times New Roman" w:hAnsi="Times New Roman" w:cs="Times New Roman"/>
          <w:b/>
          <w:bCs/>
          <w:sz w:val="32"/>
          <w:szCs w:val="32"/>
        </w:rPr>
        <w:t>Color Choice</w:t>
      </w:r>
    </w:p>
    <w:p w:rsidR="00CD6CE8" w:rsidRPr="00CD6CE8" w:rsidRDefault="00CD6CE8" w:rsidP="00CD6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D6CE8">
        <w:rPr>
          <w:rFonts w:ascii="Times New Roman" w:eastAsia="Times New Roman" w:hAnsi="Times New Roman" w:cs="Times New Roman"/>
          <w:sz w:val="32"/>
          <w:szCs w:val="32"/>
        </w:rPr>
        <w:t>I used a softer green tone combined with white to represent freshness, growth, and sustainability. The reduced color palette improves clarity and consistency across different applications.</w:t>
      </w:r>
    </w:p>
    <w:p w:rsidR="00CD6CE8" w:rsidRPr="00CD6CE8" w:rsidRDefault="00CD6CE8" w:rsidP="00CD6C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D6CE8">
        <w:rPr>
          <w:rFonts w:ascii="Times New Roman" w:eastAsia="Times New Roman" w:hAnsi="Times New Roman" w:cs="Times New Roman"/>
          <w:b/>
          <w:bCs/>
          <w:sz w:val="32"/>
          <w:szCs w:val="32"/>
        </w:rPr>
        <w:t>Typography</w:t>
      </w:r>
    </w:p>
    <w:p w:rsidR="00CD6CE8" w:rsidRPr="00CD6CE8" w:rsidRDefault="00CD6CE8" w:rsidP="00CD6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D6CE8">
        <w:rPr>
          <w:rFonts w:ascii="Times New Roman" w:eastAsia="Times New Roman" w:hAnsi="Times New Roman" w:cs="Times New Roman"/>
          <w:sz w:val="32"/>
          <w:szCs w:val="32"/>
        </w:rPr>
        <w:t>A clean, sans-serif font was chosen to give the logo a contemporary feel while maintaining readability and professionalism.</w:t>
      </w:r>
    </w:p>
    <w:p w:rsidR="00CD6CE8" w:rsidRPr="00CD6CE8" w:rsidRDefault="00CD6CE8" w:rsidP="00CD6C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D6CE8">
        <w:rPr>
          <w:rFonts w:ascii="Times New Roman" w:eastAsia="Times New Roman" w:hAnsi="Times New Roman" w:cs="Times New Roman"/>
          <w:b/>
          <w:bCs/>
          <w:sz w:val="32"/>
          <w:szCs w:val="32"/>
        </w:rPr>
        <w:t>Conclusion</w:t>
      </w:r>
    </w:p>
    <w:p w:rsidR="00CD6CE8" w:rsidRPr="00CD6CE8" w:rsidRDefault="00CD6CE8" w:rsidP="00CD6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D6CE8">
        <w:rPr>
          <w:rFonts w:ascii="Times New Roman" w:eastAsia="Times New Roman" w:hAnsi="Times New Roman" w:cs="Times New Roman"/>
          <w:sz w:val="32"/>
          <w:szCs w:val="32"/>
        </w:rPr>
        <w:t>This redesign balances brand identity with modern design principles, making the logo more versatile, minimal, and suitable for today’s digital-first audience.</w:t>
      </w:r>
    </w:p>
    <w:p w:rsidR="00D84120" w:rsidRPr="00CD6CE8" w:rsidRDefault="00D84120">
      <w:pPr>
        <w:rPr>
          <w:sz w:val="32"/>
          <w:szCs w:val="32"/>
        </w:rPr>
      </w:pPr>
    </w:p>
    <w:sectPr w:rsidR="00D84120" w:rsidRPr="00CD6C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6CE8"/>
    <w:rsid w:val="00CD6CE8"/>
    <w:rsid w:val="00D84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D6C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D6C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D6CE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D6CE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D6C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D6C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D6C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D6CE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D6CE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D6C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45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162</Words>
  <Characters>927</Characters>
  <Application>Microsoft Office Word</Application>
  <DocSecurity>0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2025-12-28T06:47:00Z</dcterms:created>
  <dcterms:modified xsi:type="dcterms:W3CDTF">2025-12-28T06:48:00Z</dcterms:modified>
</cp:coreProperties>
</file>