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 w14:paraId="00000002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 w14:paraId="00000003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553A5BC1"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25 September 2026</w:t>
            </w:r>
          </w:p>
        </w:tc>
      </w:tr>
      <w:tr w14:paraId="4BDAA349"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SWTID-2026-2486</w:t>
            </w:r>
          </w:p>
        </w:tc>
      </w:tr>
      <w:tr w14:paraId="9CCFAB60"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AI Weather Wise</w:t>
            </w:r>
          </w:p>
        </w:tc>
      </w:tr>
      <w:tr w14:paraId="69286B8E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 w14:paraId="0000000C">
      <w:pPr>
        <w:pStyle w:val="style0"/>
        <w:rPr>
          <w:rFonts w:ascii="Arial" w:cs="Arial" w:eastAsia="Arial" w:hAnsi="Arial"/>
          <w:b/>
          <w:bCs/>
        </w:rPr>
      </w:pPr>
    </w:p>
    <w:p w14:paraId="0000000D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 w14:paraId="0000000E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 w14:paraId="0000000F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Example: Order processing during pandemics for offline mode</w:t>
      </w:r>
    </w:p>
    <w:p w14:paraId="00000010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Reference: </w:t>
      </w:r>
      <w:r>
        <w:rPr/>
        <w:fldChar w:fldCharType="begin"/>
      </w:r>
      <w:r>
        <w:instrText xml:space="preserve"> HYPERLINK "https://developer.ibm.com/patterns/ai-powered-backend-system-for-order-processing-during-pandemics/"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/>
        <w:fldChar w:fldCharType="end"/>
      </w:r>
    </w:p>
    <w:p w14:paraId="00000011">
      <w:pPr>
        <w:pStyle w:val="style0"/>
        <w:rPr>
          <w:rFonts w:ascii="Arial" w:cs="Arial" w:eastAsia="Arial" w:hAnsi="Arial"/>
          <w:b/>
          <w:bCs/>
        </w:rPr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02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78375" cy="26511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B5E82195">
                            <w:pPr>
                              <w:pStyle w:val="style0"/>
                              <w:spacing w:before="0" w:after="160" w:lineRule="auto" w:line="259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Calibri" w:cs="Calibri" w:eastAsia="Calibri" w:hAnsi="Calibri"/>
                                <w:b w:val="false"/>
                                <w:i w:val="false"/>
                                <w:smallCaps w:val="false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7AB3ED85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B9258881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23244BC8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444A38A7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141E8161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336.63pt;margin-top:14.63pt;width:376.25pt;height:208.75pt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/>
                <v:fill/>
                <v:textbox inset="7.2pt,3.6pt,7.2pt,3.6pt">
                  <w:txbxContent>
                    <w:p w14:paraId="B5E82195">
                      <w:pPr>
                        <w:pStyle w:val="style0"/>
                        <w:spacing w:before="0" w:after="160" w:lineRule="auto" w:line="259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Calibri" w:cs="Calibri" w:eastAsia="Calibri" w:hAnsi="Calibri"/>
                          <w:b w:val="false"/>
                          <w:i w:val="false"/>
                          <w:smallCaps w:val="false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7AB3ED85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B9258881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23244BC8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444A38A7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141E8161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pStyle w:val="style0"/>
        <w:rPr>
          <w:rFonts w:ascii="Arial" w:cs="Arial" w:eastAsia="Arial" w:hAnsi="Arial"/>
          <w:b/>
          <w:bCs/>
        </w:rPr>
      </w:pPr>
      <w:r>
        <w:rPr/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1027" name="image1.png" descr="flow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0000013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br/>
      </w:r>
    </w:p>
    <w:p w14:paraId="00000014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5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6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7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8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9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A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B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C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Table-1 : Components &amp; Technologies:</w:t>
      </w:r>
    </w:p>
    <w:tbl>
      <w:tblPr>
        <w:tblStyle w:val="style4100"/>
        <w:tblW w:w="1420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14:paraId="0E226393">
        <w:trPr>
          <w:cantSplit w:val="false"/>
          <w:trHeight w:val="398" w:hRule="atLeast"/>
          <w:tblHeader w:val="false"/>
          <w:jc w:val="left"/>
        </w:trPr>
        <w:tc>
          <w:tcPr>
            <w:tcW w:w="0" w:type="auto"/>
            <w:tcBorders/>
          </w:tcPr>
          <w:p w14:paraId="0000001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 w14:paraId="0000001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Component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 w14:paraId="0000002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 w14:paraId="7330F875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21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How user interacts with application e.g.</w:t>
            </w:r>
          </w:p>
          <w:p w14:paraId="0000002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Web UI, Mobile App, Chatbot etc.</w:t>
            </w:r>
          </w:p>
        </w:tc>
        <w:tc>
          <w:tcPr>
            <w:tcW w:w="0" w:type="auto"/>
            <w:tcBorders/>
          </w:tcPr>
          <w:p w14:paraId="0000002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HTML, CSS, JavaScript / Angular Js / React Js etc.</w:t>
            </w:r>
          </w:p>
        </w:tc>
      </w:tr>
      <w:tr w14:paraId="B125967D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26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Logic-1</w:t>
            </w:r>
          </w:p>
        </w:tc>
        <w:tc>
          <w:tcPr>
            <w:tcW w:w="0" w:type="auto"/>
            <w:tcBorders/>
          </w:tcPr>
          <w:p w14:paraId="0000002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Java / Python </w:t>
            </w:r>
          </w:p>
        </w:tc>
      </w:tr>
      <w:tr w14:paraId="5A1822C9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2A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Logic-2</w:t>
            </w:r>
          </w:p>
        </w:tc>
        <w:tc>
          <w:tcPr>
            <w:tcW w:w="0" w:type="auto"/>
            <w:tcBorders/>
          </w:tcPr>
          <w:p w14:paraId="0000002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 w14:paraId="0000002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STT service </w:t>
            </w:r>
          </w:p>
        </w:tc>
      </w:tr>
      <w:tr w14:paraId="BD219EBC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2E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Logic-3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Assistant </w:t>
            </w:r>
          </w:p>
        </w:tc>
      </w:tr>
      <w:tr w14:paraId="66932556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2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</w:t>
            </w:r>
          </w:p>
        </w:tc>
        <w:tc>
          <w:tcPr>
            <w:tcW w:w="0" w:type="auto"/>
            <w:tcBorders/>
          </w:tcPr>
          <w:p w14:paraId="0000003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 Type, Configurations etc.</w:t>
            </w:r>
          </w:p>
        </w:tc>
        <w:tc>
          <w:tcPr>
            <w:tcW w:w="0" w:type="auto"/>
            <w:tcBorders/>
          </w:tcPr>
          <w:p w14:paraId="0000003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MySQL, NoSQL, etc.</w:t>
            </w:r>
          </w:p>
        </w:tc>
      </w:tr>
      <w:tr w14:paraId="9275A492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6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Cloud Database</w:t>
            </w:r>
          </w:p>
        </w:tc>
        <w:tc>
          <w:tcPr>
            <w:tcW w:w="0" w:type="auto"/>
            <w:tcBorders/>
          </w:tcPr>
          <w:p w14:paraId="0000003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Service on Cloud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DB2, IBM Cloudant etc.</w:t>
            </w:r>
          </w:p>
        </w:tc>
      </w:tr>
      <w:tr w14:paraId="1AE7005D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A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</w:t>
            </w:r>
          </w:p>
        </w:tc>
        <w:tc>
          <w:tcPr>
            <w:tcW w:w="0" w:type="auto"/>
            <w:tcBorders/>
          </w:tcPr>
          <w:p w14:paraId="0000003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 requirements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Block Storage or Other Storage Service or Local Filesystem</w:t>
            </w:r>
          </w:p>
        </w:tc>
      </w:tr>
      <w:tr w14:paraId="F2E5F1E4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E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API-1</w:t>
            </w:r>
          </w:p>
        </w:tc>
        <w:tc>
          <w:tcPr>
            <w:tcW w:w="0" w:type="auto"/>
            <w:tcBorders/>
          </w:tcPr>
          <w:p w14:paraId="0000004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0" w:type="auto"/>
            <w:tcBorders/>
          </w:tcPr>
          <w:p w14:paraId="0000004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Weather API, etc.</w:t>
            </w:r>
          </w:p>
        </w:tc>
      </w:tr>
      <w:tr w14:paraId="4DA8EBCF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42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4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API-2</w:t>
            </w:r>
          </w:p>
        </w:tc>
        <w:tc>
          <w:tcPr>
            <w:tcW w:w="0" w:type="auto"/>
            <w:tcBorders/>
          </w:tcPr>
          <w:p w14:paraId="0000004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0" w:type="auto"/>
            <w:tcBorders/>
          </w:tcPr>
          <w:p w14:paraId="0000004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Aadhar API, etc.</w:t>
            </w:r>
          </w:p>
        </w:tc>
      </w:tr>
      <w:tr w14:paraId="32B72347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46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4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Machine Learning Model</w:t>
            </w:r>
          </w:p>
        </w:tc>
        <w:tc>
          <w:tcPr>
            <w:tcW w:w="0" w:type="auto"/>
            <w:tcBorders/>
          </w:tcPr>
          <w:p w14:paraId="0000004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Machine Learning Model</w:t>
            </w:r>
          </w:p>
        </w:tc>
        <w:tc>
          <w:tcPr>
            <w:tcW w:w="0" w:type="auto"/>
            <w:tcBorders/>
          </w:tcPr>
          <w:p w14:paraId="0000004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Object Recognition Model, etc.</w:t>
            </w:r>
          </w:p>
        </w:tc>
      </w:tr>
      <w:tr w14:paraId="52BF48FF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4A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4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Infrastructure (Server / Cloud)</w:t>
            </w:r>
          </w:p>
        </w:tc>
        <w:tc>
          <w:tcPr>
            <w:tcW w:w="0" w:type="auto"/>
            <w:tcBorders/>
          </w:tcPr>
          <w:p w14:paraId="0000004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Deployment on Local System / Cloud</w:t>
            </w:r>
          </w:p>
          <w:p w14:paraId="0000004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 Server Configuration:</w:t>
            </w:r>
          </w:p>
          <w:p w14:paraId="0000004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Cloud Server Configuration : </w:t>
            </w:r>
          </w:p>
        </w:tc>
        <w:tc>
          <w:tcPr>
            <w:tcW w:w="0" w:type="auto"/>
            <w:tcBorders/>
          </w:tcPr>
          <w:p w14:paraId="0000004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Local, Cloud Foundry, Kubernetes, etc.</w:t>
            </w:r>
          </w:p>
        </w:tc>
      </w:tr>
    </w:tbl>
    <w:p w14:paraId="00000050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51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Table-2: Application Characteristics:</w:t>
      </w:r>
    </w:p>
    <w:tbl>
      <w:tblPr>
        <w:tblStyle w:val="style4101"/>
        <w:tblW w:w="1406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14:paraId="AF4FE222">
        <w:trPr>
          <w:cantSplit w:val="false"/>
          <w:trHeight w:val="539" w:hRule="atLeast"/>
          <w:tblHeader/>
          <w:jc w:val="left"/>
        </w:trPr>
        <w:tc>
          <w:tcPr>
            <w:tcW w:w="0" w:type="auto"/>
            <w:tcBorders/>
          </w:tcPr>
          <w:p w14:paraId="0000005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 w14:paraId="0000005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Characteristics</w:t>
            </w:r>
          </w:p>
        </w:tc>
        <w:tc>
          <w:tcPr>
            <w:tcW w:w="0" w:type="auto"/>
            <w:tcBorders/>
          </w:tcPr>
          <w:p w14:paraId="0000005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 w14:paraId="0000005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Technology </w:t>
            </w:r>
          </w:p>
        </w:tc>
      </w:tr>
      <w:tr w14:paraId="F7262F78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56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5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0" w:type="auto"/>
            <w:tcBorders/>
          </w:tcPr>
          <w:p w14:paraId="0000005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the open-source frameworks used</w:t>
            </w:r>
          </w:p>
        </w:tc>
        <w:tc>
          <w:tcPr>
            <w:tcW w:w="0" w:type="auto"/>
            <w:tcBorders/>
          </w:tcPr>
          <w:p w14:paraId="0000005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of Opensource framework</w:t>
            </w:r>
          </w:p>
        </w:tc>
      </w:tr>
      <w:tr w14:paraId="4E2BCDF0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5A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5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Security Implementations</w:t>
            </w:r>
          </w:p>
        </w:tc>
        <w:tc>
          <w:tcPr>
            <w:tcW w:w="0" w:type="auto"/>
            <w:tcBorders/>
          </w:tcPr>
          <w:p w14:paraId="0000005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all the security / access controls implemented, use of firewalls etc.</w:t>
            </w:r>
          </w:p>
        </w:tc>
        <w:tc>
          <w:tcPr>
            <w:tcW w:w="0" w:type="auto"/>
            <w:tcBorders/>
          </w:tcPr>
          <w:p w14:paraId="0000005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e.g. SHA-256, Encryptions, IAM Controls, OWASP etc.</w:t>
            </w:r>
          </w:p>
        </w:tc>
      </w:tr>
      <w:tr w14:paraId="8B6DB544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5E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5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Architecture</w:t>
            </w:r>
          </w:p>
        </w:tc>
        <w:tc>
          <w:tcPr>
            <w:tcW w:w="0" w:type="auto"/>
            <w:tcBorders/>
          </w:tcPr>
          <w:p w14:paraId="0000006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scalability of architecture (3 – tier, Micro-services)</w:t>
            </w:r>
          </w:p>
        </w:tc>
        <w:tc>
          <w:tcPr>
            <w:tcW w:w="0" w:type="auto"/>
            <w:tcBorders/>
          </w:tcPr>
          <w:p w14:paraId="0000006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 w14:paraId="79FBF5EB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62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6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Availability</w:t>
            </w:r>
          </w:p>
        </w:tc>
        <w:tc>
          <w:tcPr>
            <w:tcW w:w="0" w:type="auto"/>
            <w:tcBorders/>
          </w:tcPr>
          <w:p w14:paraId="0000006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0" w:type="auto"/>
            <w:tcBorders/>
          </w:tcPr>
          <w:p w14:paraId="0000006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 w14:paraId="05780318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66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6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Performance</w:t>
            </w:r>
          </w:p>
        </w:tc>
        <w:tc>
          <w:tcPr>
            <w:tcW w:w="0" w:type="auto"/>
            <w:tcBorders/>
          </w:tcPr>
          <w:p w14:paraId="0000006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/>
          </w:tcPr>
          <w:p w14:paraId="0000006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</w:tbl>
    <w:p w14:paraId="0000006A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6B">
      <w:pPr>
        <w:pStyle w:val="style0"/>
        <w:rPr>
          <w:rFonts w:ascii="Arial" w:cs="Arial" w:eastAsia="Arial" w:hAnsi="Arial"/>
          <w:b/>
          <w:bCs/>
        </w:rPr>
      </w:pPr>
    </w:p>
    <w:p w14:paraId="0000006C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References:</w:t>
      </w:r>
    </w:p>
    <w:p w14:paraId="0000006D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"https://c4model.com/"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https://c4model.com/</w:t>
      </w:r>
      <w:r>
        <w:rPr/>
        <w:fldChar w:fldCharType="end"/>
      </w:r>
    </w:p>
    <w:p w14:paraId="0000006E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"https://developer.ibm.com/patterns/online-order-processing-system-during-pandemic/"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https://developer.ibm.com/patterns/online-order-processing-system-during-pandemic/</w:t>
      </w:r>
      <w:r>
        <w:rPr/>
        <w:fldChar w:fldCharType="end"/>
      </w:r>
    </w:p>
    <w:p w14:paraId="0000006F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"https://www.ibm.com/cloud/architecture"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https://www.ibm.com/cloud/architecture</w:t>
      </w:r>
      <w:r>
        <w:rPr/>
        <w:fldChar w:fldCharType="end"/>
      </w:r>
    </w:p>
    <w:p w14:paraId="00000070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"https://aws.amazon.com/architecture"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https://aws.amazon.com/architecture</w:t>
      </w:r>
      <w:r>
        <w:rPr/>
        <w:fldChar w:fldCharType="end"/>
      </w:r>
    </w:p>
    <w:p w14:paraId="00000071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https://medium.com/the-internal-startup/how-to-draw-useful-technical-architecture-diagrams-2d20c9fda90d</w:t>
      </w:r>
      <w:r>
        <w:rPr/>
        <w:fldChar w:fldCharType="end"/>
      </w:r>
    </w:p>
    <w:p w14:paraId="00000072">
      <w:pPr>
        <w:pStyle w:val="style0"/>
        <w:rPr>
          <w:rFonts w:ascii="Arial" w:cs="Arial" w:eastAsia="Arial" w:hAnsi="Arial"/>
          <w:b/>
          <w:bCs/>
        </w:rPr>
      </w:pPr>
    </w:p>
    <w:p w14:paraId="00000073">
      <w:pPr>
        <w:pStyle w:val="style0"/>
        <w:rPr>
          <w:rFonts w:ascii="Arial" w:cs="Arial" w:eastAsia="Arial" w:hAnsi="Arial"/>
          <w:b/>
          <w:bCs/>
        </w:rPr>
      </w:pPr>
    </w:p>
    <w:p w14:paraId="00000074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357</Words>
  <Characters>2518</Characters>
  <Application>WPS Office</Application>
  <Paragraphs>145</Paragraphs>
  <CharactersWithSpaces>2796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2026-09-25T08:20:30Z</dcterms:created>
  <dc:creator>WPS Office</dc:creator>
  <lastModifiedBy>CPH2695</lastModifiedBy>
  <dcterms:modified xsi:type="dcterms:W3CDTF">2026-09-25T08:20:30Z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814666e3a0c444bd9aa50717a189fe18_22</vt:lpwstr>
  </property>
</Properties>
</file>