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F6E87" w14:textId="77777777" w:rsidR="00E823F9" w:rsidRDefault="0000000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7B60BA1" wp14:editId="1DE9271C">
            <wp:simplePos x="0" y="0"/>
            <wp:positionH relativeFrom="column">
              <wp:posOffset>5248276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148E2E52" wp14:editId="72474DFB">
            <wp:extent cx="1476375" cy="657225"/>
            <wp:effectExtent l="0" t="0" r="0" b="9525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668FFBF8" w14:textId="77777777" w:rsidR="00E823F9" w:rsidRDefault="00000000">
      <w:pPr>
        <w:spacing w:after="0"/>
        <w:ind w:left="2493"/>
      </w:pPr>
      <w:r>
        <w:rPr>
          <w:rFonts w:ascii="Arial" w:eastAsia="Arial" w:hAnsi="Arial" w:cs="Arial"/>
          <w:b/>
          <w:sz w:val="28"/>
        </w:rPr>
        <w:t xml:space="preserve">Code-Layout, Readability and Reusability </w:t>
      </w:r>
    </w:p>
    <w:p w14:paraId="3CC24B83" w14:textId="77777777" w:rsidR="00E823F9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E823F9" w14:paraId="2686B4C7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7A215" w14:textId="77777777" w:rsidR="00E823F9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1A9A9" w14:textId="6D30E39C" w:rsidR="00E823F9" w:rsidRPr="007866A6" w:rsidRDefault="007866A6">
            <w:pPr>
              <w:ind w:left="15"/>
              <w:rPr>
                <w:rFonts w:ascii="Times New Roman" w:hAnsi="Times New Roman" w:cs="Times New Roman"/>
              </w:rPr>
            </w:pPr>
            <w:r w:rsidRPr="007866A6">
              <w:rPr>
                <w:rFonts w:ascii="Times New Roman" w:hAnsi="Times New Roman" w:cs="Times New Roman"/>
                <w:sz w:val="24"/>
                <w:szCs w:val="28"/>
              </w:rPr>
              <w:t>15 September 2026</w:t>
            </w:r>
          </w:p>
        </w:tc>
      </w:tr>
      <w:tr w:rsidR="00E823F9" w14:paraId="00ED6440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1FDDA" w14:textId="77777777" w:rsidR="00E823F9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45994" w14:textId="46727269" w:rsidR="00E823F9" w:rsidRPr="007866A6" w:rsidRDefault="007866A6">
            <w:pPr>
              <w:ind w:left="15"/>
              <w:rPr>
                <w:rFonts w:ascii="Times New Roman" w:hAnsi="Times New Roman" w:cs="Times New Roman"/>
              </w:rPr>
            </w:pPr>
            <w:r w:rsidRPr="007866A6">
              <w:rPr>
                <w:rFonts w:ascii="Times New Roman" w:eastAsia="Arial" w:hAnsi="Times New Roman" w:cs="Times New Roman"/>
                <w:szCs w:val="28"/>
              </w:rPr>
              <w:t>SWTID-2026-</w:t>
            </w:r>
            <w:r w:rsidR="00CC01DC">
              <w:rPr>
                <w:rFonts w:ascii="Times New Roman" w:eastAsia="Arial" w:hAnsi="Times New Roman" w:cs="Times New Roman"/>
                <w:szCs w:val="28"/>
              </w:rPr>
              <w:t>7879</w:t>
            </w:r>
          </w:p>
        </w:tc>
      </w:tr>
      <w:tr w:rsidR="00E823F9" w14:paraId="335222D0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BAACA" w14:textId="77777777" w:rsidR="00E823F9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3E26C" w14:textId="16CCF0DF" w:rsidR="00E823F9" w:rsidRPr="007866A6" w:rsidRDefault="007866A6">
            <w:pPr>
              <w:ind w:left="15"/>
              <w:rPr>
                <w:rFonts w:ascii="Times New Roman" w:hAnsi="Times New Roman" w:cs="Times New Roman"/>
              </w:rPr>
            </w:pPr>
            <w:r w:rsidRPr="007866A6">
              <w:rPr>
                <w:rFonts w:ascii="Times New Roman" w:hAnsi="Times New Roman" w:cs="Times New Roman"/>
              </w:rPr>
              <w:t>Script-Controlled ACL – Restrict Record Access Based on Field Value</w:t>
            </w:r>
          </w:p>
        </w:tc>
      </w:tr>
      <w:tr w:rsidR="00E823F9" w14:paraId="4C297564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E51FD" w14:textId="77777777" w:rsidR="00E823F9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C3B3D" w14:textId="77777777" w:rsidR="00E823F9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6D895C2F" w14:textId="77777777" w:rsidR="00E823F9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9A275A1" w14:textId="77777777" w:rsidR="00E823F9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Code-Layout, Readability and Reusability: </w:t>
      </w:r>
    </w:p>
    <w:p w14:paraId="78877362" w14:textId="77777777" w:rsidR="00E823F9" w:rsidRDefault="00000000">
      <w:pPr>
        <w:spacing w:after="0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 </w:t>
      </w:r>
    </w:p>
    <w:p w14:paraId="7F6264E4" w14:textId="77777777" w:rsidR="00E823F9" w:rsidRDefault="00000000">
      <w:pPr>
        <w:spacing w:after="42"/>
      </w:pPr>
      <w:r>
        <w:rPr>
          <w:rFonts w:ascii="Arial" w:eastAsia="Arial" w:hAnsi="Arial" w:cs="Arial"/>
          <w:sz w:val="20"/>
        </w:rPr>
        <w:t xml:space="preserve"> </w:t>
      </w:r>
    </w:p>
    <w:p w14:paraId="7CC58D6A" w14:textId="77777777" w:rsidR="00E823F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1CF0ED3" w14:textId="77777777" w:rsidR="00E823F9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Code Layout Checklist: </w:t>
      </w:r>
    </w:p>
    <w:p w14:paraId="4A3376B3" w14:textId="77777777" w:rsidR="007866A6" w:rsidRPr="007866A6" w:rsidRDefault="007866A6">
      <w:pPr>
        <w:spacing w:after="0"/>
        <w:rPr>
          <w:rFonts w:ascii="Times New Roman" w:eastAsia="Arial" w:hAnsi="Times New Roman" w:cs="Times New Roman"/>
          <w:bCs/>
        </w:rPr>
      </w:pPr>
      <w:r w:rsidRPr="007866A6">
        <w:rPr>
          <w:rFonts w:ascii="Times New Roman" w:eastAsia="Arial" w:hAnsi="Times New Roman" w:cs="Times New Roman"/>
          <w:b/>
        </w:rPr>
        <w:tab/>
      </w:r>
    </w:p>
    <w:tbl>
      <w:tblPr>
        <w:tblStyle w:val="TableGrid0"/>
        <w:tblW w:w="5000" w:type="pct"/>
        <w:tblLook w:val="04A0" w:firstRow="1" w:lastRow="0" w:firstColumn="1" w:lastColumn="0" w:noHBand="0" w:noVBand="1"/>
      </w:tblPr>
      <w:tblGrid>
        <w:gridCol w:w="757"/>
        <w:gridCol w:w="3069"/>
        <w:gridCol w:w="1221"/>
        <w:gridCol w:w="4677"/>
      </w:tblGrid>
      <w:tr w:rsidR="007866A6" w:rsidRPr="007866A6" w14:paraId="4E2D8E1D" w14:textId="77777777" w:rsidTr="007866A6">
        <w:trPr>
          <w:trHeight w:val="432"/>
        </w:trPr>
        <w:tc>
          <w:tcPr>
            <w:tcW w:w="389" w:type="pct"/>
            <w:hideMark/>
          </w:tcPr>
          <w:p w14:paraId="7303B5A2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/>
                <w:bCs/>
              </w:rPr>
            </w:pPr>
            <w:r w:rsidRPr="007866A6">
              <w:rPr>
                <w:rFonts w:ascii="Times New Roman" w:eastAsia="Arial" w:hAnsi="Times New Roman" w:cs="Times New Roman"/>
                <w:b/>
                <w:bCs/>
              </w:rPr>
              <w:t>S.No</w:t>
            </w:r>
          </w:p>
        </w:tc>
        <w:tc>
          <w:tcPr>
            <w:tcW w:w="1578" w:type="pct"/>
            <w:hideMark/>
          </w:tcPr>
          <w:p w14:paraId="705BFB77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/>
                <w:bCs/>
              </w:rPr>
            </w:pPr>
            <w:r w:rsidRPr="007866A6">
              <w:rPr>
                <w:rFonts w:ascii="Times New Roman" w:eastAsia="Arial" w:hAnsi="Times New Roman" w:cs="Times New Roman"/>
                <w:b/>
                <w:bCs/>
              </w:rPr>
              <w:t>Code Quality Parameter</w:t>
            </w:r>
          </w:p>
        </w:tc>
        <w:tc>
          <w:tcPr>
            <w:tcW w:w="628" w:type="pct"/>
            <w:hideMark/>
          </w:tcPr>
          <w:p w14:paraId="13CAFF7E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/>
                <w:bCs/>
              </w:rPr>
            </w:pPr>
            <w:r w:rsidRPr="007866A6">
              <w:rPr>
                <w:rFonts w:ascii="Times New Roman" w:eastAsia="Arial" w:hAnsi="Times New Roman" w:cs="Times New Roman"/>
                <w:b/>
                <w:bCs/>
              </w:rPr>
              <w:t>Followed</w:t>
            </w:r>
          </w:p>
        </w:tc>
        <w:tc>
          <w:tcPr>
            <w:tcW w:w="2405" w:type="pct"/>
            <w:hideMark/>
          </w:tcPr>
          <w:p w14:paraId="6DB8309B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/>
                <w:bCs/>
              </w:rPr>
            </w:pPr>
            <w:r w:rsidRPr="007866A6">
              <w:rPr>
                <w:rFonts w:ascii="Times New Roman" w:eastAsia="Arial" w:hAnsi="Times New Roman" w:cs="Times New Roman"/>
                <w:b/>
                <w:bCs/>
              </w:rPr>
              <w:t>Remarks</w:t>
            </w:r>
          </w:p>
        </w:tc>
      </w:tr>
      <w:tr w:rsidR="007866A6" w:rsidRPr="007866A6" w14:paraId="3F82D69D" w14:textId="77777777" w:rsidTr="007866A6">
        <w:trPr>
          <w:trHeight w:val="432"/>
        </w:trPr>
        <w:tc>
          <w:tcPr>
            <w:tcW w:w="389" w:type="pct"/>
            <w:hideMark/>
          </w:tcPr>
          <w:p w14:paraId="44B1C647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/>
              </w:rPr>
            </w:pPr>
            <w:r w:rsidRPr="007866A6">
              <w:rPr>
                <w:rFonts w:ascii="Times New Roman" w:eastAsia="Arial" w:hAnsi="Times New Roman" w:cs="Times New Roman"/>
                <w:b/>
              </w:rPr>
              <w:t>1</w:t>
            </w:r>
          </w:p>
        </w:tc>
        <w:tc>
          <w:tcPr>
            <w:tcW w:w="1578" w:type="pct"/>
            <w:hideMark/>
          </w:tcPr>
          <w:p w14:paraId="7310602A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Cs/>
              </w:rPr>
            </w:pPr>
            <w:r w:rsidRPr="007866A6">
              <w:rPr>
                <w:rFonts w:ascii="Times New Roman" w:eastAsia="Arial" w:hAnsi="Times New Roman" w:cs="Times New Roman"/>
                <w:bCs/>
              </w:rPr>
              <w:t>Consistent Indentation</w:t>
            </w:r>
          </w:p>
        </w:tc>
        <w:tc>
          <w:tcPr>
            <w:tcW w:w="628" w:type="pct"/>
            <w:hideMark/>
          </w:tcPr>
          <w:p w14:paraId="56462B4F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Cs/>
              </w:rPr>
            </w:pPr>
            <w:r w:rsidRPr="007866A6">
              <w:rPr>
                <w:rFonts w:ascii="Times New Roman" w:eastAsia="Arial" w:hAnsi="Times New Roman" w:cs="Times New Roman"/>
                <w:bCs/>
              </w:rPr>
              <w:t>Yes</w:t>
            </w:r>
          </w:p>
        </w:tc>
        <w:tc>
          <w:tcPr>
            <w:tcW w:w="2405" w:type="pct"/>
            <w:hideMark/>
          </w:tcPr>
          <w:p w14:paraId="5CF85FDF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Cs/>
              </w:rPr>
            </w:pPr>
            <w:r w:rsidRPr="007866A6">
              <w:rPr>
                <w:rFonts w:ascii="Times New Roman" w:eastAsia="Arial" w:hAnsi="Times New Roman" w:cs="Times New Roman"/>
                <w:bCs/>
              </w:rPr>
              <w:t>Script is properly formatted</w:t>
            </w:r>
          </w:p>
        </w:tc>
      </w:tr>
      <w:tr w:rsidR="007866A6" w:rsidRPr="007866A6" w14:paraId="1B136E44" w14:textId="77777777" w:rsidTr="007866A6">
        <w:trPr>
          <w:trHeight w:val="432"/>
        </w:trPr>
        <w:tc>
          <w:tcPr>
            <w:tcW w:w="389" w:type="pct"/>
            <w:hideMark/>
          </w:tcPr>
          <w:p w14:paraId="19700E65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/>
              </w:rPr>
            </w:pPr>
            <w:r w:rsidRPr="007866A6">
              <w:rPr>
                <w:rFonts w:ascii="Times New Roman" w:eastAsia="Arial" w:hAnsi="Times New Roman" w:cs="Times New Roman"/>
                <w:b/>
              </w:rPr>
              <w:t>2</w:t>
            </w:r>
          </w:p>
        </w:tc>
        <w:tc>
          <w:tcPr>
            <w:tcW w:w="1578" w:type="pct"/>
            <w:hideMark/>
          </w:tcPr>
          <w:p w14:paraId="7AE4E57F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Cs/>
              </w:rPr>
            </w:pPr>
            <w:r w:rsidRPr="007866A6">
              <w:rPr>
                <w:rFonts w:ascii="Times New Roman" w:eastAsia="Arial" w:hAnsi="Times New Roman" w:cs="Times New Roman"/>
                <w:bCs/>
              </w:rPr>
              <w:t>Proper File Structure</w:t>
            </w:r>
          </w:p>
        </w:tc>
        <w:tc>
          <w:tcPr>
            <w:tcW w:w="628" w:type="pct"/>
            <w:hideMark/>
          </w:tcPr>
          <w:p w14:paraId="3A452ACE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Cs/>
              </w:rPr>
            </w:pPr>
            <w:r w:rsidRPr="007866A6">
              <w:rPr>
                <w:rFonts w:ascii="Times New Roman" w:eastAsia="Arial" w:hAnsi="Times New Roman" w:cs="Times New Roman"/>
                <w:bCs/>
              </w:rPr>
              <w:t>Yes</w:t>
            </w:r>
          </w:p>
        </w:tc>
        <w:tc>
          <w:tcPr>
            <w:tcW w:w="2405" w:type="pct"/>
            <w:hideMark/>
          </w:tcPr>
          <w:p w14:paraId="0A87E972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Cs/>
              </w:rPr>
            </w:pPr>
            <w:r w:rsidRPr="007866A6">
              <w:rPr>
                <w:rFonts w:ascii="Times New Roman" w:eastAsia="Arial" w:hAnsi="Times New Roman" w:cs="Times New Roman"/>
                <w:bCs/>
              </w:rPr>
              <w:t>ServiceNow components are organized</w:t>
            </w:r>
          </w:p>
        </w:tc>
      </w:tr>
      <w:tr w:rsidR="007866A6" w:rsidRPr="007866A6" w14:paraId="32036F9E" w14:textId="77777777" w:rsidTr="007866A6">
        <w:trPr>
          <w:trHeight w:val="432"/>
        </w:trPr>
        <w:tc>
          <w:tcPr>
            <w:tcW w:w="389" w:type="pct"/>
            <w:hideMark/>
          </w:tcPr>
          <w:p w14:paraId="5379F4DA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/>
              </w:rPr>
            </w:pPr>
            <w:r w:rsidRPr="007866A6">
              <w:rPr>
                <w:rFonts w:ascii="Times New Roman" w:eastAsia="Arial" w:hAnsi="Times New Roman" w:cs="Times New Roman"/>
                <w:b/>
              </w:rPr>
              <w:t>3</w:t>
            </w:r>
          </w:p>
        </w:tc>
        <w:tc>
          <w:tcPr>
            <w:tcW w:w="1578" w:type="pct"/>
            <w:hideMark/>
          </w:tcPr>
          <w:p w14:paraId="08B33A59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Cs/>
              </w:rPr>
            </w:pPr>
            <w:r w:rsidRPr="007866A6">
              <w:rPr>
                <w:rFonts w:ascii="Times New Roman" w:eastAsia="Arial" w:hAnsi="Times New Roman" w:cs="Times New Roman"/>
                <w:bCs/>
              </w:rPr>
              <w:t>Meaningful Variable Names</w:t>
            </w:r>
          </w:p>
        </w:tc>
        <w:tc>
          <w:tcPr>
            <w:tcW w:w="628" w:type="pct"/>
            <w:hideMark/>
          </w:tcPr>
          <w:p w14:paraId="5ED21211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Cs/>
              </w:rPr>
            </w:pPr>
            <w:r w:rsidRPr="007866A6">
              <w:rPr>
                <w:rFonts w:ascii="Times New Roman" w:eastAsia="Arial" w:hAnsi="Times New Roman" w:cs="Times New Roman"/>
                <w:bCs/>
              </w:rPr>
              <w:t>Yes</w:t>
            </w:r>
          </w:p>
        </w:tc>
        <w:tc>
          <w:tcPr>
            <w:tcW w:w="2405" w:type="pct"/>
            <w:hideMark/>
          </w:tcPr>
          <w:p w14:paraId="3C0BF6AF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Cs/>
              </w:rPr>
            </w:pPr>
            <w:r w:rsidRPr="007866A6">
              <w:rPr>
                <w:rFonts w:ascii="Times New Roman" w:eastAsia="Arial" w:hAnsi="Times New Roman" w:cs="Times New Roman"/>
                <w:bCs/>
              </w:rPr>
              <w:t>Variables describe their purpose</w:t>
            </w:r>
          </w:p>
        </w:tc>
      </w:tr>
      <w:tr w:rsidR="007866A6" w:rsidRPr="007866A6" w14:paraId="684B8661" w14:textId="77777777" w:rsidTr="007866A6">
        <w:trPr>
          <w:trHeight w:val="432"/>
        </w:trPr>
        <w:tc>
          <w:tcPr>
            <w:tcW w:w="389" w:type="pct"/>
            <w:hideMark/>
          </w:tcPr>
          <w:p w14:paraId="48DDC449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/>
              </w:rPr>
            </w:pPr>
            <w:r w:rsidRPr="007866A6">
              <w:rPr>
                <w:rFonts w:ascii="Times New Roman" w:eastAsia="Arial" w:hAnsi="Times New Roman" w:cs="Times New Roman"/>
                <w:b/>
              </w:rPr>
              <w:t>4</w:t>
            </w:r>
          </w:p>
        </w:tc>
        <w:tc>
          <w:tcPr>
            <w:tcW w:w="1578" w:type="pct"/>
            <w:hideMark/>
          </w:tcPr>
          <w:p w14:paraId="7EBFEDB9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Cs/>
              </w:rPr>
            </w:pPr>
            <w:r w:rsidRPr="007866A6">
              <w:rPr>
                <w:rFonts w:ascii="Times New Roman" w:eastAsia="Arial" w:hAnsi="Times New Roman" w:cs="Times New Roman"/>
                <w:bCs/>
              </w:rPr>
              <w:t>Function / Method Names</w:t>
            </w:r>
          </w:p>
        </w:tc>
        <w:tc>
          <w:tcPr>
            <w:tcW w:w="628" w:type="pct"/>
            <w:hideMark/>
          </w:tcPr>
          <w:p w14:paraId="240FBDCE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Cs/>
              </w:rPr>
            </w:pPr>
            <w:r w:rsidRPr="007866A6">
              <w:rPr>
                <w:rFonts w:ascii="Times New Roman" w:eastAsia="Arial" w:hAnsi="Times New Roman" w:cs="Times New Roman"/>
                <w:bCs/>
              </w:rPr>
              <w:t>Yes</w:t>
            </w:r>
          </w:p>
        </w:tc>
        <w:tc>
          <w:tcPr>
            <w:tcW w:w="2405" w:type="pct"/>
            <w:hideMark/>
          </w:tcPr>
          <w:p w14:paraId="0AF15B62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Cs/>
              </w:rPr>
            </w:pPr>
            <w:r w:rsidRPr="007866A6">
              <w:rPr>
                <w:rFonts w:ascii="Times New Roman" w:eastAsia="Arial" w:hAnsi="Times New Roman" w:cs="Times New Roman"/>
                <w:bCs/>
              </w:rPr>
              <w:t>Clear naming is used</w:t>
            </w:r>
          </w:p>
        </w:tc>
      </w:tr>
      <w:tr w:rsidR="007866A6" w:rsidRPr="007866A6" w14:paraId="14D4152B" w14:textId="77777777" w:rsidTr="007866A6">
        <w:trPr>
          <w:trHeight w:val="432"/>
        </w:trPr>
        <w:tc>
          <w:tcPr>
            <w:tcW w:w="389" w:type="pct"/>
            <w:hideMark/>
          </w:tcPr>
          <w:p w14:paraId="346F37E4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/>
              </w:rPr>
            </w:pPr>
            <w:r w:rsidRPr="007866A6">
              <w:rPr>
                <w:rFonts w:ascii="Times New Roman" w:eastAsia="Arial" w:hAnsi="Times New Roman" w:cs="Times New Roman"/>
                <w:b/>
              </w:rPr>
              <w:t>5</w:t>
            </w:r>
          </w:p>
        </w:tc>
        <w:tc>
          <w:tcPr>
            <w:tcW w:w="1578" w:type="pct"/>
            <w:hideMark/>
          </w:tcPr>
          <w:p w14:paraId="29BFFAF3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Cs/>
              </w:rPr>
            </w:pPr>
            <w:r w:rsidRPr="007866A6">
              <w:rPr>
                <w:rFonts w:ascii="Times New Roman" w:eastAsia="Arial" w:hAnsi="Times New Roman" w:cs="Times New Roman"/>
                <w:bCs/>
              </w:rPr>
              <w:t>Code Comments</w:t>
            </w:r>
          </w:p>
        </w:tc>
        <w:tc>
          <w:tcPr>
            <w:tcW w:w="628" w:type="pct"/>
            <w:hideMark/>
          </w:tcPr>
          <w:p w14:paraId="450AFCF1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Cs/>
              </w:rPr>
            </w:pPr>
            <w:r w:rsidRPr="007866A6">
              <w:rPr>
                <w:rFonts w:ascii="Times New Roman" w:eastAsia="Arial" w:hAnsi="Times New Roman" w:cs="Times New Roman"/>
                <w:bCs/>
              </w:rPr>
              <w:t>Yes</w:t>
            </w:r>
          </w:p>
        </w:tc>
        <w:tc>
          <w:tcPr>
            <w:tcW w:w="2405" w:type="pct"/>
            <w:hideMark/>
          </w:tcPr>
          <w:p w14:paraId="51967A06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Cs/>
              </w:rPr>
            </w:pPr>
            <w:r w:rsidRPr="007866A6">
              <w:rPr>
                <w:rFonts w:ascii="Times New Roman" w:eastAsia="Arial" w:hAnsi="Times New Roman" w:cs="Times New Roman"/>
                <w:bCs/>
              </w:rPr>
              <w:t>Important logic is documented</w:t>
            </w:r>
          </w:p>
        </w:tc>
      </w:tr>
      <w:tr w:rsidR="007866A6" w:rsidRPr="007866A6" w14:paraId="481949B4" w14:textId="77777777" w:rsidTr="007866A6">
        <w:trPr>
          <w:trHeight w:val="432"/>
        </w:trPr>
        <w:tc>
          <w:tcPr>
            <w:tcW w:w="389" w:type="pct"/>
            <w:hideMark/>
          </w:tcPr>
          <w:p w14:paraId="273CD60F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/>
              </w:rPr>
            </w:pPr>
            <w:r w:rsidRPr="007866A6">
              <w:rPr>
                <w:rFonts w:ascii="Times New Roman" w:eastAsia="Arial" w:hAnsi="Times New Roman" w:cs="Times New Roman"/>
                <w:b/>
              </w:rPr>
              <w:t>6</w:t>
            </w:r>
          </w:p>
        </w:tc>
        <w:tc>
          <w:tcPr>
            <w:tcW w:w="1578" w:type="pct"/>
            <w:hideMark/>
          </w:tcPr>
          <w:p w14:paraId="63ECC335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Cs/>
              </w:rPr>
            </w:pPr>
            <w:r w:rsidRPr="007866A6">
              <w:rPr>
                <w:rFonts w:ascii="Times New Roman" w:eastAsia="Arial" w:hAnsi="Times New Roman" w:cs="Times New Roman"/>
                <w:bCs/>
              </w:rPr>
              <w:t>Modular Design</w:t>
            </w:r>
          </w:p>
        </w:tc>
        <w:tc>
          <w:tcPr>
            <w:tcW w:w="628" w:type="pct"/>
            <w:hideMark/>
          </w:tcPr>
          <w:p w14:paraId="0D09A638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Cs/>
              </w:rPr>
            </w:pPr>
            <w:r w:rsidRPr="007866A6">
              <w:rPr>
                <w:rFonts w:ascii="Times New Roman" w:eastAsia="Arial" w:hAnsi="Times New Roman" w:cs="Times New Roman"/>
                <w:bCs/>
              </w:rPr>
              <w:t>Yes</w:t>
            </w:r>
          </w:p>
        </w:tc>
        <w:tc>
          <w:tcPr>
            <w:tcW w:w="2405" w:type="pct"/>
            <w:hideMark/>
          </w:tcPr>
          <w:p w14:paraId="463A5D47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Cs/>
              </w:rPr>
            </w:pPr>
            <w:r w:rsidRPr="007866A6">
              <w:rPr>
                <w:rFonts w:ascii="Times New Roman" w:eastAsia="Arial" w:hAnsi="Times New Roman" w:cs="Times New Roman"/>
                <w:bCs/>
              </w:rPr>
              <w:t>Access logic can be modified independently</w:t>
            </w:r>
          </w:p>
        </w:tc>
      </w:tr>
      <w:tr w:rsidR="007866A6" w:rsidRPr="007866A6" w14:paraId="691E0825" w14:textId="77777777" w:rsidTr="007866A6">
        <w:trPr>
          <w:trHeight w:val="432"/>
        </w:trPr>
        <w:tc>
          <w:tcPr>
            <w:tcW w:w="389" w:type="pct"/>
            <w:hideMark/>
          </w:tcPr>
          <w:p w14:paraId="0D2D6139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/>
              </w:rPr>
            </w:pPr>
            <w:r w:rsidRPr="007866A6">
              <w:rPr>
                <w:rFonts w:ascii="Times New Roman" w:eastAsia="Arial" w:hAnsi="Times New Roman" w:cs="Times New Roman"/>
                <w:b/>
              </w:rPr>
              <w:t>7</w:t>
            </w:r>
          </w:p>
        </w:tc>
        <w:tc>
          <w:tcPr>
            <w:tcW w:w="1578" w:type="pct"/>
            <w:hideMark/>
          </w:tcPr>
          <w:p w14:paraId="20F79197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Cs/>
              </w:rPr>
            </w:pPr>
            <w:r w:rsidRPr="007866A6">
              <w:rPr>
                <w:rFonts w:ascii="Times New Roman" w:eastAsia="Arial" w:hAnsi="Times New Roman" w:cs="Times New Roman"/>
                <w:bCs/>
              </w:rPr>
              <w:t>No Redundant Code</w:t>
            </w:r>
          </w:p>
        </w:tc>
        <w:tc>
          <w:tcPr>
            <w:tcW w:w="628" w:type="pct"/>
            <w:hideMark/>
          </w:tcPr>
          <w:p w14:paraId="54990514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Cs/>
              </w:rPr>
            </w:pPr>
            <w:r w:rsidRPr="007866A6">
              <w:rPr>
                <w:rFonts w:ascii="Times New Roman" w:eastAsia="Arial" w:hAnsi="Times New Roman" w:cs="Times New Roman"/>
                <w:bCs/>
              </w:rPr>
              <w:t>Yes</w:t>
            </w:r>
          </w:p>
        </w:tc>
        <w:tc>
          <w:tcPr>
            <w:tcW w:w="2405" w:type="pct"/>
            <w:hideMark/>
          </w:tcPr>
          <w:p w14:paraId="0D64A516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Cs/>
              </w:rPr>
            </w:pPr>
            <w:r w:rsidRPr="007866A6">
              <w:rPr>
                <w:rFonts w:ascii="Times New Roman" w:eastAsia="Arial" w:hAnsi="Times New Roman" w:cs="Times New Roman"/>
                <w:bCs/>
              </w:rPr>
              <w:t>Unnecessary logic is avoided</w:t>
            </w:r>
          </w:p>
        </w:tc>
      </w:tr>
      <w:tr w:rsidR="007866A6" w:rsidRPr="007866A6" w14:paraId="72764A88" w14:textId="77777777" w:rsidTr="007866A6">
        <w:trPr>
          <w:trHeight w:val="432"/>
        </w:trPr>
        <w:tc>
          <w:tcPr>
            <w:tcW w:w="389" w:type="pct"/>
            <w:hideMark/>
          </w:tcPr>
          <w:p w14:paraId="402B5466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/>
              </w:rPr>
            </w:pPr>
            <w:r w:rsidRPr="007866A6">
              <w:rPr>
                <w:rFonts w:ascii="Times New Roman" w:eastAsia="Arial" w:hAnsi="Times New Roman" w:cs="Times New Roman"/>
                <w:b/>
              </w:rPr>
              <w:t>8</w:t>
            </w:r>
          </w:p>
        </w:tc>
        <w:tc>
          <w:tcPr>
            <w:tcW w:w="1578" w:type="pct"/>
            <w:hideMark/>
          </w:tcPr>
          <w:p w14:paraId="5951A88A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Cs/>
              </w:rPr>
            </w:pPr>
            <w:r w:rsidRPr="007866A6">
              <w:rPr>
                <w:rFonts w:ascii="Times New Roman" w:eastAsia="Arial" w:hAnsi="Times New Roman" w:cs="Times New Roman"/>
                <w:bCs/>
              </w:rPr>
              <w:t>Error Handling</w:t>
            </w:r>
          </w:p>
        </w:tc>
        <w:tc>
          <w:tcPr>
            <w:tcW w:w="628" w:type="pct"/>
            <w:hideMark/>
          </w:tcPr>
          <w:p w14:paraId="2CBBAE05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Cs/>
              </w:rPr>
            </w:pPr>
            <w:r w:rsidRPr="007866A6">
              <w:rPr>
                <w:rFonts w:ascii="Times New Roman" w:eastAsia="Arial" w:hAnsi="Times New Roman" w:cs="Times New Roman"/>
                <w:bCs/>
              </w:rPr>
              <w:t>Yes</w:t>
            </w:r>
          </w:p>
        </w:tc>
        <w:tc>
          <w:tcPr>
            <w:tcW w:w="2405" w:type="pct"/>
            <w:hideMark/>
          </w:tcPr>
          <w:p w14:paraId="370FC145" w14:textId="77777777" w:rsidR="007866A6" w:rsidRPr="007866A6" w:rsidRDefault="007866A6" w:rsidP="007866A6">
            <w:pPr>
              <w:rPr>
                <w:rFonts w:ascii="Times New Roman" w:eastAsia="Arial" w:hAnsi="Times New Roman" w:cs="Times New Roman"/>
                <w:bCs/>
              </w:rPr>
            </w:pPr>
            <w:r w:rsidRPr="007866A6">
              <w:rPr>
                <w:rFonts w:ascii="Times New Roman" w:eastAsia="Arial" w:hAnsi="Times New Roman" w:cs="Times New Roman"/>
                <w:bCs/>
              </w:rPr>
              <w:t>Invalid conditions are handled safely</w:t>
            </w:r>
          </w:p>
        </w:tc>
      </w:tr>
    </w:tbl>
    <w:p w14:paraId="4C1BD0DC" w14:textId="71079030" w:rsidR="00E823F9" w:rsidRDefault="00000000">
      <w:p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</w:p>
    <w:p w14:paraId="18A2F837" w14:textId="77777777" w:rsidR="007866A6" w:rsidRDefault="007866A6">
      <w:pPr>
        <w:spacing w:after="0"/>
        <w:rPr>
          <w:rFonts w:ascii="Arial" w:eastAsia="Arial" w:hAnsi="Arial" w:cs="Arial"/>
          <w:b/>
        </w:rPr>
      </w:pPr>
    </w:p>
    <w:p w14:paraId="400AEDFA" w14:textId="77777777" w:rsidR="007866A6" w:rsidRDefault="007866A6">
      <w:pPr>
        <w:spacing w:after="0"/>
        <w:rPr>
          <w:rFonts w:ascii="Arial" w:eastAsia="Arial" w:hAnsi="Arial" w:cs="Arial"/>
          <w:b/>
        </w:rPr>
      </w:pPr>
    </w:p>
    <w:p w14:paraId="1F227DDB" w14:textId="77777777" w:rsidR="007866A6" w:rsidRDefault="007866A6">
      <w:pPr>
        <w:spacing w:after="0"/>
        <w:rPr>
          <w:rFonts w:ascii="Arial" w:eastAsia="Arial" w:hAnsi="Arial" w:cs="Arial"/>
          <w:b/>
        </w:rPr>
      </w:pPr>
    </w:p>
    <w:p w14:paraId="6A2544BF" w14:textId="77777777" w:rsidR="007866A6" w:rsidRDefault="007866A6">
      <w:pPr>
        <w:spacing w:after="0"/>
        <w:rPr>
          <w:rFonts w:ascii="Arial" w:eastAsia="Arial" w:hAnsi="Arial" w:cs="Arial"/>
          <w:b/>
        </w:rPr>
      </w:pPr>
    </w:p>
    <w:p w14:paraId="3ADA35FB" w14:textId="77777777" w:rsidR="007866A6" w:rsidRDefault="007866A6">
      <w:pPr>
        <w:spacing w:after="0"/>
        <w:rPr>
          <w:rFonts w:ascii="Arial" w:eastAsia="Arial" w:hAnsi="Arial" w:cs="Arial"/>
          <w:b/>
        </w:rPr>
      </w:pPr>
    </w:p>
    <w:p w14:paraId="5153E8F1" w14:textId="77777777" w:rsidR="007866A6" w:rsidRDefault="007866A6">
      <w:pPr>
        <w:spacing w:after="0"/>
        <w:rPr>
          <w:rFonts w:ascii="Arial" w:eastAsia="Arial" w:hAnsi="Arial" w:cs="Arial"/>
          <w:b/>
        </w:rPr>
      </w:pPr>
    </w:p>
    <w:p w14:paraId="24BBBC62" w14:textId="77777777" w:rsidR="007866A6" w:rsidRDefault="007866A6">
      <w:pPr>
        <w:spacing w:after="0"/>
        <w:rPr>
          <w:rFonts w:ascii="Arial" w:eastAsia="Arial" w:hAnsi="Arial" w:cs="Arial"/>
          <w:b/>
        </w:rPr>
      </w:pPr>
    </w:p>
    <w:p w14:paraId="3C7106B6" w14:textId="77777777" w:rsidR="007866A6" w:rsidRDefault="007866A6">
      <w:pPr>
        <w:spacing w:after="0"/>
        <w:rPr>
          <w:rFonts w:ascii="Arial" w:eastAsia="Arial" w:hAnsi="Arial" w:cs="Arial"/>
          <w:b/>
        </w:rPr>
      </w:pPr>
    </w:p>
    <w:p w14:paraId="4BE114D1" w14:textId="77777777" w:rsidR="007866A6" w:rsidRDefault="007866A6">
      <w:pPr>
        <w:spacing w:after="0"/>
        <w:rPr>
          <w:rFonts w:ascii="Arial" w:eastAsia="Arial" w:hAnsi="Arial" w:cs="Arial"/>
          <w:b/>
        </w:rPr>
      </w:pPr>
    </w:p>
    <w:p w14:paraId="336DCB61" w14:textId="77777777" w:rsidR="007866A6" w:rsidRDefault="007866A6">
      <w:pPr>
        <w:spacing w:after="0"/>
        <w:rPr>
          <w:rFonts w:ascii="Arial" w:eastAsia="Arial" w:hAnsi="Arial" w:cs="Arial"/>
          <w:b/>
        </w:rPr>
      </w:pPr>
    </w:p>
    <w:p w14:paraId="654A5EAA" w14:textId="77777777" w:rsidR="007866A6" w:rsidRDefault="007866A6">
      <w:pPr>
        <w:spacing w:after="0"/>
      </w:pPr>
    </w:p>
    <w:p w14:paraId="62285938" w14:textId="77777777" w:rsidR="00E823F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0F39641" w14:textId="77777777" w:rsidR="00E823F9" w:rsidRDefault="00000000">
      <w:pPr>
        <w:spacing w:after="0"/>
        <w:ind w:left="53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 xml:space="preserve">Reusable Components / Modules: </w:t>
      </w:r>
    </w:p>
    <w:p w14:paraId="00CDEF7A" w14:textId="77777777" w:rsidR="007866A6" w:rsidRDefault="007866A6">
      <w:pPr>
        <w:spacing w:after="0"/>
        <w:ind w:left="535" w:hanging="10"/>
      </w:pPr>
    </w:p>
    <w:tbl>
      <w:tblPr>
        <w:tblStyle w:val="TableGrid0"/>
        <w:tblW w:w="5000" w:type="pct"/>
        <w:tblLook w:val="04A0" w:firstRow="1" w:lastRow="0" w:firstColumn="1" w:lastColumn="0" w:noHBand="0" w:noVBand="1"/>
      </w:tblPr>
      <w:tblGrid>
        <w:gridCol w:w="818"/>
        <w:gridCol w:w="2797"/>
        <w:gridCol w:w="1624"/>
        <w:gridCol w:w="2925"/>
        <w:gridCol w:w="1560"/>
      </w:tblGrid>
      <w:tr w:rsidR="007866A6" w:rsidRPr="007866A6" w14:paraId="6CEA9BD8" w14:textId="77777777" w:rsidTr="007866A6">
        <w:trPr>
          <w:trHeight w:val="432"/>
        </w:trPr>
        <w:tc>
          <w:tcPr>
            <w:tcW w:w="421" w:type="pct"/>
            <w:hideMark/>
          </w:tcPr>
          <w:p w14:paraId="7F0F6FED" w14:textId="77777777" w:rsidR="007866A6" w:rsidRPr="007866A6" w:rsidRDefault="007866A6" w:rsidP="007866A6">
            <w:pPr>
              <w:rPr>
                <w:b/>
                <w:bCs/>
              </w:rPr>
            </w:pPr>
            <w:r w:rsidRPr="007866A6">
              <w:rPr>
                <w:b/>
                <w:bCs/>
              </w:rPr>
              <w:t>S.No</w:t>
            </w:r>
          </w:p>
        </w:tc>
        <w:tc>
          <w:tcPr>
            <w:tcW w:w="1438" w:type="pct"/>
            <w:hideMark/>
          </w:tcPr>
          <w:p w14:paraId="0E45C6AB" w14:textId="77777777" w:rsidR="007866A6" w:rsidRPr="007866A6" w:rsidRDefault="007866A6" w:rsidP="007866A6">
            <w:pPr>
              <w:rPr>
                <w:b/>
                <w:bCs/>
              </w:rPr>
            </w:pPr>
            <w:r w:rsidRPr="007866A6">
              <w:rPr>
                <w:b/>
                <w:bCs/>
              </w:rPr>
              <w:t>Component / Module</w:t>
            </w:r>
          </w:p>
        </w:tc>
        <w:tc>
          <w:tcPr>
            <w:tcW w:w="835" w:type="pct"/>
            <w:hideMark/>
          </w:tcPr>
          <w:p w14:paraId="25E3536F" w14:textId="77777777" w:rsidR="007866A6" w:rsidRPr="007866A6" w:rsidRDefault="007866A6" w:rsidP="007866A6">
            <w:pPr>
              <w:rPr>
                <w:b/>
                <w:bCs/>
              </w:rPr>
            </w:pPr>
            <w:r w:rsidRPr="007866A6">
              <w:rPr>
                <w:b/>
                <w:bCs/>
              </w:rPr>
              <w:t>Technology</w:t>
            </w:r>
          </w:p>
        </w:tc>
        <w:tc>
          <w:tcPr>
            <w:tcW w:w="1504" w:type="pct"/>
            <w:hideMark/>
          </w:tcPr>
          <w:p w14:paraId="1D047D7A" w14:textId="77777777" w:rsidR="007866A6" w:rsidRPr="007866A6" w:rsidRDefault="007866A6" w:rsidP="007866A6">
            <w:pPr>
              <w:rPr>
                <w:b/>
                <w:bCs/>
              </w:rPr>
            </w:pPr>
            <w:r w:rsidRPr="007866A6">
              <w:rPr>
                <w:b/>
                <w:bCs/>
              </w:rPr>
              <w:t>Where Reused</w:t>
            </w:r>
          </w:p>
        </w:tc>
        <w:tc>
          <w:tcPr>
            <w:tcW w:w="802" w:type="pct"/>
            <w:hideMark/>
          </w:tcPr>
          <w:p w14:paraId="504E74FB" w14:textId="77777777" w:rsidR="007866A6" w:rsidRPr="007866A6" w:rsidRDefault="007866A6" w:rsidP="007866A6">
            <w:pPr>
              <w:rPr>
                <w:b/>
                <w:bCs/>
              </w:rPr>
            </w:pPr>
            <w:r w:rsidRPr="007866A6">
              <w:rPr>
                <w:b/>
                <w:bCs/>
              </w:rPr>
              <w:t>Reusability</w:t>
            </w:r>
          </w:p>
        </w:tc>
      </w:tr>
      <w:tr w:rsidR="007866A6" w:rsidRPr="007866A6" w14:paraId="12A0751B" w14:textId="77777777" w:rsidTr="007866A6">
        <w:trPr>
          <w:trHeight w:val="432"/>
        </w:trPr>
        <w:tc>
          <w:tcPr>
            <w:tcW w:w="421" w:type="pct"/>
            <w:hideMark/>
          </w:tcPr>
          <w:p w14:paraId="7F69A56D" w14:textId="77777777" w:rsidR="007866A6" w:rsidRPr="007866A6" w:rsidRDefault="007866A6" w:rsidP="007866A6">
            <w:r w:rsidRPr="007866A6">
              <w:t>1</w:t>
            </w:r>
          </w:p>
        </w:tc>
        <w:tc>
          <w:tcPr>
            <w:tcW w:w="1438" w:type="pct"/>
            <w:hideMark/>
          </w:tcPr>
          <w:p w14:paraId="12FC3F76" w14:textId="77777777" w:rsidR="007866A6" w:rsidRPr="007866A6" w:rsidRDefault="007866A6" w:rsidP="007866A6">
            <w:r w:rsidRPr="007866A6">
              <w:t>ACL Script</w:t>
            </w:r>
          </w:p>
        </w:tc>
        <w:tc>
          <w:tcPr>
            <w:tcW w:w="835" w:type="pct"/>
            <w:hideMark/>
          </w:tcPr>
          <w:p w14:paraId="721B44E4" w14:textId="77777777" w:rsidR="007866A6" w:rsidRPr="007866A6" w:rsidRDefault="007866A6" w:rsidP="007866A6">
            <w:r w:rsidRPr="007866A6">
              <w:t>JavaScript</w:t>
            </w:r>
          </w:p>
        </w:tc>
        <w:tc>
          <w:tcPr>
            <w:tcW w:w="1504" w:type="pct"/>
            <w:hideMark/>
          </w:tcPr>
          <w:p w14:paraId="1B2ED36B" w14:textId="77777777" w:rsidR="007866A6" w:rsidRPr="007866A6" w:rsidRDefault="007866A6" w:rsidP="007866A6">
            <w:r w:rsidRPr="007866A6">
              <w:t>Record access control</w:t>
            </w:r>
          </w:p>
        </w:tc>
        <w:tc>
          <w:tcPr>
            <w:tcW w:w="802" w:type="pct"/>
            <w:hideMark/>
          </w:tcPr>
          <w:p w14:paraId="6E717B9F" w14:textId="77777777" w:rsidR="007866A6" w:rsidRPr="007866A6" w:rsidRDefault="007866A6" w:rsidP="007866A6">
            <w:r w:rsidRPr="007866A6">
              <w:t>High</w:t>
            </w:r>
          </w:p>
        </w:tc>
      </w:tr>
      <w:tr w:rsidR="007866A6" w:rsidRPr="007866A6" w14:paraId="65092B9A" w14:textId="77777777" w:rsidTr="007866A6">
        <w:trPr>
          <w:trHeight w:val="432"/>
        </w:trPr>
        <w:tc>
          <w:tcPr>
            <w:tcW w:w="421" w:type="pct"/>
            <w:hideMark/>
          </w:tcPr>
          <w:p w14:paraId="30B9477B" w14:textId="77777777" w:rsidR="007866A6" w:rsidRPr="007866A6" w:rsidRDefault="007866A6" w:rsidP="007866A6">
            <w:r w:rsidRPr="007866A6">
              <w:t>2</w:t>
            </w:r>
          </w:p>
        </w:tc>
        <w:tc>
          <w:tcPr>
            <w:tcW w:w="1438" w:type="pct"/>
            <w:hideMark/>
          </w:tcPr>
          <w:p w14:paraId="4EF7F5C7" w14:textId="77777777" w:rsidR="007866A6" w:rsidRPr="007866A6" w:rsidRDefault="007866A6" w:rsidP="007866A6">
            <w:r w:rsidRPr="007866A6">
              <w:t>Field Validation Logic</w:t>
            </w:r>
          </w:p>
        </w:tc>
        <w:tc>
          <w:tcPr>
            <w:tcW w:w="835" w:type="pct"/>
            <w:hideMark/>
          </w:tcPr>
          <w:p w14:paraId="199CA0B2" w14:textId="77777777" w:rsidR="007866A6" w:rsidRPr="007866A6" w:rsidRDefault="007866A6" w:rsidP="007866A6">
            <w:r w:rsidRPr="007866A6">
              <w:t>JavaScript</w:t>
            </w:r>
          </w:p>
        </w:tc>
        <w:tc>
          <w:tcPr>
            <w:tcW w:w="1504" w:type="pct"/>
            <w:hideMark/>
          </w:tcPr>
          <w:p w14:paraId="28CD987E" w14:textId="77777777" w:rsidR="007866A6" w:rsidRPr="007866A6" w:rsidRDefault="007866A6" w:rsidP="007866A6">
            <w:r w:rsidRPr="007866A6">
              <w:t>Field-based restrictions</w:t>
            </w:r>
          </w:p>
        </w:tc>
        <w:tc>
          <w:tcPr>
            <w:tcW w:w="802" w:type="pct"/>
            <w:hideMark/>
          </w:tcPr>
          <w:p w14:paraId="725FECB7" w14:textId="77777777" w:rsidR="007866A6" w:rsidRPr="007866A6" w:rsidRDefault="007866A6" w:rsidP="007866A6">
            <w:r w:rsidRPr="007866A6">
              <w:t>High</w:t>
            </w:r>
          </w:p>
        </w:tc>
      </w:tr>
      <w:tr w:rsidR="007866A6" w:rsidRPr="007866A6" w14:paraId="50ED6710" w14:textId="77777777" w:rsidTr="007866A6">
        <w:trPr>
          <w:trHeight w:val="432"/>
        </w:trPr>
        <w:tc>
          <w:tcPr>
            <w:tcW w:w="421" w:type="pct"/>
            <w:hideMark/>
          </w:tcPr>
          <w:p w14:paraId="2BDAAE5B" w14:textId="77777777" w:rsidR="007866A6" w:rsidRPr="007866A6" w:rsidRDefault="007866A6" w:rsidP="007866A6">
            <w:r w:rsidRPr="007866A6">
              <w:t>3</w:t>
            </w:r>
          </w:p>
        </w:tc>
        <w:tc>
          <w:tcPr>
            <w:tcW w:w="1438" w:type="pct"/>
            <w:hideMark/>
          </w:tcPr>
          <w:p w14:paraId="7F5F92C0" w14:textId="77777777" w:rsidR="007866A6" w:rsidRPr="007866A6" w:rsidRDefault="007866A6" w:rsidP="007866A6">
            <w:r w:rsidRPr="007866A6">
              <w:t>Role Validation</w:t>
            </w:r>
          </w:p>
        </w:tc>
        <w:tc>
          <w:tcPr>
            <w:tcW w:w="835" w:type="pct"/>
            <w:hideMark/>
          </w:tcPr>
          <w:p w14:paraId="108DCAB6" w14:textId="77777777" w:rsidR="007866A6" w:rsidRPr="007866A6" w:rsidRDefault="007866A6" w:rsidP="007866A6">
            <w:r w:rsidRPr="007866A6">
              <w:t>ServiceNow</w:t>
            </w:r>
          </w:p>
        </w:tc>
        <w:tc>
          <w:tcPr>
            <w:tcW w:w="1504" w:type="pct"/>
            <w:hideMark/>
          </w:tcPr>
          <w:p w14:paraId="2AA65E71" w14:textId="77777777" w:rsidR="007866A6" w:rsidRPr="007866A6" w:rsidRDefault="007866A6" w:rsidP="007866A6">
            <w:r w:rsidRPr="007866A6">
              <w:t>Authorized users</w:t>
            </w:r>
          </w:p>
        </w:tc>
        <w:tc>
          <w:tcPr>
            <w:tcW w:w="802" w:type="pct"/>
            <w:hideMark/>
          </w:tcPr>
          <w:p w14:paraId="4B81E2FA" w14:textId="77777777" w:rsidR="007866A6" w:rsidRPr="007866A6" w:rsidRDefault="007866A6" w:rsidP="007866A6">
            <w:r w:rsidRPr="007866A6">
              <w:t>High</w:t>
            </w:r>
          </w:p>
        </w:tc>
      </w:tr>
      <w:tr w:rsidR="007866A6" w:rsidRPr="007866A6" w14:paraId="7B94BB7B" w14:textId="77777777" w:rsidTr="007866A6">
        <w:trPr>
          <w:trHeight w:val="432"/>
        </w:trPr>
        <w:tc>
          <w:tcPr>
            <w:tcW w:w="421" w:type="pct"/>
            <w:hideMark/>
          </w:tcPr>
          <w:p w14:paraId="3E97AD46" w14:textId="77777777" w:rsidR="007866A6" w:rsidRPr="007866A6" w:rsidRDefault="007866A6" w:rsidP="007866A6">
            <w:r w:rsidRPr="007866A6">
              <w:t>4</w:t>
            </w:r>
          </w:p>
        </w:tc>
        <w:tc>
          <w:tcPr>
            <w:tcW w:w="1438" w:type="pct"/>
            <w:hideMark/>
          </w:tcPr>
          <w:p w14:paraId="5BDF35D0" w14:textId="77777777" w:rsidR="007866A6" w:rsidRPr="007866A6" w:rsidRDefault="007866A6" w:rsidP="007866A6">
            <w:r w:rsidRPr="007866A6">
              <w:t>Test Users</w:t>
            </w:r>
          </w:p>
        </w:tc>
        <w:tc>
          <w:tcPr>
            <w:tcW w:w="835" w:type="pct"/>
            <w:hideMark/>
          </w:tcPr>
          <w:p w14:paraId="1D204F2C" w14:textId="77777777" w:rsidR="007866A6" w:rsidRPr="007866A6" w:rsidRDefault="007866A6" w:rsidP="007866A6">
            <w:r w:rsidRPr="007866A6">
              <w:t>ServiceNow</w:t>
            </w:r>
          </w:p>
        </w:tc>
        <w:tc>
          <w:tcPr>
            <w:tcW w:w="1504" w:type="pct"/>
            <w:hideMark/>
          </w:tcPr>
          <w:p w14:paraId="7B89FFF5" w14:textId="77777777" w:rsidR="007866A6" w:rsidRPr="007866A6" w:rsidRDefault="007866A6" w:rsidP="007866A6">
            <w:r w:rsidRPr="007866A6">
              <w:t>Security testing</w:t>
            </w:r>
          </w:p>
        </w:tc>
        <w:tc>
          <w:tcPr>
            <w:tcW w:w="802" w:type="pct"/>
            <w:hideMark/>
          </w:tcPr>
          <w:p w14:paraId="782D43F3" w14:textId="77777777" w:rsidR="007866A6" w:rsidRPr="007866A6" w:rsidRDefault="007866A6" w:rsidP="007866A6">
            <w:r w:rsidRPr="007866A6">
              <w:t>Medium</w:t>
            </w:r>
          </w:p>
        </w:tc>
      </w:tr>
    </w:tbl>
    <w:p w14:paraId="788182B6" w14:textId="3FD942E9" w:rsidR="00E823F9" w:rsidRDefault="00E823F9">
      <w:pPr>
        <w:spacing w:after="0"/>
      </w:pPr>
    </w:p>
    <w:p w14:paraId="1B807C6D" w14:textId="77777777" w:rsidR="00E823F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B322243" w14:textId="77777777" w:rsidR="00E823F9" w:rsidRDefault="00000000">
      <w:pPr>
        <w:spacing w:after="0"/>
        <w:ind w:right="5602"/>
        <w:jc w:val="right"/>
      </w:pPr>
      <w:r>
        <w:rPr>
          <w:rFonts w:ascii="Arial" w:eastAsia="Arial" w:hAnsi="Arial" w:cs="Arial"/>
          <w:b/>
        </w:rPr>
        <w:t xml:space="preserve">Overall Code Quality Assessment: </w:t>
      </w:r>
    </w:p>
    <w:tbl>
      <w:tblPr>
        <w:tblStyle w:val="TableGrid"/>
        <w:tblW w:w="10320" w:type="dxa"/>
        <w:tblInd w:w="82" w:type="dxa"/>
        <w:tblCellMar>
          <w:top w:w="52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2840"/>
        <w:gridCol w:w="1700"/>
        <w:gridCol w:w="5780"/>
      </w:tblGrid>
      <w:tr w:rsidR="00E823F9" w14:paraId="0D263928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5934D0" w14:textId="77777777" w:rsidR="00E823F9" w:rsidRDefault="00000000">
            <w:pPr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Aspect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4BEC8D" w14:textId="77777777" w:rsidR="00E823F9" w:rsidRDefault="00000000">
            <w:pPr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Rating (1-5)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BEA0A8" w14:textId="77777777" w:rsidR="00E823F9" w:rsidRDefault="00000000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Comments </w:t>
            </w:r>
          </w:p>
        </w:tc>
      </w:tr>
      <w:tr w:rsidR="00E823F9" w14:paraId="3ACB09CB" w14:textId="77777777" w:rsidTr="007866A6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6B6B22" w14:textId="77777777" w:rsidR="00E823F9" w:rsidRDefault="00000000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Code Layout &amp; Structure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F9A249" w14:textId="7768D084" w:rsidR="00E823F9" w:rsidRDefault="00000000" w:rsidP="007866A6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866A6"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3A76F" w14:textId="77777777" w:rsidR="00E823F9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E823F9" w14:paraId="20E76558" w14:textId="77777777" w:rsidTr="007866A6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437AA1" w14:textId="77777777" w:rsidR="00E823F9" w:rsidRDefault="00000000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Readability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429B6" w14:textId="0B1456D0" w:rsidR="00E823F9" w:rsidRDefault="00000000" w:rsidP="007866A6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866A6"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0FFEF" w14:textId="77777777" w:rsidR="00E823F9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E823F9" w14:paraId="3633F517" w14:textId="77777777" w:rsidTr="007866A6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279B90" w14:textId="77777777" w:rsidR="00E823F9" w:rsidRDefault="00000000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Reusability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87BECD" w14:textId="26531626" w:rsidR="00E823F9" w:rsidRDefault="00000000" w:rsidP="007866A6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866A6"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AF8FFF" w14:textId="77777777" w:rsidR="00E823F9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E823F9" w14:paraId="71CFCB74" w14:textId="77777777" w:rsidTr="007866A6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4E49D4" w14:textId="77777777" w:rsidR="00E823F9" w:rsidRDefault="00000000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Documentation / Comments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72EEA9" w14:textId="5C856634" w:rsidR="00E823F9" w:rsidRDefault="00000000" w:rsidP="007866A6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866A6"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A760E" w14:textId="77777777" w:rsidR="00E823F9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E823F9" w14:paraId="7E963B23" w14:textId="77777777" w:rsidTr="007866A6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BD0F36" w14:textId="77777777" w:rsidR="00E823F9" w:rsidRDefault="00000000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Overall Score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D5E04" w14:textId="04AEADCA" w:rsidR="00E823F9" w:rsidRDefault="00000000" w:rsidP="007866A6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866A6"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C794C" w14:textId="77777777" w:rsidR="00E823F9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14:paraId="6467A872" w14:textId="77777777" w:rsidR="00E823F9" w:rsidRDefault="00000000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E823F9">
      <w:pgSz w:w="11920" w:h="16840"/>
      <w:pgMar w:top="930" w:right="1478" w:bottom="1267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3F9"/>
    <w:rsid w:val="007866A6"/>
    <w:rsid w:val="00CC01DC"/>
    <w:rsid w:val="00D04DD1"/>
    <w:rsid w:val="00E823F9"/>
    <w:rsid w:val="00F6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A4292"/>
  <w15:docId w15:val="{368A5144-C6D0-48A6-A627-B31AD8A3C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786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subject/>
  <dc:creator>Vishal S</dc:creator>
  <cp:keywords/>
  <cp:lastModifiedBy>lakshiyabala21@gmail.com</cp:lastModifiedBy>
  <cp:revision>3</cp:revision>
  <dcterms:created xsi:type="dcterms:W3CDTF">2026-09-29T14:00:00Z</dcterms:created>
  <dcterms:modified xsi:type="dcterms:W3CDTF">2026-09-30T04:13:00Z</dcterms:modified>
</cp:coreProperties>
</file>