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Project Design Phase</w:t>
      </w:r>
    </w:p>
    <w:p>
      <w:pPr>
        <w:spacing w:after="80"/>
        <w:jc w:val="center"/>
      </w:pPr>
      <w:r>
        <w:rPr>
          <w:rFonts w:ascii="Calibri" w:cs="Calibri" w:eastAsia="Calibri" w:hAnsi="Calibri"/>
          <w:b/>
          <w:bCs/>
          <w:sz w:val="28"/>
          <w:szCs w:val="28"/>
        </w:rPr>
        <w:t xml:space="preserve">Problem – Solution Fit Template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Date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7 October 2026</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Team ID</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Project Name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Script-Controlled ACL – Restrict Record Access Based on Field Value</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Maximum Marks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2 Marks</w:t>
            </w:r>
          </w:p>
        </w:tc>
      </w:tr>
    </w:tbl>
    <w:p>
      <w:pPr>
        <w:spacing w:after="120"/>
      </w:pPr>
    </w:p>
    <w:p>
      <w:pPr>
        <w:spacing w:after="120" w:before="200"/>
      </w:pPr>
      <w:r>
        <w:rPr>
          <w:rFonts w:ascii="Calibri" w:cs="Calibri" w:eastAsia="Calibri" w:hAnsi="Calibri"/>
          <w:b/>
          <w:bCs/>
          <w:sz w:val="22"/>
          <w:szCs w:val="22"/>
        </w:rPr>
        <w:t xml:space="preserve">Problem – Solution Fit Template:</w:t>
      </w:r>
    </w:p>
    <w:p>
      <w:pPr>
        <w:spacing w:after="120"/>
      </w:pPr>
      <w:r>
        <w:rPr>
          <w:rFonts w:ascii="Calibri" w:cs="Calibri" w:eastAsia="Calibri" w:hAnsi="Calibri"/>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20" w:before="200"/>
      </w:pPr>
      <w:r>
        <w:rPr>
          <w:rFonts w:ascii="Calibri" w:cs="Calibri" w:eastAsia="Calibri" w:hAnsi="Calibri"/>
          <w:b/>
          <w:bCs/>
          <w:sz w:val="22"/>
          <w:szCs w:val="22"/>
        </w:rPr>
        <w:t xml:space="preserve">Purpose:</w:t>
      </w:r>
    </w:p>
    <w:p>
      <w:pPr>
        <w:pStyle w:val="ListParagraph"/>
        <w:numPr>
          <w:ilvl w:val="0"/>
          <w:numId w:val="2"/>
        </w:numPr>
        <w:spacing w:after="80"/>
      </w:pPr>
      <w:r>
        <w:rPr>
          <w:rFonts w:ascii="Calibri" w:cs="Calibri" w:eastAsia="Calibri" w:hAnsi="Calibri"/>
          <w:sz w:val="22"/>
          <w:szCs w:val="22"/>
        </w:rPr>
        <w:t xml:space="preserve">Solve complex problems in a way that fits the state of your customers.</w:t>
      </w:r>
    </w:p>
    <w:p>
      <w:pPr>
        <w:pStyle w:val="ListParagraph"/>
        <w:numPr>
          <w:ilvl w:val="0"/>
          <w:numId w:val="2"/>
        </w:numPr>
        <w:spacing w:after="80"/>
      </w:pPr>
      <w:r>
        <w:rPr>
          <w:rFonts w:ascii="Calibri" w:cs="Calibri" w:eastAsia="Calibri" w:hAnsi="Calibri"/>
          <w:sz w:val="22"/>
          <w:szCs w:val="22"/>
        </w:rPr>
        <w:t xml:space="preserve">Succeed faster and increase your solution adoption by tapping into existing mediums and channels of behavior.</w:t>
      </w:r>
    </w:p>
    <w:p>
      <w:pPr>
        <w:pStyle w:val="ListParagraph"/>
        <w:numPr>
          <w:ilvl w:val="0"/>
          <w:numId w:val="2"/>
        </w:numPr>
        <w:spacing w:after="80"/>
      </w:pPr>
      <w:r>
        <w:rPr>
          <w:rFonts w:ascii="Calibri" w:cs="Calibri" w:eastAsia="Calibri" w:hAnsi="Calibri"/>
          <w:sz w:val="22"/>
          <w:szCs w:val="22"/>
        </w:rPr>
        <w:t xml:space="preserve">Sharpen your communication and marketing strategy with the right triggers and messaging.</w:t>
      </w:r>
    </w:p>
    <w:p>
      <w:pPr>
        <w:pStyle w:val="ListParagraph"/>
        <w:numPr>
          <w:ilvl w:val="0"/>
          <w:numId w:val="2"/>
        </w:numPr>
        <w:spacing w:after="80"/>
      </w:pPr>
      <w:r>
        <w:rPr>
          <w:rFonts w:ascii="Calibri" w:cs="Calibri" w:eastAsia="Calibri" w:hAnsi="Calibri"/>
          <w:sz w:val="22"/>
          <w:szCs w:val="22"/>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80"/>
      </w:pPr>
      <w:r>
        <w:rPr>
          <w:rFonts w:ascii="Calibri" w:cs="Calibri" w:eastAsia="Calibri" w:hAnsi="Calibri"/>
          <w:b/>
          <w:bCs/>
          <w:sz w:val="22"/>
          <w:szCs w:val="22"/>
        </w:rPr>
        <w:t xml:space="preserve">Understand the existing situation in order to improve it for your target group.</w:t>
      </w:r>
    </w:p>
    <w:p>
      <w:pPr>
        <w:spacing w:after="120" w:before="200"/>
      </w:pPr>
      <w:r>
        <w:rPr>
          <w:rFonts w:ascii="Calibri" w:cs="Calibri" w:eastAsia="Calibri" w:hAnsi="Calibri"/>
          <w:b/>
          <w:bCs/>
          <w:sz w:val="22"/>
          <w:szCs w:val="22"/>
        </w:rPr>
        <w:t xml:space="preserve">Template: Script-Controlled ACL – Restrict Record Access Based on Field Value</w:t>
      </w:r>
    </w:p>
    <w:p>
      <w:pPr>
        <w:spacing w:after="120"/>
        <w:jc w:val="center"/>
      </w:pPr>
      <w:r>
        <w:drawing>
          <wp:inline distT="0" distB="0" distL="0" distR="0">
            <wp:extent cx="5715000" cy="4038600"/>
            <wp:effectExtent t="0" r="0" b="0" l="0"/>
            <wp:docPr id="1" name="canvas.png" descr="canvas.png" title="can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38600"/>
                    </a:xfrm>
                    <a:prstGeom prst="rect">
                      <a:avLst/>
                    </a:prstGeom>
                  </pic:spPr>
                </pic:pic>
              </a:graphicData>
            </a:graphic>
          </wp:inline>
        </w:drawing>
      </w:r>
    </w:p>
    <w:p>
      <w:pPr>
        <w:spacing w:after="80"/>
      </w:pPr>
      <w:r>
        <w:rPr>
          <w:rFonts w:ascii="Calibri" w:cs="Calibri" w:eastAsia="Calibri" w:hAnsi="Calibri"/>
          <w:b/>
          <w:bCs/>
          <w:sz w:val="22"/>
          <w:szCs w:val="22"/>
        </w:rPr>
        <w:t xml:space="preserve">References:</w:t>
      </w:r>
    </w:p>
    <w:p>
      <w:pPr>
        <w:pStyle w:val="ListParagraph"/>
        <w:numPr>
          <w:ilvl w:val="0"/>
          <w:numId w:val="2"/>
        </w:numPr>
      </w:pPr>
      <w:hyperlink w:history="1" r:id="rIdwzuztxkvd0cu6fcoez38q">
        <w:r>
          <w:rPr>
            <w:rFonts w:ascii="Calibri" w:cs="Calibri" w:eastAsia="Calibri" w:hAnsi="Calibri"/>
            <w:color w:val="0563C1"/>
            <w:sz w:val="22"/>
            <w:szCs w:val="22"/>
            <w:u w:val="single"/>
          </w:rPr>
          <w:t xml:space="preserve">https://www.servicenow.com/docs/r/yokohama/platform-security/access-control/exploring-access-control-list.html?contentId=oczJQGZK~1lGzH~ITrwZHg</w:t>
        </w:r>
      </w:hyperlink>
    </w:p>
    <w:p>
      <w:pPr>
        <w:pStyle w:val="ListParagraph"/>
        <w:numPr>
          <w:ilvl w:val="0"/>
          <w:numId w:val="2"/>
        </w:numPr>
      </w:pPr>
      <w:hyperlink w:history="1" r:id="rIdvs70oquvyvbijjjyqp8ig">
        <w:r>
          <w:rPr>
            <w:rFonts w:ascii="Calibri" w:cs="Calibri" w:eastAsia="Calibri" w:hAnsi="Calibri"/>
            <w:color w:val="0563C1"/>
            <w:sz w:val="22"/>
            <w:szCs w:val="22"/>
            <w:u w:val="single"/>
          </w:rPr>
          <w:t xml:space="preserve">https://www.servicenow.com/docs/r/oJu9n0q6rU~F9UHAnNCt5w/aGZqCO71IpYGqS0MTeJC7Q</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zuztxkvd0cu6fcoez38q" Type="http://schemas.openxmlformats.org/officeDocument/2006/relationships/hyperlink" Target="https://www.servicenow.com/docs/r/yokohama/platform-security/access-control/exploring-access-control-list.html?contentId=oczJQGZK~1lGzH~ITrwZHg" TargetMode="External"/><Relationship Id="rIdvs70oquvyvbijjjyqp8ig" Type="http://schemas.openxmlformats.org/officeDocument/2006/relationships/hyperlink" Target="https://www.servicenow.com/docs/r/oJu9n0q6rU~F9UHAnNCt5w/aGZqCO71IpYGqS0MTeJC7Q" TargetMode="External"/><Relationship Id="rId7" Type="http://schemas.openxmlformats.org/officeDocument/2006/relationships/image" Target="media/b65a0dea5c07cc39e235ad3cc270eb6ae00970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2026-10-07T11:21:00.804Z</dcterms:created>
  <dcterms:modified xsi:type="dcterms:W3CDTF">2026-10-07T11:21:00.805Z</dcterms:modified>
</cp:coreProperties>
</file>

<file path=docProps/custom.xml><?xml version="1.0" encoding="utf-8"?>
<Properties xmlns="http://schemas.openxmlformats.org/officeDocument/2006/custom-properties" xmlns:vt="http://schemas.openxmlformats.org/officeDocument/2006/docPropsVTypes"/>
</file>