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05AB5" w14:textId="77777777" w:rsidR="000E0CB1" w:rsidRDefault="00000000">
      <w:pPr>
        <w:jc w:val="center"/>
      </w:pPr>
      <w:r>
        <w:rPr>
          <w:b/>
          <w:sz w:val="48"/>
        </w:rPr>
        <w:t>Laser Map Explorer (LaME) + Blockly — Handover Guide</w:t>
      </w:r>
    </w:p>
    <w:p w14:paraId="2484CE83" w14:textId="77777777" w:rsidR="000E0CB1" w:rsidRDefault="00000000">
      <w:pPr>
        <w:jc w:val="center"/>
      </w:pPr>
      <w:r>
        <w:rPr>
          <w:sz w:val="28"/>
        </w:rPr>
        <w:t>Developer Documentation</w:t>
      </w:r>
    </w:p>
    <w:p w14:paraId="15F33BB4" w14:textId="77777777" w:rsidR="000E0CB1" w:rsidRDefault="00000000">
      <w:pPr>
        <w:jc w:val="center"/>
      </w:pPr>
      <w:r>
        <w:rPr>
          <w:sz w:val="24"/>
        </w:rPr>
        <w:t>September 15, 2025</w:t>
      </w:r>
    </w:p>
    <w:p w14:paraId="2F462023" w14:textId="77777777" w:rsidR="000E0CB1" w:rsidRDefault="00000000">
      <w:r>
        <w:br w:type="page"/>
      </w:r>
    </w:p>
    <w:p w14:paraId="304BBDF3" w14:textId="77777777" w:rsidR="000E0CB1" w:rsidRDefault="00000000">
      <w:pPr>
        <w:pStyle w:val="Heading1"/>
      </w:pPr>
      <w:r>
        <w:lastRenderedPageBreak/>
        <w:t>Overview</w:t>
      </w:r>
    </w:p>
    <w:p w14:paraId="64C2E7F2" w14:textId="77777777" w:rsidR="000E0CB1" w:rsidRDefault="00000000">
      <w:pPr>
        <w:spacing w:after="120"/>
      </w:pPr>
      <w:r>
        <w:t>This guide explains how the “Laser Map Explorer (LaME) in Blockly” project is put together, what each file does, and how everything runs end-to-end. It’s written for the next maintainer so you can extend the block set and keep shipping features with confidence.</w:t>
      </w:r>
    </w:p>
    <w:p w14:paraId="2449127F" w14:textId="77777777" w:rsidR="000E0CB1" w:rsidRDefault="00000000">
      <w:pPr>
        <w:pStyle w:val="Heading1"/>
      </w:pPr>
      <w:r>
        <w:t>Big-picture architecture</w:t>
      </w:r>
    </w:p>
    <w:p w14:paraId="225754FA" w14:textId="77777777" w:rsidR="000E0CB1" w:rsidRDefault="00000000">
      <w:pPr>
        <w:spacing w:after="120"/>
      </w:pPr>
      <w:r>
        <w:t>Goal: Let users build LaME workflows visually in a Blockly canvas. The workspace generates Python that’s executed inside the LaME app context. Plots open in a Matplotlib-backed UI (either embedded or as a popup), and users can step through batch flows.</w:t>
      </w:r>
    </w:p>
    <w:p w14:paraId="0B63AF33" w14:textId="77777777" w:rsidR="000E0CB1" w:rsidRDefault="00000000">
      <w:pPr>
        <w:spacing w:after="120"/>
      </w:pPr>
      <w:r>
        <w:t>High-level flow:</w:t>
      </w:r>
      <w:r>
        <w:br/>
        <w:t>1) Blockly front-end (HTML + JS bundle) renders the toolbox, custom blocks, and generators.</w:t>
      </w:r>
      <w:r>
        <w:br/>
        <w:t>2) JavaScript generates Python from the current workspace and sends it to Python through Qt WebChannel.</w:t>
      </w:r>
      <w:r>
        <w:br/>
        <w:t>3) Workflow dock (PyQt6) receives the code via a bridge object and displays/executes it.</w:t>
      </w:r>
      <w:r>
        <w:br/>
        <w:t>4) LameBlockly executes the code inside LaME’s runtime (AppData, StyleData, plotting, clustering, etc.), then renders plots in a reusable CanvasDialog/CanvasWidget.</w:t>
      </w:r>
    </w:p>
    <w:p w14:paraId="0A44E9BC" w14:textId="77777777" w:rsidR="000E0CB1" w:rsidRDefault="00000000">
      <w:pPr>
        <w:pStyle w:val="Heading1"/>
      </w:pPr>
      <w:r>
        <w:t>Files &amp; what they do</w:t>
      </w:r>
    </w:p>
    <w:p w14:paraId="10C7793D" w14:textId="77777777" w:rsidR="000E0CB1" w:rsidRDefault="00000000">
      <w:pPr>
        <w:spacing w:after="120"/>
      </w:pPr>
      <w:r>
        <w:t>Front-end (Blockly) side:</w:t>
      </w:r>
      <w:r>
        <w:br/>
        <w:t>• index.html — Hosts the #blocklyDiv, toolbox categories, and loads qwebchannel.js + dist/bundle.js.</w:t>
      </w:r>
      <w:r>
        <w:br/>
        <w:t>• custom_blocks.js — Defines all custom blocks (inputs, dropdowns, colors, tooltips, statement chains). Uses validators and dynamic dropdowns via window.blocklyBridge.</w:t>
      </w:r>
      <w:r>
        <w:br/>
        <w:t>• helper_functions.js — Shared helpers for updating dropdowns, injecting default styling, managing the styling chain, histogram options, save path previews, and enable/disable reasons.</w:t>
      </w:r>
      <w:r>
        <w:br/>
        <w:t>• python_generators.js — Blockly → Python codegen. Each block returns Python source that runs inside the LaME runtime (LameBlockly).</w:t>
      </w:r>
    </w:p>
    <w:p w14:paraId="4F82C584" w14:textId="77777777" w:rsidR="000E0CB1" w:rsidRDefault="00000000">
      <w:pPr>
        <w:spacing w:after="120"/>
      </w:pPr>
      <w:r>
        <w:t>Python (PyQt6, LaME runtime) side:</w:t>
      </w:r>
      <w:r>
        <w:br/>
        <w:t>• Workflow.py — The Blockly dock &amp; WebChannel bridge. Hosts the Blockly page, code preview, and exposes bridge slots.</w:t>
      </w:r>
      <w:r>
        <w:br/>
        <w:t>• BlocklyModules.py — LameBlockly runtime: executes generated Python, manages AppData/StyleData, clustering/DR, and figure display policy.</w:t>
      </w:r>
      <w:r>
        <w:br/>
        <w:t>• CanvasWidget.py — Matplotlib UI (tabs + toolbar) and a reusable popup dialog (CanvasDialog).</w:t>
      </w:r>
      <w:r>
        <w:br/>
        <w:t>• MainWindow.py — Application frame that installs the Workflow dock and global UI components.</w:t>
      </w:r>
      <w:r>
        <w:br/>
        <w:t>• LaME_blockly_design.docx — Block catalog &amp; behavior template for remaining work.</w:t>
      </w:r>
    </w:p>
    <w:p w14:paraId="66E0472C" w14:textId="77777777" w:rsidR="000E0CB1" w:rsidRDefault="00000000">
      <w:pPr>
        <w:pStyle w:val="Heading1"/>
      </w:pPr>
      <w:r>
        <w:lastRenderedPageBreak/>
        <w:t>How it runs (end-to-end)</w:t>
      </w:r>
    </w:p>
    <w:p w14:paraId="4517443E" w14:textId="25C0BC3D" w:rsidR="000E0CB1" w:rsidRDefault="00000000">
      <w:pPr>
        <w:spacing w:after="120"/>
      </w:pPr>
      <w:r>
        <w:t xml:space="preserve">1) User builds a flow by dragging blocks. Blocks that depend on data start disabled; after a successful load_sample/load_directory, JS clears the disabled reason so the rest </w:t>
      </w:r>
      <w:r w:rsidR="00785AFF">
        <w:t>of the blocks can be used afterwards</w:t>
      </w:r>
      <w:r>
        <w:t>.</w:t>
      </w:r>
      <w:r w:rsidR="001C63EF">
        <w:t xml:space="preserve"> (explained in detail in </w:t>
      </w:r>
      <w:r w:rsidR="001C63EF" w:rsidRPr="001C63EF">
        <w:t>Block Enable/Disable Policy</w:t>
      </w:r>
      <w:r w:rsidR="001C63EF">
        <w:t>).</w:t>
      </w:r>
      <w:r>
        <w:br/>
        <w:t>2) The generator compiles the workspace to Python and calls runCode (preview) and/or executeCode (execute) via the WebChannel bridge.</w:t>
      </w:r>
      <w:r>
        <w:br/>
        <w:t>3) The Workflow dock passes the code to LameBlockly.execute_code(...). Plots and analyses run inside the LaME runtime with access to models/utilities.</w:t>
      </w:r>
      <w:r>
        <w:br/>
        <w:t>4) Plotting uses ensure_canvas_popup() to reuse a shared CanvasDialog and CanvasWidget; figures are drawn there.</w:t>
      </w:r>
      <w:r>
        <w:br/>
        <w:t>5) Users interact with the canvas (pan/zoom/annotate, save figure/data) and continue or step through batch flows.</w:t>
      </w:r>
    </w:p>
    <w:p w14:paraId="28A1CF86" w14:textId="77777777" w:rsidR="000E0CB1" w:rsidRDefault="00000000">
      <w:pPr>
        <w:pStyle w:val="Heading1"/>
      </w:pPr>
      <w:r>
        <w:t>Extending the system (adding a new block)</w:t>
      </w:r>
    </w:p>
    <w:p w14:paraId="62A308B7" w14:textId="77777777" w:rsidR="000E0CB1" w:rsidRDefault="00000000">
      <w:pPr>
        <w:spacing w:after="120"/>
      </w:pPr>
      <w:r>
        <w:t>1) Design the block (name, category, inputs/outputs, tooltip, color). Add to the toolbox in index.html.</w:t>
      </w:r>
      <w:r>
        <w:br/>
        <w:t>2) Define it in custom_blocks.js (validators, dynamic dropdowns, styling chain wiring).</w:t>
      </w:r>
      <w:r>
        <w:br/>
        <w:t>3) Implement a generator in python_generators.js that sets app_data/style_data and calls the appropriate plotting/analysis methods.</w:t>
      </w:r>
      <w:r>
        <w:br/>
        <w:t>4) (Optional) Add WebChannel bridge slots in Workflow.py if the block needs Python-side data for dropdowns.</w:t>
      </w:r>
      <w:r>
        <w:br/>
        <w:t>5) Add runtime helpers in BlocklyModules.py if you’re calling new backend functionality (e.g., data extraction, plotting helpers).</w:t>
      </w:r>
    </w:p>
    <w:p w14:paraId="239247CC" w14:textId="77777777" w:rsidR="000E0CB1" w:rsidRDefault="00000000">
      <w:pPr>
        <w:pStyle w:val="Heading1"/>
      </w:pPr>
      <w:r>
        <w:t>Operations to know</w:t>
      </w:r>
    </w:p>
    <w:p w14:paraId="3DD9257E" w14:textId="77777777" w:rsidR="000E0CB1" w:rsidRDefault="00000000">
      <w:pPr>
        <w:spacing w:after="120"/>
      </w:pPr>
      <w:r>
        <w:t>• Running the app — Launch the PyQt6 app. MainWindow adds the Workflow dock which loads the Blockly page.</w:t>
      </w:r>
      <w:r>
        <w:br/>
        <w:t>• Previewing generated code — The dock’s editor shows the Python; execute via the bridge.</w:t>
      </w:r>
      <w:r>
        <w:br/>
        <w:t>• Figure display policy — display_figures=True shows a reusable CanvasDialog (Continue/Stop/Skip controls if implemented). Otherwise, embed figures into a layout.</w:t>
      </w:r>
      <w:r>
        <w:br/>
        <w:t>• Saving figures/data — The save_plot block previews paths and triggers Python I/O; the canvas toolbar also has “Save Figure”.</w:t>
      </w:r>
      <w:r>
        <w:br/>
        <w:t>• Common pitfalls — Always use ensure_canvas_popup() before plotting to avoid C++ deletion errors. Disable blocks until data is loaded and re-enable them once ready.</w:t>
      </w:r>
    </w:p>
    <w:p w14:paraId="4E801815" w14:textId="77777777" w:rsidR="000E0CB1" w:rsidRDefault="00000000">
      <w:pPr>
        <w:pStyle w:val="Heading1"/>
      </w:pPr>
      <w:r>
        <w:t>Where things live (quick map)</w:t>
      </w:r>
    </w:p>
    <w:p w14:paraId="2328B825" w14:textId="77777777" w:rsidR="000E0CB1" w:rsidRDefault="00000000">
      <w:pPr>
        <w:spacing w:after="120"/>
      </w:pPr>
      <w:r>
        <w:t>Front-end:</w:t>
      </w:r>
      <w:r>
        <w:br/>
        <w:t>• index.html — Toolbox and workspace host.</w:t>
      </w:r>
      <w:r>
        <w:br/>
      </w:r>
      <w:r>
        <w:lastRenderedPageBreak/>
        <w:t>• dist/bundle.js — Compiled JS (includes app.js, custom_blocks.js, helper_functions.js, python_generators.js).</w:t>
      </w:r>
    </w:p>
    <w:p w14:paraId="6C2D2719" w14:textId="77777777" w:rsidR="000E0CB1" w:rsidRDefault="00000000">
      <w:pPr>
        <w:spacing w:after="120"/>
      </w:pPr>
      <w:r>
        <w:t>Python / Qt:</w:t>
      </w:r>
      <w:r>
        <w:br/>
        <w:t>• MainWindow.py — App frame.</w:t>
      </w:r>
      <w:r>
        <w:br/>
        <w:t>• Workflow.py — Dock UI + WebChannel registration and code preview/execution.</w:t>
      </w:r>
      <w:r>
        <w:br/>
        <w:t>• BlocklyModules.py — LameBlockly runtime.</w:t>
      </w:r>
      <w:r>
        <w:br/>
        <w:t>• CanvasWidget.py — Canvas widget + dialog.</w:t>
      </w:r>
      <w:r>
        <w:br/>
        <w:t>• LaME_blockly_design.docx — Source of truth for the block catalog.</w:t>
      </w:r>
    </w:p>
    <w:p w14:paraId="1B41EB1C" w14:textId="77777777" w:rsidR="000E0CB1" w:rsidRDefault="00000000">
      <w:pPr>
        <w:pStyle w:val="Heading1"/>
      </w:pPr>
      <w:r>
        <w:t>Continuing the block catalog</w:t>
      </w:r>
    </w:p>
    <w:p w14:paraId="4AE562C5" w14:textId="77777777" w:rsidR="000E0CB1" w:rsidRDefault="00000000">
      <w:pPr>
        <w:spacing w:after="120"/>
      </w:pPr>
      <w:r>
        <w:t>Use the design template to prioritize remaining blocks per category. Keep the color scheme and tooltips consistent. Ensure styling widgets flow to style_data and are respected by plots.</w:t>
      </w:r>
    </w:p>
    <w:p w14:paraId="5D0AF1FC" w14:textId="77777777" w:rsidR="000E0CB1" w:rsidRDefault="00000000">
      <w:pPr>
        <w:pStyle w:val="Heading1"/>
      </w:pPr>
      <w:r>
        <w:t>Appendix — Key API touchpoints</w:t>
      </w:r>
    </w:p>
    <w:p w14:paraId="07F24943" w14:textId="77777777" w:rsidR="000E0CB1" w:rsidRDefault="00000000">
      <w:pPr>
        <w:spacing w:after="120"/>
      </w:pPr>
      <w:r>
        <w:t>WebChannel (Workflow.py): register blocklyBridge, inject qwebchannel.js, load index.html, run/preview code, forward resizes.</w:t>
      </w:r>
      <w:r>
        <w:br/>
        <w:t>Bridge slots (Workflow.py): runCode(code) for preview; executeCode(code) to run inside LameBlockly.</w:t>
      </w:r>
      <w:r>
        <w:br/>
        <w:t>LameBlockly (BlocklyModules.py): App/Style state, plotting, clustering/DR, ensure_canvas_popup for robust figure display.</w:t>
      </w:r>
      <w:r>
        <w:br/>
        <w:t>Canvas toolkit (CanvasWidget.py): Reusable CanvasDialog, nav toolbar, multiple view tabs, and safe cleanup on close.</w:t>
      </w:r>
    </w:p>
    <w:p w14:paraId="74F1345A" w14:textId="77777777" w:rsidR="000E0CB1" w:rsidRDefault="00000000">
      <w:r>
        <w:br w:type="page"/>
      </w:r>
    </w:p>
    <w:p w14:paraId="6472568E" w14:textId="77777777" w:rsidR="000E0CB1" w:rsidRDefault="00000000">
      <w:pPr>
        <w:pStyle w:val="Heading1"/>
      </w:pPr>
      <w:r>
        <w:lastRenderedPageBreak/>
        <w:t>Notes</w:t>
      </w:r>
    </w:p>
    <w:p w14:paraId="116F7B27" w14:textId="77777777" w:rsidR="000E0CB1" w:rsidRDefault="00000000">
      <w:r>
        <w:t>This document summarizes the current architecture and conventions for running LaME inside a Blockly workspace. Use the LaME_blockly_design.docx template as the canonical reference for block behavior and coverage.</w:t>
      </w:r>
    </w:p>
    <w:p w14:paraId="7CD43A6A" w14:textId="77777777" w:rsidR="000E0CB1" w:rsidRDefault="00000000">
      <w:r>
        <w:br w:type="page"/>
      </w:r>
    </w:p>
    <w:p w14:paraId="74D1FE00" w14:textId="77777777" w:rsidR="000E0CB1" w:rsidRDefault="00000000">
      <w:pPr>
        <w:pStyle w:val="Heading1"/>
      </w:pPr>
      <w:r>
        <w:lastRenderedPageBreak/>
        <w:t>Executing Blocks Individually</w:t>
      </w:r>
    </w:p>
    <w:p w14:paraId="370A2BD4" w14:textId="77777777" w:rsidR="000E0CB1" w:rsidRDefault="00000000">
      <w:r>
        <w:t>You can execute a single block directly by double‑clicking it in the workspace. When you double‑click a block, LaME runs that block and any blocks connected downstream (i.e., chained to its bottom connection). This is useful for quickly testing a portion of a workflow without running the entire script.</w:t>
      </w:r>
    </w:p>
    <w:p w14:paraId="1C40382A" w14:textId="77777777" w:rsidR="000E0CB1" w:rsidRDefault="00000000">
      <w:r>
        <w:t>Notes:</w:t>
      </w:r>
    </w:p>
    <w:p w14:paraId="66B7560F" w14:textId="77777777" w:rsidR="000E0CB1" w:rsidRDefault="00000000">
      <w:r>
        <w:t>• Double‑click executes the selected block first, then proceeds through the chain in order.</w:t>
      </w:r>
    </w:p>
    <w:p w14:paraId="226D5D23" w14:textId="77777777" w:rsidR="000E0CB1" w:rsidRDefault="00000000">
      <w:r>
        <w:t>• If the block displays a figure, the configured display policy (popup vs. embed) applies.</w:t>
      </w:r>
    </w:p>
    <w:p w14:paraId="589AB977" w14:textId="77777777" w:rsidR="000E0CB1" w:rsidRDefault="00000000">
      <w:r>
        <w:t>• Any exceptions are reported with a traceback that includes the generated‑code line number.</w:t>
      </w:r>
    </w:p>
    <w:p w14:paraId="42C9FB73" w14:textId="77777777" w:rsidR="000E0CB1" w:rsidRDefault="00000000">
      <w:r>
        <w:br w:type="page"/>
      </w:r>
    </w:p>
    <w:p w14:paraId="59C02FDC" w14:textId="77777777" w:rsidR="000E0CB1" w:rsidRDefault="00000000">
      <w:pPr>
        <w:pStyle w:val="Heading1"/>
      </w:pPr>
      <w:r>
        <w:lastRenderedPageBreak/>
        <w:t>Block Enable/Disable Policy</w:t>
      </w:r>
    </w:p>
    <w:p w14:paraId="3CF8F6E5" w14:textId="77777777" w:rsidR="000E0CB1" w:rsidRDefault="00000000">
      <w:r>
        <w:t>For safety and clarity, most blocks are disabled by default until data is available. Only the File I/O blocks — “Load sample” and “Load directory” — are enabled at startup. All other blocks show a disabled reason: “Load sample to enable block.”</w:t>
      </w:r>
    </w:p>
    <w:p w14:paraId="36247F37" w14:textId="77777777" w:rsidR="000E0CB1" w:rsidRDefault="00000000">
      <w:r>
        <w:t>After you load a single sample or a directory of samples, the application enables the rest of the blocks so you can build and execute flows.</w:t>
      </w:r>
    </w:p>
    <w:p w14:paraId="31313A85" w14:textId="77777777" w:rsidR="000E0CB1" w:rsidRDefault="00000000">
      <w:r>
        <w:t>Implementation details (for maintainers):</w:t>
      </w:r>
    </w:p>
    <w:p w14:paraId="489EDC7A" w14:textId="77777777" w:rsidR="000E0CB1" w:rsidRDefault="00000000">
      <w:r>
        <w:t>• On startup, the UI iterates over workspace blocks and calls setDisabledReason('Load sample to enable block') for everything except File I/O blocks.</w:t>
      </w:r>
    </w:p>
    <w:p w14:paraId="117D1E32" w14:textId="77777777" w:rsidR="000E0CB1" w:rsidRDefault="00000000">
      <w:r>
        <w:t>• After a sample is successfully loaded, the UI clears the disabled reason across the workspace (e.g., setDisabledReason(false)).</w:t>
      </w:r>
    </w:p>
    <w:p w14:paraId="07FC30E5" w14:textId="77777777" w:rsidR="000E0CB1" w:rsidRDefault="00000000">
      <w:r>
        <w:t>• If you add new blocks later, keep them disabled-by-default unless they are required to initiate loading.</w:t>
      </w:r>
    </w:p>
    <w:p w14:paraId="70EC74AA" w14:textId="77777777" w:rsidR="000E0CB1" w:rsidRDefault="00000000">
      <w:r>
        <w:br w:type="page"/>
      </w:r>
    </w:p>
    <w:p w14:paraId="3A4495CB" w14:textId="77777777" w:rsidR="000E0CB1" w:rsidRDefault="00000000">
      <w:pPr>
        <w:pStyle w:val="Heading1"/>
      </w:pPr>
      <w:r>
        <w:lastRenderedPageBreak/>
        <w:t>Debugging the Web UI (JS/HTML) via Chrome DevTools</w:t>
      </w:r>
    </w:p>
    <w:p w14:paraId="74336622" w14:textId="77777777" w:rsidR="000E0CB1" w:rsidRDefault="00000000">
      <w:r>
        <w:t>The Blockly UI runs inside a PyQt6 QWebEngineView. You can attach Chrome DevTools to it using Qt WebEngine’s remote debugging. This allows you to inspect DOM, set breakpoints in JavaScript, and monitor console logs.</w:t>
      </w:r>
    </w:p>
    <w:p w14:paraId="72E21AF0" w14:textId="77777777" w:rsidR="000E0CB1" w:rsidRDefault="00000000">
      <w:r>
        <w:t>Steps:</w:t>
      </w:r>
    </w:p>
    <w:p w14:paraId="67305B4D" w14:textId="77777777" w:rsidR="000E0CB1" w:rsidRDefault="00000000">
      <w:r>
        <w:t>1. Ensure the application sets the Qt WebEngine remote debugging port (e.g., 9222). Common approaches:</w:t>
      </w:r>
    </w:p>
    <w:p w14:paraId="452B8B63" w14:textId="77777777" w:rsidR="000E0CB1" w:rsidRDefault="00000000">
      <w:r>
        <w:t xml:space="preserve">   • Environment variable: QTWEBENGINE_REMOTE_DEBUGGING=9222</w:t>
      </w:r>
    </w:p>
    <w:p w14:paraId="328F3CD1" w14:textId="77777777" w:rsidR="000E0CB1" w:rsidRDefault="00000000">
      <w:r>
        <w:t xml:space="preserve">   • Or pass the flag when initializing QWebEngine (depending on your app entry point).</w:t>
      </w:r>
    </w:p>
    <w:p w14:paraId="3C1CEE53" w14:textId="77777777" w:rsidR="000E0CB1" w:rsidRDefault="00000000">
      <w:r>
        <w:t>2. Launch the app normally.</w:t>
      </w:r>
    </w:p>
    <w:p w14:paraId="3CEFBC2C" w14:textId="77777777" w:rsidR="000E0CB1" w:rsidRDefault="00000000">
      <w:r>
        <w:t>3. Open Chrome and navigate to: http://127.0.0.1:9222/</w:t>
      </w:r>
    </w:p>
    <w:p w14:paraId="5412AB8A" w14:textId="77777777" w:rsidR="000E0CB1" w:rsidRDefault="00000000">
      <w:r>
        <w:t>4. Click the entry that corresponds to the LaME/Blockly page to open DevTools.</w:t>
      </w:r>
    </w:p>
    <w:p w14:paraId="6B4BB8E1" w14:textId="77777777" w:rsidR="000E0CB1" w:rsidRDefault="00000000">
      <w:r>
        <w:t>5. In DevTools:</w:t>
      </w:r>
    </w:p>
    <w:p w14:paraId="53007138" w14:textId="77777777" w:rsidR="000E0CB1" w:rsidRDefault="00000000">
      <w:r>
        <w:t xml:space="preserve">   • Use the Elements/Console tabs to interact with the page.</w:t>
      </w:r>
    </w:p>
    <w:p w14:paraId="53045752" w14:textId="77777777" w:rsidR="000E0CB1" w:rsidRDefault="00000000">
      <w:r>
        <w:t xml:space="preserve">   • Set breakpoints under Sources (bundle.js and, if source maps are configured, the original modules).</w:t>
      </w:r>
    </w:p>
    <w:p w14:paraId="6896C6CB" w14:textId="77777777" w:rsidR="000E0CB1" w:rsidRDefault="00000000">
      <w:r>
        <w:t xml:space="preserve">   • Inspect runtime state (e.g., window.blocklyBridge, workspace, and block instances).</w:t>
      </w:r>
    </w:p>
    <w:p w14:paraId="7B554A0F" w14:textId="77777777" w:rsidR="000E0CB1" w:rsidRDefault="00000000">
      <w:r>
        <w:t>Tip: If you use Webpack source maps in development builds, enable them to step through original files like custom_blocks.js, helper_functions.js, and python_generators.js.</w:t>
      </w:r>
    </w:p>
    <w:sectPr w:rsidR="000E0C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4373483">
    <w:abstractNumId w:val="8"/>
  </w:num>
  <w:num w:numId="2" w16cid:durableId="481655188">
    <w:abstractNumId w:val="6"/>
  </w:num>
  <w:num w:numId="3" w16cid:durableId="81924434">
    <w:abstractNumId w:val="5"/>
  </w:num>
  <w:num w:numId="4" w16cid:durableId="1392849483">
    <w:abstractNumId w:val="4"/>
  </w:num>
  <w:num w:numId="5" w16cid:durableId="807935170">
    <w:abstractNumId w:val="7"/>
  </w:num>
  <w:num w:numId="6" w16cid:durableId="1532567772">
    <w:abstractNumId w:val="3"/>
  </w:num>
  <w:num w:numId="7" w16cid:durableId="408774774">
    <w:abstractNumId w:val="2"/>
  </w:num>
  <w:num w:numId="8" w16cid:durableId="447626087">
    <w:abstractNumId w:val="1"/>
  </w:num>
  <w:num w:numId="9" w16cid:durableId="198384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CB1"/>
    <w:rsid w:val="0015074B"/>
    <w:rsid w:val="001C63EF"/>
    <w:rsid w:val="0029639D"/>
    <w:rsid w:val="00326F90"/>
    <w:rsid w:val="00532E53"/>
    <w:rsid w:val="00785AF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E128DC"/>
  <w14:defaultImageDpi w14:val="300"/>
  <w15:docId w15:val="{64193AEB-3196-B14A-99D1-5310D4E8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Shavin Tharinda Kaluthantri</cp:lastModifiedBy>
  <cp:revision>3</cp:revision>
  <dcterms:created xsi:type="dcterms:W3CDTF">2013-12-23T23:15:00Z</dcterms:created>
  <dcterms:modified xsi:type="dcterms:W3CDTF">2025-09-15T22:29:00Z</dcterms:modified>
  <cp:category/>
</cp:coreProperties>
</file>