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Design Document: Octane Integration Overview</w:t>
      </w:r>
    </w:p>
    <w:p>
      <w:pPr>
        <w:pStyle w:val="Heading1"/>
      </w:pPr>
      <w:r>
        <w:t>Objective</w:t>
      </w:r>
    </w:p>
    <w:p>
      <w:r>
        <w:t>This document provides a high-level overview of the integration between QzRelease2 and Micro Focus ALM Octane. It describes the main workflow and outlines the API endpoints used along with their access frequency.</w:t>
      </w:r>
    </w:p>
    <w:p>
      <w:pPr>
        <w:pStyle w:val="Heading1"/>
      </w:pPr>
      <w:r>
        <w:t>Integration Workflow Summary</w:t>
      </w:r>
    </w:p>
    <w:p>
      <w:r>
        <w:br/>
        <w:t>1. User triggers test upload from QzRelease2 using a regression Jira ID.</w:t>
        <w:br/>
        <w:t>2. QzRelease2 generates and formats test results into Octane-compatible XML.</w:t>
        <w:br/>
        <w:t>3. Octane workspace and credentials are identified using a pre-mapped Octane ID.</w:t>
        <w:br/>
        <w:t>4. Test results are uploaded in batches to Octane using the test-results API.</w:t>
        <w:br/>
        <w:t>5. The status of each task is monitored and retried up to a threshold limit.</w:t>
        <w:br/>
        <w:t>6. After successful completion, Jira issues are linked to the respective test runs.</w:t>
        <w:br/>
        <w:t>7. Application modules and test suites are created dynamically if not present.</w:t>
        <w:br/>
      </w:r>
    </w:p>
    <w:p>
      <w:pPr>
        <w:pStyle w:val="Heading1"/>
      </w:pPr>
      <w:r>
        <w:t>Octane API Usage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API Endpoint</w:t>
            </w:r>
          </w:p>
        </w:tc>
        <w:tc>
          <w:tcPr>
            <w:tcW w:type="dxa" w:w="2160"/>
          </w:tcPr>
          <w:p>
            <w:r>
              <w:t>Purpose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Frequency</w:t>
            </w:r>
          </w:p>
        </w:tc>
      </w:tr>
      <w:tr>
        <w:tc>
          <w:tcPr>
            <w:tcW w:type="dxa" w:w="2160"/>
          </w:tcPr>
          <w:p>
            <w:r>
              <w:t>/test-results</w:t>
            </w:r>
          </w:p>
        </w:tc>
        <w:tc>
          <w:tcPr>
            <w:tcW w:type="dxa" w:w="2160"/>
          </w:tcPr>
          <w:p>
            <w:r>
              <w:t>Upload test results</w:t>
            </w:r>
          </w:p>
        </w:tc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1 per 1000 tests</w:t>
            </w:r>
          </w:p>
        </w:tc>
      </w:tr>
      <w:tr>
        <w:tc>
          <w:tcPr>
            <w:tcW w:type="dxa" w:w="2160"/>
          </w:tcPr>
          <w:p>
            <w:r>
              <w:t>/test-results/{task_id}</w:t>
            </w:r>
          </w:p>
        </w:tc>
        <w:tc>
          <w:tcPr>
            <w:tcW w:type="dxa" w:w="2160"/>
          </w:tcPr>
          <w:p>
            <w:r>
              <w:t>Check task status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Every 5s, max 5 times</w:t>
            </w:r>
          </w:p>
        </w:tc>
      </w:tr>
      <w:tr>
        <w:tc>
          <w:tcPr>
            <w:tcW w:type="dxa" w:w="2160"/>
          </w:tcPr>
          <w:p>
            <w:r>
              <w:t>/test_suites</w:t>
            </w:r>
          </w:p>
        </w:tc>
        <w:tc>
          <w:tcPr>
            <w:tcW w:type="dxa" w:w="2160"/>
          </w:tcPr>
          <w:p>
            <w:r>
              <w:t>Create or fetch test suite</w:t>
            </w:r>
          </w:p>
        </w:tc>
        <w:tc>
          <w:tcPr>
            <w:tcW w:type="dxa" w:w="2160"/>
          </w:tcPr>
          <w:p>
            <w:r>
              <w:t>GET / POST</w:t>
            </w:r>
          </w:p>
        </w:tc>
        <w:tc>
          <w:tcPr>
            <w:tcW w:type="dxa" w:w="2160"/>
          </w:tcPr>
          <w:p>
            <w:r>
              <w:t>Once per Jira</w:t>
            </w:r>
          </w:p>
        </w:tc>
      </w:tr>
      <w:tr>
        <w:tc>
          <w:tcPr>
            <w:tcW w:type="dxa" w:w="2160"/>
          </w:tcPr>
          <w:p>
            <w:r>
              <w:t>/application_modules</w:t>
            </w:r>
          </w:p>
        </w:tc>
        <w:tc>
          <w:tcPr>
            <w:tcW w:type="dxa" w:w="2160"/>
          </w:tcPr>
          <w:p>
            <w:r>
              <w:t>Create or fetch application module</w:t>
            </w:r>
          </w:p>
        </w:tc>
        <w:tc>
          <w:tcPr>
            <w:tcW w:type="dxa" w:w="2160"/>
          </w:tcPr>
          <w:p>
            <w:r>
              <w:t>GET / POST</w:t>
            </w:r>
          </w:p>
        </w:tc>
        <w:tc>
          <w:tcPr>
            <w:tcW w:type="dxa" w:w="2160"/>
          </w:tcPr>
          <w:p>
            <w:r>
              <w:t>Once per path level</w:t>
            </w:r>
          </w:p>
        </w:tc>
      </w:tr>
      <w:tr>
        <w:tc>
          <w:tcPr>
            <w:tcW w:type="dxa" w:w="2160"/>
          </w:tcPr>
          <w:p>
            <w:r>
              <w:t>/stories?query=...</w:t>
            </w:r>
          </w:p>
        </w:tc>
        <w:tc>
          <w:tcPr>
            <w:tcW w:type="dxa" w:w="2160"/>
          </w:tcPr>
          <w:p>
            <w:r>
              <w:t>Resolve Jira to Octane ID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Jira</w:t>
            </w:r>
          </w:p>
        </w:tc>
      </w:tr>
      <w:tr>
        <w:tc>
          <w:tcPr>
            <w:tcW w:type="dxa" w:w="2160"/>
          </w:tcPr>
          <w:p>
            <w:r>
              <w:t>/automated_tests</w:t>
            </w:r>
          </w:p>
        </w:tc>
        <w:tc>
          <w:tcPr>
            <w:tcW w:type="dxa" w:w="2160"/>
          </w:tcPr>
          <w:p>
            <w:r>
              <w:t>Retrieve test run data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per upload verification</w:t>
            </w:r>
          </w:p>
        </w:tc>
      </w:tr>
      <w:tr>
        <w:tc>
          <w:tcPr>
            <w:tcW w:type="dxa" w:w="2160"/>
          </w:tcPr>
          <w:p>
            <w:r>
              <w:t>/automated_tests/{id}</w:t>
            </w:r>
          </w:p>
        </w:tc>
        <w:tc>
          <w:tcPr>
            <w:tcW w:type="dxa" w:w="2160"/>
          </w:tcPr>
          <w:p>
            <w:r>
              <w:t>Link backlog coverage</w:t>
            </w:r>
          </w:p>
        </w:tc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Once per test</w:t>
            </w:r>
          </w:p>
        </w:tc>
      </w:tr>
      <w:tr>
        <w:tc>
          <w:tcPr>
            <w:tcW w:type="dxa" w:w="2160"/>
          </w:tcPr>
          <w:p>
            <w:r>
              <w:t>/suite_runs</w:t>
            </w:r>
          </w:p>
        </w:tc>
        <w:tc>
          <w:tcPr>
            <w:tcW w:type="dxa" w:w="2160"/>
          </w:tcPr>
          <w:p>
            <w:r>
              <w:t>Fetch test suite run summary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Once post upload</w:t>
            </w:r>
          </w:p>
        </w:tc>
      </w:tr>
      <w:tr>
        <w:tc>
          <w:tcPr>
            <w:tcW w:type="dxa" w:w="2160"/>
          </w:tcPr>
          <w:p>
            <w:r>
              <w:t>/shared_spaces/{space_id}/workspaces/{workspace_id}/application_modules?query=name EQ</w:t>
            </w:r>
          </w:p>
        </w:tc>
        <w:tc>
          <w:tcPr>
            <w:tcW w:type="dxa" w:w="2160"/>
          </w:tcPr>
          <w:p>
            <w:r>
              <w:t>Fetch module ID by name</w:t>
            </w:r>
          </w:p>
        </w:tc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One-time during config setup</w:t>
            </w:r>
          </w:p>
        </w:tc>
      </w:tr>
    </w:tbl>
    <w:p>
      <w:pPr>
        <w:pStyle w:val="Heading1"/>
      </w:pPr>
      <w:r>
        <w:t>Configuration &amp; Retry Strategy</w:t>
      </w:r>
    </w:p>
    <w:p>
      <w:r>
        <w:t>Configuration is initialized using a structured Octane ID string in the format: `spaceId-workspaceId-*-octaneId`. Based on this, the following parameters are derived:</w:t>
      </w:r>
    </w:p>
    <w:p>
      <w:r>
        <w:t>- space_id and workspace_id for API routing</w:t>
      </w:r>
    </w:p>
    <w:p>
      <w:r>
        <w:t>- credentialsPath for authentication using secure vault</w:t>
      </w:r>
    </w:p>
    <w:p>
      <w:r>
        <w:t>- rootUrl for workspace-level API communication</w:t>
      </w:r>
    </w:p>
    <w:p>
      <w:r>
        <w:t>The root application module ID is fetched dynamically if not present, using the application module name with a GET request to the `/application_modules` endpoint.</w:t>
      </w:r>
    </w:p>
    <w:p>
      <w:pPr>
        <w:pStyle w:val="Heading1"/>
      </w:pPr>
      <w:r>
        <w:t>Batching Strategy</w:t>
      </w:r>
    </w:p>
    <w:p>
      <w:r>
        <w:t>Test results are uploaded in batches of 1000 per request to the `/test-results` endpoint. The slice size is configurable and can be adjusted in the application settings.</w:t>
      </w:r>
    </w:p>
    <w:p>
      <w:pPr>
        <w:pStyle w:val="Heading1"/>
      </w:pPr>
      <w:r>
        <w:t>Retry Mechanism</w:t>
      </w:r>
    </w:p>
    <w:p>
      <w:r>
        <w:t>Each task returned from the upload operation is polled every 5 seconds using the `/test-results/{task_id}` endpoint. A maximum of 5 retries is performed per task.</w:t>
      </w:r>
    </w:p>
    <w:p>
      <w:r>
        <w:t>If the task is still in 'RUNNING' or 'QUEUED' state after 5 retries, it is added to a pending task tracker. These tasks are monitored separately, and if they remain unresponsive for over 10 minutes, the operation is marked as failed and logged for investigation.</w:t>
      </w:r>
    </w:p>
    <w:p>
      <w:pPr>
        <w:pStyle w:val="Heading1"/>
      </w:pPr>
      <w:r>
        <w:t>Limitations</w:t>
      </w:r>
    </w:p>
    <w:p>
      <w:r>
        <w:t>1. When attempting to upload tests and link Jira in a single XML using the `/test-results` API, it was not possible to detect if the regression Jira was already associated with the automated runs. As a result, the integration was updated to first upload test results using the XML-based API, and then separately perform backlog coverage updates using the `/automated_tests` API.</w:t>
      </w:r>
    </w:p>
    <w:p>
      <w:r>
        <w:t>2. While uploading test results in parallel, it was found that Octane enforces a maximum limit of 50 queued tasks. Uploading more than 50 tests in parallel led to queue limit errors. Therefore, the thread pool size was limited to a maximum of 50 to avoid API rejections and maintain system stability.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