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B3F0" w14:textId="200DD92D" w:rsidR="00E10962" w:rsidRDefault="00E10962" w:rsidP="00E1096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1. </w:t>
      </w:r>
      <w:r>
        <w:rPr>
          <w:rStyle w:val="Strong"/>
          <w:rFonts w:ascii="Helvetica" w:hAnsi="Helvetica" w:cs="Helvetica"/>
          <w:color w:val="2D3B45"/>
        </w:rPr>
        <w:t>Assignment Description</w:t>
      </w:r>
      <w:r>
        <w:rPr>
          <w:rFonts w:ascii="Helvetica" w:hAnsi="Helvetica" w:cs="Helvetica"/>
          <w:color w:val="2D3B45"/>
        </w:rPr>
        <w:t xml:space="preserve">: </w:t>
      </w:r>
      <w:r>
        <w:rPr>
          <w:rFonts w:ascii="Calibri" w:hAnsi="Calibri" w:cs="Calibri"/>
          <w:color w:val="2D3B45"/>
          <w:shd w:val="clear" w:color="auto" w:fill="FFFFFF"/>
        </w:rPr>
        <w:t xml:space="preserve">Enhance the set of test cases for the Triangle problem that adequately tests the </w:t>
      </w:r>
      <w:proofErr w:type="spellStart"/>
      <w:r>
        <w:rPr>
          <w:rFonts w:ascii="Calibri" w:hAnsi="Calibri" w:cs="Calibri"/>
          <w:color w:val="2D3B45"/>
          <w:shd w:val="clear" w:color="auto" w:fill="FFFFFF"/>
        </w:rPr>
        <w:t>classifyTriangle</w:t>
      </w:r>
      <w:proofErr w:type="spellEnd"/>
      <w:r>
        <w:rPr>
          <w:rFonts w:ascii="Calibri" w:hAnsi="Calibri" w:cs="Calibri"/>
          <w:color w:val="2D3B45"/>
          <w:shd w:val="clear" w:color="auto" w:fill="FFFFFF"/>
        </w:rPr>
        <w:t>() function to find problems.</w:t>
      </w:r>
    </w:p>
    <w:p w14:paraId="0650EECF" w14:textId="0FA04826" w:rsidR="00E10962" w:rsidRDefault="00E10962" w:rsidP="00E1096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2. </w:t>
      </w:r>
      <w:r>
        <w:rPr>
          <w:rStyle w:val="Strong"/>
          <w:rFonts w:ascii="Helvetica" w:hAnsi="Helvetica" w:cs="Helvetica"/>
          <w:color w:val="2D3B45"/>
        </w:rPr>
        <w:t>Author</w:t>
      </w:r>
      <w:r>
        <w:rPr>
          <w:rFonts w:ascii="Helvetica" w:hAnsi="Helvetica" w:cs="Helvetica"/>
          <w:color w:val="2D3B45"/>
        </w:rPr>
        <w:t xml:space="preserve">: </w:t>
      </w:r>
      <w:r w:rsidR="00A12839">
        <w:rPr>
          <w:rFonts w:ascii="Helvetica" w:hAnsi="Helvetica" w:cs="Helvetica"/>
          <w:color w:val="2D3B45"/>
        </w:rPr>
        <w:t>Dhaval Dongre</w:t>
      </w:r>
    </w:p>
    <w:p w14:paraId="3EA21422" w14:textId="42190225" w:rsidR="00E10962" w:rsidRDefault="00E10962" w:rsidP="00E1096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3. </w:t>
      </w:r>
      <w:r>
        <w:rPr>
          <w:rStyle w:val="Strong"/>
          <w:rFonts w:ascii="Helvetica" w:hAnsi="Helvetica" w:cs="Helvetica"/>
          <w:color w:val="2D3B45"/>
        </w:rPr>
        <w:t>Summary</w:t>
      </w:r>
      <w:r>
        <w:rPr>
          <w:rFonts w:ascii="Helvetica" w:hAnsi="Helvetica" w:cs="Helvetica"/>
          <w:color w:val="2D3B45"/>
        </w:rPr>
        <w:t xml:space="preserve">: </w:t>
      </w:r>
      <w:r w:rsidR="00796D42">
        <w:rPr>
          <w:rFonts w:ascii="Helvetica" w:hAnsi="Helvetica" w:cs="Helvetica"/>
          <w:color w:val="2D3B45"/>
        </w:rPr>
        <w:t>Out of the 11 cases only 3 passed and the rest failed.</w:t>
      </w:r>
    </w:p>
    <w:p w14:paraId="6AEB2960" w14:textId="21A8661C" w:rsidR="00E10962" w:rsidRDefault="00BA63A6" w:rsidP="00E1096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</w:t>
      </w:r>
      <w:r w:rsidR="00E10962">
        <w:rPr>
          <w:rFonts w:ascii="Helvetica" w:hAnsi="Helvetica" w:cs="Helvetica"/>
          <w:color w:val="2D3B45"/>
        </w:rPr>
        <w:t xml:space="preserve"> </w:t>
      </w:r>
      <w:r w:rsidRPr="00BA63A6">
        <w:rPr>
          <w:rFonts w:ascii="Helvetica" w:hAnsi="Helvetica" w:cs="Helvetica"/>
          <w:b/>
          <w:bCs/>
          <w:color w:val="2D3B45"/>
        </w:rPr>
        <w:t>R</w:t>
      </w:r>
      <w:r w:rsidR="00E10962" w:rsidRPr="00BA63A6">
        <w:rPr>
          <w:rFonts w:ascii="Helvetica" w:hAnsi="Helvetica" w:cs="Helvetica"/>
          <w:b/>
          <w:bCs/>
          <w:color w:val="2D3B45"/>
        </w:rPr>
        <w:t>eflection</w:t>
      </w:r>
      <w:r>
        <w:rPr>
          <w:rFonts w:ascii="Helvetica" w:hAnsi="Helvetica" w:cs="Helvetica"/>
          <w:color w:val="2D3B45"/>
        </w:rPr>
        <w:t>: Gave a good idea about test coverage</w:t>
      </w:r>
      <w:r w:rsidR="00F5315C">
        <w:rPr>
          <w:rFonts w:ascii="Helvetica" w:hAnsi="Helvetica" w:cs="Helvetica"/>
          <w:color w:val="2D3B45"/>
        </w:rPr>
        <w:t>. Had to thi</w:t>
      </w:r>
      <w:r w:rsidR="00536DF3">
        <w:rPr>
          <w:rFonts w:ascii="Helvetica" w:hAnsi="Helvetica" w:cs="Helvetica"/>
          <w:color w:val="2D3B45"/>
        </w:rPr>
        <w:t xml:space="preserve">nk of both </w:t>
      </w:r>
      <w:bookmarkStart w:id="0" w:name="_GoBack"/>
      <w:bookmarkEnd w:id="0"/>
      <w:r w:rsidR="00536DF3">
        <w:rPr>
          <w:rFonts w:ascii="Helvetica" w:hAnsi="Helvetica" w:cs="Helvetica"/>
          <w:color w:val="2D3B45"/>
        </w:rPr>
        <w:t>positive and negative scenarios.</w:t>
      </w:r>
    </w:p>
    <w:p w14:paraId="5A9F3D96" w14:textId="08BCFD4B" w:rsidR="00E10962" w:rsidRDefault="00E10962" w:rsidP="00E1096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5. </w:t>
      </w:r>
      <w:r>
        <w:rPr>
          <w:rStyle w:val="Strong"/>
          <w:rFonts w:ascii="Helvetica" w:hAnsi="Helvetica" w:cs="Helvetica"/>
          <w:color w:val="2D3B45"/>
        </w:rPr>
        <w:t>Honor pledge</w:t>
      </w:r>
      <w:r w:rsidR="00BA63A6">
        <w:rPr>
          <w:rStyle w:val="Strong"/>
          <w:rFonts w:ascii="Helvetica" w:hAnsi="Helvetica" w:cs="Helvetica"/>
          <w:color w:val="2D3B45"/>
        </w:rPr>
        <w:t xml:space="preserve">: </w:t>
      </w:r>
      <w:r w:rsidR="00536DF3" w:rsidRPr="00536DF3">
        <w:rPr>
          <w:rFonts w:ascii="Helvetica" w:hAnsi="Helvetica" w:cs="Helvetica"/>
          <w:color w:val="2D3B45"/>
        </w:rPr>
        <w:t>I pledge my honor that I have abided by the Stevens Honor System</w:t>
      </w:r>
    </w:p>
    <w:p w14:paraId="4AB84E9C" w14:textId="1BAC9F80" w:rsidR="00385F1D" w:rsidRDefault="00385F1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385F1D" w14:paraId="351D8E32" w14:textId="77777777" w:rsidTr="006F4A91">
        <w:trPr>
          <w:trHeight w:val="251"/>
        </w:trPr>
        <w:tc>
          <w:tcPr>
            <w:tcW w:w="1850" w:type="dxa"/>
          </w:tcPr>
          <w:p w14:paraId="010342A1" w14:textId="5DDC0E27" w:rsidR="00385F1D" w:rsidRDefault="00385F1D">
            <w:r>
              <w:t>Test ID</w:t>
            </w:r>
          </w:p>
        </w:tc>
        <w:tc>
          <w:tcPr>
            <w:tcW w:w="1850" w:type="dxa"/>
          </w:tcPr>
          <w:p w14:paraId="751FD53B" w14:textId="288819CD" w:rsidR="00385F1D" w:rsidRDefault="00385F1D">
            <w:r>
              <w:t>Input</w:t>
            </w:r>
          </w:p>
        </w:tc>
        <w:tc>
          <w:tcPr>
            <w:tcW w:w="1850" w:type="dxa"/>
          </w:tcPr>
          <w:p w14:paraId="614421DB" w14:textId="619C80FA" w:rsidR="00385F1D" w:rsidRDefault="00385F1D">
            <w:r>
              <w:t>Expected Results</w:t>
            </w:r>
          </w:p>
        </w:tc>
        <w:tc>
          <w:tcPr>
            <w:tcW w:w="1850" w:type="dxa"/>
          </w:tcPr>
          <w:p w14:paraId="0DD3C9D2" w14:textId="0848B952" w:rsidR="00385F1D" w:rsidRDefault="00385F1D">
            <w:r>
              <w:t>Actual Result</w:t>
            </w:r>
          </w:p>
        </w:tc>
        <w:tc>
          <w:tcPr>
            <w:tcW w:w="1850" w:type="dxa"/>
          </w:tcPr>
          <w:p w14:paraId="10F2290D" w14:textId="5D4A4E74" w:rsidR="00385F1D" w:rsidRDefault="00385F1D">
            <w:r>
              <w:t>Pass or Fail</w:t>
            </w:r>
          </w:p>
        </w:tc>
      </w:tr>
      <w:tr w:rsidR="00385F1D" w14:paraId="0D8C1668" w14:textId="77777777" w:rsidTr="006F4A91">
        <w:trPr>
          <w:trHeight w:val="251"/>
        </w:trPr>
        <w:tc>
          <w:tcPr>
            <w:tcW w:w="1850" w:type="dxa"/>
          </w:tcPr>
          <w:p w14:paraId="49E4F007" w14:textId="122F40AA" w:rsidR="00385F1D" w:rsidRDefault="00385F1D" w:rsidP="00385F1D">
            <w:r>
              <w:t>HW2_1</w:t>
            </w:r>
          </w:p>
        </w:tc>
        <w:tc>
          <w:tcPr>
            <w:tcW w:w="1850" w:type="dxa"/>
          </w:tcPr>
          <w:p w14:paraId="6ED90A8A" w14:textId="13285D72" w:rsidR="00385F1D" w:rsidRDefault="00385F1D" w:rsidP="00385F1D">
            <w:r>
              <w:t>3,4,5</w:t>
            </w:r>
          </w:p>
        </w:tc>
        <w:tc>
          <w:tcPr>
            <w:tcW w:w="1850" w:type="dxa"/>
          </w:tcPr>
          <w:p w14:paraId="177653B6" w14:textId="3D249C54" w:rsidR="00385F1D" w:rsidRDefault="00385F1D" w:rsidP="00385F1D">
            <w:r w:rsidRPr="00385F1D">
              <w:t>Right</w:t>
            </w:r>
          </w:p>
        </w:tc>
        <w:tc>
          <w:tcPr>
            <w:tcW w:w="1850" w:type="dxa"/>
          </w:tcPr>
          <w:p w14:paraId="31761F18" w14:textId="024C6D97" w:rsidR="00385F1D" w:rsidRDefault="00385F1D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1B93BB7B" w14:textId="7E4E4007" w:rsidR="00385F1D" w:rsidRDefault="00385F1D" w:rsidP="00385F1D">
            <w:r>
              <w:t>Fail</w:t>
            </w:r>
          </w:p>
        </w:tc>
      </w:tr>
      <w:tr w:rsidR="00385F1D" w14:paraId="0A6E7003" w14:textId="77777777" w:rsidTr="006F4A91">
        <w:trPr>
          <w:trHeight w:val="251"/>
        </w:trPr>
        <w:tc>
          <w:tcPr>
            <w:tcW w:w="1850" w:type="dxa"/>
          </w:tcPr>
          <w:p w14:paraId="52445A83" w14:textId="18D49981" w:rsidR="00385F1D" w:rsidRDefault="00385F1D" w:rsidP="00385F1D">
            <w:r>
              <w:t>HW2_</w:t>
            </w:r>
            <w:r>
              <w:t>2</w:t>
            </w:r>
          </w:p>
        </w:tc>
        <w:tc>
          <w:tcPr>
            <w:tcW w:w="1850" w:type="dxa"/>
          </w:tcPr>
          <w:p w14:paraId="23513F6A" w14:textId="2F88399F" w:rsidR="00385F1D" w:rsidRDefault="00385F1D" w:rsidP="00385F1D">
            <w:r>
              <w:t>5,3,4</w:t>
            </w:r>
          </w:p>
        </w:tc>
        <w:tc>
          <w:tcPr>
            <w:tcW w:w="1850" w:type="dxa"/>
          </w:tcPr>
          <w:p w14:paraId="7EFA8797" w14:textId="038A9E4F" w:rsidR="00385F1D" w:rsidRDefault="00385F1D" w:rsidP="00385F1D">
            <w:r>
              <w:t>Right</w:t>
            </w:r>
          </w:p>
        </w:tc>
        <w:tc>
          <w:tcPr>
            <w:tcW w:w="1850" w:type="dxa"/>
          </w:tcPr>
          <w:p w14:paraId="6C30B3FF" w14:textId="22BD0FAA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23763F7D" w14:textId="1AFB58BD" w:rsidR="00385F1D" w:rsidRDefault="00385F1D" w:rsidP="00385F1D">
            <w:r>
              <w:t>Fail</w:t>
            </w:r>
          </w:p>
        </w:tc>
      </w:tr>
      <w:tr w:rsidR="00385F1D" w14:paraId="08A63582" w14:textId="77777777" w:rsidTr="006F4A91">
        <w:trPr>
          <w:trHeight w:val="242"/>
        </w:trPr>
        <w:tc>
          <w:tcPr>
            <w:tcW w:w="1850" w:type="dxa"/>
          </w:tcPr>
          <w:p w14:paraId="49CBCF26" w14:textId="52383F7E" w:rsidR="00385F1D" w:rsidRDefault="00385F1D" w:rsidP="00385F1D">
            <w:r>
              <w:t>HW2_</w:t>
            </w:r>
            <w:r>
              <w:t>3</w:t>
            </w:r>
          </w:p>
        </w:tc>
        <w:tc>
          <w:tcPr>
            <w:tcW w:w="1850" w:type="dxa"/>
          </w:tcPr>
          <w:p w14:paraId="2AD6B727" w14:textId="3CFC2AC8" w:rsidR="00385F1D" w:rsidRDefault="006F4A91" w:rsidP="00385F1D">
            <w:r>
              <w:t>1,1,1</w:t>
            </w:r>
          </w:p>
        </w:tc>
        <w:tc>
          <w:tcPr>
            <w:tcW w:w="1850" w:type="dxa"/>
          </w:tcPr>
          <w:p w14:paraId="0A3D1E8D" w14:textId="4E55094C" w:rsidR="00385F1D" w:rsidRDefault="006F4A91" w:rsidP="00385F1D">
            <w:r w:rsidRPr="006F4A91">
              <w:t>Equilateral</w:t>
            </w:r>
          </w:p>
        </w:tc>
        <w:tc>
          <w:tcPr>
            <w:tcW w:w="1850" w:type="dxa"/>
          </w:tcPr>
          <w:p w14:paraId="65C9B05B" w14:textId="4A0EB25E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057F888D" w14:textId="2B8B04CE" w:rsidR="00385F1D" w:rsidRDefault="006F4A91" w:rsidP="00385F1D">
            <w:r>
              <w:t>Fail</w:t>
            </w:r>
          </w:p>
        </w:tc>
      </w:tr>
      <w:tr w:rsidR="00385F1D" w14:paraId="1DE3A71A" w14:textId="77777777" w:rsidTr="006F4A91">
        <w:trPr>
          <w:trHeight w:val="251"/>
        </w:trPr>
        <w:tc>
          <w:tcPr>
            <w:tcW w:w="1850" w:type="dxa"/>
          </w:tcPr>
          <w:p w14:paraId="6B5F7D1D" w14:textId="268C56BC" w:rsidR="00385F1D" w:rsidRDefault="00385F1D" w:rsidP="00385F1D">
            <w:r>
              <w:t>HW2_</w:t>
            </w:r>
            <w:r>
              <w:t>4</w:t>
            </w:r>
          </w:p>
        </w:tc>
        <w:tc>
          <w:tcPr>
            <w:tcW w:w="1850" w:type="dxa"/>
          </w:tcPr>
          <w:p w14:paraId="494FA6EA" w14:textId="6C6944CA" w:rsidR="00385F1D" w:rsidRDefault="006F4A91" w:rsidP="00385F1D">
            <w:r>
              <w:t>2,1,1</w:t>
            </w:r>
          </w:p>
        </w:tc>
        <w:tc>
          <w:tcPr>
            <w:tcW w:w="1850" w:type="dxa"/>
          </w:tcPr>
          <w:p w14:paraId="0FC32FB5" w14:textId="7511FBE0" w:rsidR="00385F1D" w:rsidRDefault="006F4A91" w:rsidP="00385F1D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4E09FE48" w14:textId="5150DF57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706CED97" w14:textId="0AB598D3" w:rsidR="00385F1D" w:rsidRDefault="006F4A91" w:rsidP="00385F1D">
            <w:r>
              <w:t>Fail</w:t>
            </w:r>
          </w:p>
        </w:tc>
      </w:tr>
      <w:tr w:rsidR="00385F1D" w14:paraId="29520273" w14:textId="77777777" w:rsidTr="006F4A91">
        <w:trPr>
          <w:trHeight w:val="251"/>
        </w:trPr>
        <w:tc>
          <w:tcPr>
            <w:tcW w:w="1850" w:type="dxa"/>
          </w:tcPr>
          <w:p w14:paraId="418E63FE" w14:textId="6A1321E4" w:rsidR="00385F1D" w:rsidRDefault="00385F1D" w:rsidP="00385F1D">
            <w:r>
              <w:t>HW2_</w:t>
            </w:r>
            <w:r>
              <w:t>5</w:t>
            </w:r>
          </w:p>
        </w:tc>
        <w:tc>
          <w:tcPr>
            <w:tcW w:w="1850" w:type="dxa"/>
          </w:tcPr>
          <w:p w14:paraId="0E9ECF0F" w14:textId="49EF88F8" w:rsidR="00385F1D" w:rsidRDefault="006F4A91" w:rsidP="00385F1D">
            <w:r>
              <w:t>1,2,1</w:t>
            </w:r>
          </w:p>
        </w:tc>
        <w:tc>
          <w:tcPr>
            <w:tcW w:w="1850" w:type="dxa"/>
          </w:tcPr>
          <w:p w14:paraId="7D7A265F" w14:textId="4DF8AAFF" w:rsidR="00385F1D" w:rsidRDefault="006F4A91" w:rsidP="00385F1D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521F05FE" w14:textId="14E4CDFD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0B35C84E" w14:textId="206F4E04" w:rsidR="00385F1D" w:rsidRDefault="006F4A91" w:rsidP="00385F1D">
            <w:r>
              <w:t>Fail</w:t>
            </w:r>
          </w:p>
        </w:tc>
      </w:tr>
      <w:tr w:rsidR="00385F1D" w14:paraId="285D5C41" w14:textId="77777777" w:rsidTr="006F4A91">
        <w:trPr>
          <w:trHeight w:val="251"/>
        </w:trPr>
        <w:tc>
          <w:tcPr>
            <w:tcW w:w="1850" w:type="dxa"/>
          </w:tcPr>
          <w:p w14:paraId="4A34AC66" w14:textId="1B9C0815" w:rsidR="00385F1D" w:rsidRDefault="00385F1D" w:rsidP="00385F1D">
            <w:r>
              <w:t>HW2_</w:t>
            </w:r>
            <w:r>
              <w:t>6</w:t>
            </w:r>
          </w:p>
        </w:tc>
        <w:tc>
          <w:tcPr>
            <w:tcW w:w="1850" w:type="dxa"/>
          </w:tcPr>
          <w:p w14:paraId="61C6AEDA" w14:textId="568C054B" w:rsidR="00385F1D" w:rsidRDefault="006F4A91" w:rsidP="00385F1D">
            <w:r>
              <w:t>1,1,2</w:t>
            </w:r>
          </w:p>
        </w:tc>
        <w:tc>
          <w:tcPr>
            <w:tcW w:w="1850" w:type="dxa"/>
          </w:tcPr>
          <w:p w14:paraId="1E2ECD52" w14:textId="7117E13D" w:rsidR="00385F1D" w:rsidRDefault="006F4A91" w:rsidP="00385F1D">
            <w:proofErr w:type="spellStart"/>
            <w:r w:rsidRPr="006F4A91">
              <w:t>Isoceles</w:t>
            </w:r>
            <w:proofErr w:type="spellEnd"/>
          </w:p>
        </w:tc>
        <w:tc>
          <w:tcPr>
            <w:tcW w:w="1850" w:type="dxa"/>
          </w:tcPr>
          <w:p w14:paraId="04877A64" w14:textId="67551C0C" w:rsidR="00385F1D" w:rsidRDefault="006F4A91" w:rsidP="00385F1D">
            <w:proofErr w:type="spellStart"/>
            <w:r w:rsidRPr="00385F1D">
              <w:t>InvalidInput</w:t>
            </w:r>
            <w:proofErr w:type="spellEnd"/>
          </w:p>
        </w:tc>
        <w:tc>
          <w:tcPr>
            <w:tcW w:w="1850" w:type="dxa"/>
          </w:tcPr>
          <w:p w14:paraId="5C6EF943" w14:textId="756C408C" w:rsidR="00385F1D" w:rsidRDefault="006F4A91" w:rsidP="00385F1D">
            <w:r>
              <w:t>Fail</w:t>
            </w:r>
          </w:p>
        </w:tc>
      </w:tr>
      <w:tr w:rsidR="00385F1D" w14:paraId="289EE412" w14:textId="77777777" w:rsidTr="006F4A91">
        <w:trPr>
          <w:trHeight w:val="251"/>
        </w:trPr>
        <w:tc>
          <w:tcPr>
            <w:tcW w:w="1850" w:type="dxa"/>
          </w:tcPr>
          <w:p w14:paraId="20A8E615" w14:textId="12B502D7" w:rsidR="00385F1D" w:rsidRDefault="00385F1D" w:rsidP="00385F1D">
            <w:r>
              <w:t>HW2_</w:t>
            </w:r>
            <w:r>
              <w:t>7</w:t>
            </w:r>
          </w:p>
        </w:tc>
        <w:tc>
          <w:tcPr>
            <w:tcW w:w="1850" w:type="dxa"/>
          </w:tcPr>
          <w:p w14:paraId="0A8F7D83" w14:textId="2FFE3B3E" w:rsidR="00385F1D" w:rsidRDefault="006F4A91" w:rsidP="00385F1D">
            <w:r>
              <w:t>2,3,1</w:t>
            </w:r>
          </w:p>
        </w:tc>
        <w:tc>
          <w:tcPr>
            <w:tcW w:w="1850" w:type="dxa"/>
          </w:tcPr>
          <w:p w14:paraId="3DCEC1D0" w14:textId="53846215" w:rsidR="00385F1D" w:rsidRDefault="006F4A91" w:rsidP="00385F1D">
            <w:r w:rsidRPr="006F4A91">
              <w:t>Scalene</w:t>
            </w:r>
          </w:p>
        </w:tc>
        <w:tc>
          <w:tcPr>
            <w:tcW w:w="1850" w:type="dxa"/>
          </w:tcPr>
          <w:p w14:paraId="3FEE1D62" w14:textId="43793DB7" w:rsidR="00385F1D" w:rsidRDefault="006F4A91" w:rsidP="00385F1D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2CEA03C2" w14:textId="0E447786" w:rsidR="00385F1D" w:rsidRDefault="006F4A91" w:rsidP="00385F1D">
            <w:r>
              <w:t>Fail</w:t>
            </w:r>
          </w:p>
        </w:tc>
      </w:tr>
      <w:tr w:rsidR="006F4A91" w14:paraId="430F3BE2" w14:textId="77777777" w:rsidTr="006F4A91">
        <w:trPr>
          <w:trHeight w:val="251"/>
        </w:trPr>
        <w:tc>
          <w:tcPr>
            <w:tcW w:w="1850" w:type="dxa"/>
          </w:tcPr>
          <w:p w14:paraId="3262E4D8" w14:textId="0B1DEE31" w:rsidR="006F4A91" w:rsidRDefault="006F4A91" w:rsidP="006F4A91">
            <w:r>
              <w:t>HW2_8</w:t>
            </w:r>
          </w:p>
        </w:tc>
        <w:tc>
          <w:tcPr>
            <w:tcW w:w="1850" w:type="dxa"/>
          </w:tcPr>
          <w:p w14:paraId="16F1FF0C" w14:textId="52BECE9C" w:rsidR="006F4A91" w:rsidRDefault="006F4A91" w:rsidP="006F4A91">
            <w:r>
              <w:t>201,3,1</w:t>
            </w:r>
          </w:p>
        </w:tc>
        <w:tc>
          <w:tcPr>
            <w:tcW w:w="1850" w:type="dxa"/>
          </w:tcPr>
          <w:p w14:paraId="5CD23B43" w14:textId="267334DB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08385342" w14:textId="196CCD48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73DEBD40" w14:textId="1439216B" w:rsidR="006F4A91" w:rsidRDefault="006F4A91" w:rsidP="006F4A91">
            <w:r>
              <w:t>Pass</w:t>
            </w:r>
          </w:p>
        </w:tc>
      </w:tr>
      <w:tr w:rsidR="006F4A91" w14:paraId="45CD4FF7" w14:textId="77777777" w:rsidTr="006F4A91">
        <w:trPr>
          <w:trHeight w:val="251"/>
        </w:trPr>
        <w:tc>
          <w:tcPr>
            <w:tcW w:w="1850" w:type="dxa"/>
          </w:tcPr>
          <w:p w14:paraId="3A791BDA" w14:textId="436A8281" w:rsidR="006F4A91" w:rsidRDefault="006F4A91" w:rsidP="006F4A91">
            <w:r>
              <w:t>HW2_</w:t>
            </w:r>
            <w:r>
              <w:t>9</w:t>
            </w:r>
          </w:p>
        </w:tc>
        <w:tc>
          <w:tcPr>
            <w:tcW w:w="1850" w:type="dxa"/>
          </w:tcPr>
          <w:p w14:paraId="532E505D" w14:textId="4C0CD262" w:rsidR="006F4A91" w:rsidRDefault="006F4A91" w:rsidP="006F4A91">
            <w:r>
              <w:t>-1,3,1</w:t>
            </w:r>
          </w:p>
        </w:tc>
        <w:tc>
          <w:tcPr>
            <w:tcW w:w="1850" w:type="dxa"/>
          </w:tcPr>
          <w:p w14:paraId="32CDD548" w14:textId="2CBF7181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D7BE84D" w14:textId="47722154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358B8DD7" w14:textId="7DF46243" w:rsidR="006F4A91" w:rsidRDefault="006F4A91" w:rsidP="006F4A91">
            <w:r>
              <w:t>Pass</w:t>
            </w:r>
          </w:p>
        </w:tc>
      </w:tr>
      <w:tr w:rsidR="006F4A91" w14:paraId="47EC444D" w14:textId="77777777" w:rsidTr="006F4A91">
        <w:trPr>
          <w:trHeight w:val="242"/>
        </w:trPr>
        <w:tc>
          <w:tcPr>
            <w:tcW w:w="1850" w:type="dxa"/>
          </w:tcPr>
          <w:p w14:paraId="70818EEB" w14:textId="7EE0E4FD" w:rsidR="006F4A91" w:rsidRDefault="006F4A91" w:rsidP="006F4A91">
            <w:r>
              <w:t>HW2_</w:t>
            </w:r>
            <w:r>
              <w:t>10</w:t>
            </w:r>
          </w:p>
        </w:tc>
        <w:tc>
          <w:tcPr>
            <w:tcW w:w="1850" w:type="dxa"/>
          </w:tcPr>
          <w:p w14:paraId="3554C58F" w14:textId="1A4A11D7" w:rsidR="006F4A91" w:rsidRDefault="006F4A91" w:rsidP="006F4A91">
            <w:r>
              <w:t>1.5,3,1</w:t>
            </w:r>
          </w:p>
        </w:tc>
        <w:tc>
          <w:tcPr>
            <w:tcW w:w="1850" w:type="dxa"/>
          </w:tcPr>
          <w:p w14:paraId="102BBFEA" w14:textId="784819A6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796E39FD" w14:textId="010CE5DA" w:rsidR="006F4A91" w:rsidRPr="006F4A91" w:rsidRDefault="006F4A91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4B391C7" w14:textId="72F0A454" w:rsidR="006F4A91" w:rsidRDefault="006F4A91" w:rsidP="006F4A91">
            <w:r>
              <w:t>Pass</w:t>
            </w:r>
          </w:p>
        </w:tc>
      </w:tr>
      <w:tr w:rsidR="006F4A91" w14:paraId="7874B1A0" w14:textId="77777777" w:rsidTr="006F4A91">
        <w:trPr>
          <w:trHeight w:val="251"/>
        </w:trPr>
        <w:tc>
          <w:tcPr>
            <w:tcW w:w="1850" w:type="dxa"/>
          </w:tcPr>
          <w:p w14:paraId="4E0522FA" w14:textId="4AE57ED7" w:rsidR="006F4A91" w:rsidRDefault="006F4A91" w:rsidP="006F4A91">
            <w:r>
              <w:t>HW2_11</w:t>
            </w:r>
          </w:p>
        </w:tc>
        <w:tc>
          <w:tcPr>
            <w:tcW w:w="1850" w:type="dxa"/>
          </w:tcPr>
          <w:p w14:paraId="361BA4F7" w14:textId="02EE5D7C" w:rsidR="006F4A91" w:rsidRDefault="006F4A91" w:rsidP="006F4A91">
            <w:r>
              <w:t>1,2,10</w:t>
            </w:r>
          </w:p>
        </w:tc>
        <w:tc>
          <w:tcPr>
            <w:tcW w:w="1850" w:type="dxa"/>
          </w:tcPr>
          <w:p w14:paraId="5D9470E5" w14:textId="447AD410" w:rsidR="006F4A91" w:rsidRPr="006F4A91" w:rsidRDefault="006F4A91" w:rsidP="006F4A91">
            <w:proofErr w:type="spellStart"/>
            <w:r w:rsidRPr="006F4A91">
              <w:t>NotATriangle</w:t>
            </w:r>
            <w:proofErr w:type="spellEnd"/>
          </w:p>
        </w:tc>
        <w:tc>
          <w:tcPr>
            <w:tcW w:w="1850" w:type="dxa"/>
          </w:tcPr>
          <w:p w14:paraId="22BBE0E0" w14:textId="71FFAECA" w:rsidR="006F4A91" w:rsidRPr="006F4A91" w:rsidRDefault="00F45478" w:rsidP="006F4A91">
            <w:proofErr w:type="spellStart"/>
            <w:r w:rsidRPr="006F4A91">
              <w:t>InvalidInput</w:t>
            </w:r>
            <w:proofErr w:type="spellEnd"/>
          </w:p>
        </w:tc>
        <w:tc>
          <w:tcPr>
            <w:tcW w:w="1850" w:type="dxa"/>
          </w:tcPr>
          <w:p w14:paraId="1CAEC97E" w14:textId="44878399" w:rsidR="006F4A91" w:rsidRDefault="00F45478" w:rsidP="006F4A91">
            <w:r>
              <w:t>Fail</w:t>
            </w:r>
          </w:p>
        </w:tc>
      </w:tr>
      <w:tr w:rsidR="006F4A91" w14:paraId="5E58D74B" w14:textId="77777777" w:rsidTr="006F4A91">
        <w:trPr>
          <w:trHeight w:val="251"/>
        </w:trPr>
        <w:tc>
          <w:tcPr>
            <w:tcW w:w="1850" w:type="dxa"/>
          </w:tcPr>
          <w:p w14:paraId="2FCF3293" w14:textId="77777777" w:rsidR="006F4A91" w:rsidRDefault="006F4A91" w:rsidP="006F4A91"/>
        </w:tc>
        <w:tc>
          <w:tcPr>
            <w:tcW w:w="1850" w:type="dxa"/>
          </w:tcPr>
          <w:p w14:paraId="3AD3F729" w14:textId="77777777" w:rsidR="006F4A91" w:rsidRDefault="006F4A91" w:rsidP="006F4A91"/>
        </w:tc>
        <w:tc>
          <w:tcPr>
            <w:tcW w:w="1850" w:type="dxa"/>
          </w:tcPr>
          <w:p w14:paraId="70BDBDDA" w14:textId="77777777" w:rsidR="006F4A91" w:rsidRPr="006F4A91" w:rsidRDefault="006F4A91" w:rsidP="006F4A91"/>
        </w:tc>
        <w:tc>
          <w:tcPr>
            <w:tcW w:w="1850" w:type="dxa"/>
          </w:tcPr>
          <w:p w14:paraId="3A294BDB" w14:textId="77777777" w:rsidR="006F4A91" w:rsidRPr="006F4A91" w:rsidRDefault="006F4A91" w:rsidP="006F4A91"/>
        </w:tc>
        <w:tc>
          <w:tcPr>
            <w:tcW w:w="1850" w:type="dxa"/>
          </w:tcPr>
          <w:p w14:paraId="5D4FED8B" w14:textId="77777777" w:rsidR="006F4A91" w:rsidRDefault="006F4A91" w:rsidP="006F4A91"/>
        </w:tc>
      </w:tr>
      <w:tr w:rsidR="006F4A91" w14:paraId="0466408C" w14:textId="77777777" w:rsidTr="006F4A91">
        <w:trPr>
          <w:trHeight w:val="251"/>
        </w:trPr>
        <w:tc>
          <w:tcPr>
            <w:tcW w:w="1850" w:type="dxa"/>
          </w:tcPr>
          <w:p w14:paraId="1148445F" w14:textId="77777777" w:rsidR="006F4A91" w:rsidRDefault="006F4A91" w:rsidP="006F4A91"/>
        </w:tc>
        <w:tc>
          <w:tcPr>
            <w:tcW w:w="1850" w:type="dxa"/>
          </w:tcPr>
          <w:p w14:paraId="1C73A81C" w14:textId="77777777" w:rsidR="006F4A91" w:rsidRDefault="006F4A91" w:rsidP="006F4A91"/>
        </w:tc>
        <w:tc>
          <w:tcPr>
            <w:tcW w:w="1850" w:type="dxa"/>
          </w:tcPr>
          <w:p w14:paraId="1C050B79" w14:textId="77777777" w:rsidR="006F4A91" w:rsidRPr="006F4A91" w:rsidRDefault="006F4A91" w:rsidP="006F4A91"/>
        </w:tc>
        <w:tc>
          <w:tcPr>
            <w:tcW w:w="1850" w:type="dxa"/>
          </w:tcPr>
          <w:p w14:paraId="0895D782" w14:textId="77777777" w:rsidR="006F4A91" w:rsidRPr="006F4A91" w:rsidRDefault="006F4A91" w:rsidP="006F4A91"/>
        </w:tc>
        <w:tc>
          <w:tcPr>
            <w:tcW w:w="1850" w:type="dxa"/>
          </w:tcPr>
          <w:p w14:paraId="777952B1" w14:textId="77777777" w:rsidR="006F4A91" w:rsidRDefault="006F4A91" w:rsidP="006F4A91"/>
        </w:tc>
      </w:tr>
      <w:tr w:rsidR="006F4A91" w14:paraId="02C759C3" w14:textId="77777777" w:rsidTr="006F4A91">
        <w:trPr>
          <w:trHeight w:val="251"/>
        </w:trPr>
        <w:tc>
          <w:tcPr>
            <w:tcW w:w="1850" w:type="dxa"/>
          </w:tcPr>
          <w:p w14:paraId="61C6F23B" w14:textId="77777777" w:rsidR="006F4A91" w:rsidRDefault="006F4A91" w:rsidP="006F4A91"/>
        </w:tc>
        <w:tc>
          <w:tcPr>
            <w:tcW w:w="1850" w:type="dxa"/>
          </w:tcPr>
          <w:p w14:paraId="2847A431" w14:textId="77777777" w:rsidR="006F4A91" w:rsidRDefault="006F4A91" w:rsidP="006F4A91"/>
        </w:tc>
        <w:tc>
          <w:tcPr>
            <w:tcW w:w="1850" w:type="dxa"/>
          </w:tcPr>
          <w:p w14:paraId="5F72AEB6" w14:textId="77777777" w:rsidR="006F4A91" w:rsidRPr="006F4A91" w:rsidRDefault="006F4A91" w:rsidP="006F4A91"/>
        </w:tc>
        <w:tc>
          <w:tcPr>
            <w:tcW w:w="1850" w:type="dxa"/>
          </w:tcPr>
          <w:p w14:paraId="4DA55DD3" w14:textId="77777777" w:rsidR="006F4A91" w:rsidRPr="006F4A91" w:rsidRDefault="006F4A91" w:rsidP="006F4A91"/>
        </w:tc>
        <w:tc>
          <w:tcPr>
            <w:tcW w:w="1850" w:type="dxa"/>
          </w:tcPr>
          <w:p w14:paraId="5C0D3C18" w14:textId="77777777" w:rsidR="006F4A91" w:rsidRDefault="006F4A91" w:rsidP="006F4A91"/>
        </w:tc>
      </w:tr>
      <w:tr w:rsidR="006F4A91" w14:paraId="1FE7AE42" w14:textId="77777777" w:rsidTr="006F4A91">
        <w:trPr>
          <w:trHeight w:val="251"/>
        </w:trPr>
        <w:tc>
          <w:tcPr>
            <w:tcW w:w="1850" w:type="dxa"/>
          </w:tcPr>
          <w:p w14:paraId="34CB36AD" w14:textId="77777777" w:rsidR="006F4A91" w:rsidRDefault="006F4A91" w:rsidP="006F4A91"/>
        </w:tc>
        <w:tc>
          <w:tcPr>
            <w:tcW w:w="1850" w:type="dxa"/>
          </w:tcPr>
          <w:p w14:paraId="72FD6476" w14:textId="77777777" w:rsidR="006F4A91" w:rsidRDefault="006F4A91" w:rsidP="006F4A91"/>
        </w:tc>
        <w:tc>
          <w:tcPr>
            <w:tcW w:w="1850" w:type="dxa"/>
          </w:tcPr>
          <w:p w14:paraId="7E03FCFF" w14:textId="77777777" w:rsidR="006F4A91" w:rsidRPr="006F4A91" w:rsidRDefault="006F4A91" w:rsidP="006F4A91"/>
        </w:tc>
        <w:tc>
          <w:tcPr>
            <w:tcW w:w="1850" w:type="dxa"/>
          </w:tcPr>
          <w:p w14:paraId="7A0DC5D5" w14:textId="77777777" w:rsidR="006F4A91" w:rsidRPr="006F4A91" w:rsidRDefault="006F4A91" w:rsidP="006F4A91"/>
        </w:tc>
        <w:tc>
          <w:tcPr>
            <w:tcW w:w="1850" w:type="dxa"/>
          </w:tcPr>
          <w:p w14:paraId="7D6B7EAD" w14:textId="77777777" w:rsidR="006F4A91" w:rsidRDefault="006F4A91" w:rsidP="006F4A91"/>
        </w:tc>
      </w:tr>
    </w:tbl>
    <w:p w14:paraId="486FA965" w14:textId="77777777" w:rsidR="00385F1D" w:rsidRDefault="00385F1D"/>
    <w:p w14:paraId="57B9CAA3" w14:textId="77777777" w:rsidR="00385F1D" w:rsidRDefault="00385F1D"/>
    <w:sectPr w:rsidR="0038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1D"/>
    <w:rsid w:val="00385F1D"/>
    <w:rsid w:val="00536DF3"/>
    <w:rsid w:val="005F4F7F"/>
    <w:rsid w:val="006F4A91"/>
    <w:rsid w:val="00796D42"/>
    <w:rsid w:val="00A12839"/>
    <w:rsid w:val="00BA63A6"/>
    <w:rsid w:val="00E10962"/>
    <w:rsid w:val="00F45478"/>
    <w:rsid w:val="00F5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0C6F"/>
  <w15:chartTrackingRefBased/>
  <w15:docId w15:val="{2F025B23-7D88-4695-B345-DF621060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F1D"/>
    <w:rPr>
      <w:b/>
      <w:bCs/>
    </w:rPr>
  </w:style>
  <w:style w:type="table" w:styleId="TableGrid">
    <w:name w:val="Table Grid"/>
    <w:basedOn w:val="TableNormal"/>
    <w:uiPriority w:val="39"/>
    <w:rsid w:val="0038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85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85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85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1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Dongre</dc:creator>
  <cp:keywords/>
  <dc:description/>
  <cp:lastModifiedBy>Dhaval Dongre</cp:lastModifiedBy>
  <cp:revision>6</cp:revision>
  <dcterms:created xsi:type="dcterms:W3CDTF">2019-09-09T16:58:00Z</dcterms:created>
  <dcterms:modified xsi:type="dcterms:W3CDTF">2019-09-09T17:33:00Z</dcterms:modified>
</cp:coreProperties>
</file>