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Park</w:t>
      </w:r>
    </w:p>
    <w:p>
      <w:r>
        <w:t>Email: james.park@example.com  |  Phone: +1 408 555 0505  |  Location: San Jose, CA</w:t>
      </w:r>
    </w:p>
    <w:p>
      <w:pPr>
        <w:pStyle w:val="Heading1"/>
      </w:pPr>
      <w:r>
        <w:t>Summary</w:t>
      </w:r>
    </w:p>
    <w:p>
      <w:r>
        <w:t>Principal Security Engineer with 9 years in application security, threat modelling, and compliance. Deep expertise in OWASP Top 10, SOC2, and secure SDLC.</w:t>
      </w:r>
    </w:p>
    <w:p>
      <w:pPr>
        <w:pStyle w:val="Heading1"/>
      </w:pPr>
      <w:r>
        <w:t>Skills</w:t>
      </w:r>
    </w:p>
    <w:p>
      <w:r>
        <w:t>Python, Rust, AWS Security, IAM, Penetration Testing, SAST/DAST, OWASP, SOC2, ISO 27001, Burp Suite</w:t>
      </w:r>
    </w:p>
    <w:p>
      <w:pPr>
        <w:pStyle w:val="Heading1"/>
      </w:pPr>
      <w:r>
        <w:t>Experience</w:t>
      </w:r>
    </w:p>
    <w:p>
      <w:pPr>
        <w:pStyle w:val="ListBullet"/>
      </w:pPr>
      <w:r>
        <w:t>Principal Security Engineer — Okta (2020 – Present)</w:t>
      </w:r>
    </w:p>
    <w:p>
      <w:r>
        <w:t>Led product security for Identity Cloud. Achieved SOC2 Type II and ISO 27001 certifications.</w:t>
      </w:r>
    </w:p>
    <w:p>
      <w:pPr>
        <w:pStyle w:val="ListBullet"/>
      </w:pPr>
      <w:r>
        <w:t>Application Security Engineer — Palo Alto Networks (2017 – 2020)</w:t>
      </w:r>
    </w:p>
    <w:p>
      <w:r>
        <w:t>Threat modelling for next-gen firewalls. Embedded in 4 product teams.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 (Security), Georgia Tech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