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 10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Pl/sql cursor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find the age of employees who are &lt;=22 and increase the salary by 8000. Use sql%rowcount attribute to find the rows that got updated after execution.(Hint: implicit cursor)</w:t>
      </w:r>
    </w:p>
    <w:p>
      <w:pPr>
        <w:pStyle w:val="4"/>
        <w:numPr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SQL&gt; CREATE TABLE employees(id int NOT NULL, name varchar(50), age int,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varchar(50), salary int);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Table created.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SQL&gt; DECLARE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 total_rows number(2);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 BEGIN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 INSERT INTO employees VALUES(1, 'Ramesh', 23, 'Allahbad', 20000);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 INSERT INTO employees VALUES(2, 'Suresh', 22, 'Kanpur', 22000);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 INSERT INTO employees VALUES(3, 'Mahesh', 24, 'Gaziabad', 24000);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 INSERT INTO employees VALUES(4, 'Chandan', 25, 'Noida', 26000);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 INSERT INTO employees VALUES(5, 'Alex', 21, 'Paris', 28000);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 INSERT INTO employees VALUES(6, 'Sunita', 20, 'Delhi', 30000);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11 UPDATE employees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12 SET salary = salary + 8000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13 WHERE age &gt;= 22;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14 IF sql%notfound THEN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15 dbms_output.put_line('no customers selected');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16 ELSIF sql%found THEN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17 total_rows := sql%rowcount;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18 dbms_output.put_line( total_rows || ' customers selected ');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19 END IF;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20 END;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21 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PL/SQL procedure successfully completed.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SQL&gt; select * from employees;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ID  NAME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       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---------- -------------------------------------------------- 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ADDRESS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SALARY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-------------------------------------------------- 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 Ramesh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23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Allahbad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28000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 Suresh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22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Kanpur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30000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 Mahesh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24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Gaziabad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32000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ID  NAME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       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---------- -------------------------------------------------- 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ADDRESS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SALARY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-------------------------------------------------- ----------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 Chandan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25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Noida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34000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 Alex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Paris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28000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 Sunita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20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Delhi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/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ab/>
        <w:t xml:space="preserve">30000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 rows selected. </w:t>
      </w:r>
    </w:p>
    <w:p>
      <w:pPr>
        <w:pStyle w:val="4"/>
        <w:numPr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retrieve the employee name and address.(Hint: Explicit cursor)</w:t>
      </w:r>
    </w:p>
    <w:tbl>
      <w:tblPr>
        <w:tblStyle w:val="3"/>
        <w:tblW w:w="9741" w:type="dxa"/>
        <w:tblInd w:w="0" w:type="dxa"/>
        <w:tblBorders>
          <w:top w:val="single" w:color="C7CCBE" w:sz="6" w:space="0"/>
          <w:left w:val="single" w:color="C7CCBE" w:sz="6" w:space="0"/>
          <w:bottom w:val="single" w:color="C7CCBE" w:sz="6" w:space="0"/>
          <w:right w:val="single" w:color="C7CCB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9"/>
        <w:gridCol w:w="2330"/>
        <w:gridCol w:w="1466"/>
        <w:gridCol w:w="2608"/>
        <w:gridCol w:w="2268"/>
      </w:tblGrid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7" w:hRule="atLeast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ID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AGE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ADDRESS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SALARY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Ramesh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Allahabad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20000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Suresh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Kanpur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22000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Mahesh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Ghaziabad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24000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Chandan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Noida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26000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Alex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Paris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28000</w:t>
            </w:r>
          </w:p>
        </w:tc>
      </w:tr>
      <w:tr>
        <w:tblPrEx>
          <w:tblBorders>
            <w:top w:val="single" w:color="C7CCBE" w:sz="6" w:space="0"/>
            <w:left w:val="single" w:color="C7CCBE" w:sz="6" w:space="0"/>
            <w:bottom w:val="single" w:color="C7CCBE" w:sz="6" w:space="0"/>
            <w:right w:val="single" w:color="C7CCBE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8" w:hRule="atLeast"/>
        </w:trPr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Sunita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Delhi</w:t>
            </w:r>
          </w:p>
        </w:tc>
        <w:tc>
          <w:tcPr>
            <w:tcW w:w="0" w:type="auto"/>
            <w:tcBorders>
              <w:top w:val="single" w:color="C7CCBE" w:sz="6" w:space="0"/>
              <w:left w:val="single" w:color="C7CCBE" w:sz="6" w:space="0"/>
              <w:bottom w:val="single" w:color="C7CCBE" w:sz="6" w:space="0"/>
              <w:right w:val="single" w:color="C7CCBE" w:sz="6" w:space="0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75" w:lineRule="atLeast"/>
              <w:ind w:left="300"/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000000"/>
                <w:sz w:val="21"/>
                <w:szCs w:val="21"/>
              </w:rPr>
              <w:t>30000</w:t>
            </w:r>
          </w:p>
        </w:tc>
      </w:tr>
    </w:tbl>
    <w:p/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SQL&gt;DECLARE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 e_name emp.name%type;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 e_addr emp.address%type;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 CURSOR e_emp 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 SELECT name, address FROM 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5 BEGIN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 OPEN e_emp;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7 LOOP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 FETCH e_emp into e_name, e_addr;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9 EXIT WHEN e_emp%notfound;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10 dbms_output.put_line(e_name || ' ' || e_addr);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11 END LOOP;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12 CLOSE e_emp;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13 END;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14 / 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Ramesh Allahabad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Suresh Kanpur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Mahesh Ghaziabad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Chandan Noida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Alex Paris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Sunita Delhi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9F1DCF"/>
    <w:multiLevelType w:val="multilevel"/>
    <w:tmpl w:val="679F1D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506A9"/>
    <w:rsid w:val="11F06AB0"/>
    <w:rsid w:val="62A5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SimSun"/>
      <w:lang w:val="en-US" w:bidi="ta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2022-04-06T01:55:00Z</dcterms:created>
  <dc:creator>91782</dc:creator>
  <cp:lastModifiedBy>91782</cp:lastModifiedBy>
  <dcterms:modified xsi:type="dcterms:W3CDTF">2022-04-06T02:04:07Z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04BEF9C9F32846AC9BB006A238EFBEF2</vt:lpwstr>
  </property>
</Properties>
</file>