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the code for the below points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 application to control LED. The application should perform the following operations: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thread to read an ADC value from the potentiometer. Increase LED intensity upon an increase in ADC value and decrease LED intensity upon a decrease in ADC value.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another thread to monitor the switch event.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thread to print ADC values when any of the two switches are pressed.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the following statistics: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Application Footprint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stack size for each thread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Heap utilization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managed code to synchronize using semaphore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