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C87CC" w14:textId="77777777" w:rsidR="0000494C" w:rsidRPr="0000494C" w:rsidRDefault="0000494C" w:rsidP="0000494C">
      <w:pPr>
        <w:jc w:val="both"/>
        <w:rPr>
          <w:b/>
          <w:bCs/>
        </w:rPr>
      </w:pPr>
      <w:r w:rsidRPr="0000494C">
        <w:rPr>
          <w:b/>
          <w:bCs/>
        </w:rPr>
        <w:t>Informe de Requerimientos del Sistema</w:t>
      </w:r>
    </w:p>
    <w:p w14:paraId="104268B7" w14:textId="77777777" w:rsidR="0000494C" w:rsidRPr="0000494C" w:rsidRDefault="0000494C" w:rsidP="008B64E3">
      <w:r w:rsidRPr="0000494C">
        <w:rPr>
          <w:b/>
          <w:bCs/>
        </w:rPr>
        <w:t xml:space="preserve">Sistema de Gestión de Stock de </w:t>
      </w:r>
      <w:proofErr w:type="spellStart"/>
      <w:r w:rsidRPr="0000494C">
        <w:rPr>
          <w:b/>
          <w:bCs/>
        </w:rPr>
        <w:t>Camu</w:t>
      </w:r>
      <w:proofErr w:type="spellEnd"/>
      <w:r w:rsidRPr="0000494C">
        <w:rPr>
          <w:b/>
          <w:bCs/>
        </w:rPr>
        <w:t xml:space="preserve"> </w:t>
      </w:r>
      <w:proofErr w:type="spellStart"/>
      <w:r w:rsidRPr="0000494C">
        <w:rPr>
          <w:b/>
          <w:bCs/>
        </w:rPr>
        <w:t>Camu</w:t>
      </w:r>
      <w:proofErr w:type="spellEnd"/>
      <w:r w:rsidRPr="0000494C">
        <w:br/>
      </w:r>
      <w:r w:rsidRPr="0000494C">
        <w:rPr>
          <w:b/>
          <w:bCs/>
        </w:rPr>
        <w:t>Versión</w:t>
      </w:r>
      <w:r w:rsidRPr="0000494C">
        <w:t>: 1.0.0</w:t>
      </w:r>
    </w:p>
    <w:p w14:paraId="51DFC171" w14:textId="77777777" w:rsidR="0000494C" w:rsidRPr="0000494C" w:rsidRDefault="0000494C" w:rsidP="0000494C">
      <w:pPr>
        <w:jc w:val="both"/>
        <w:rPr>
          <w:b/>
          <w:bCs/>
        </w:rPr>
      </w:pPr>
      <w:r w:rsidRPr="0000494C">
        <w:rPr>
          <w:b/>
          <w:bCs/>
        </w:rPr>
        <w:t>1. Introducción</w:t>
      </w:r>
    </w:p>
    <w:p w14:paraId="100CDFD3" w14:textId="77777777" w:rsidR="0000494C" w:rsidRPr="0000494C" w:rsidRDefault="0000494C" w:rsidP="0000494C">
      <w:pPr>
        <w:jc w:val="both"/>
      </w:pPr>
      <w:r w:rsidRPr="0000494C">
        <w:t xml:space="preserve">El presente documento describe los requerimientos funcionales y no funcionales del sistema de gestión de stock de </w:t>
      </w:r>
      <w:proofErr w:type="spellStart"/>
      <w:r w:rsidRPr="0000494C">
        <w:t>Camu</w:t>
      </w:r>
      <w:proofErr w:type="spellEnd"/>
      <w:r w:rsidRPr="0000494C">
        <w:t xml:space="preserve"> </w:t>
      </w:r>
      <w:proofErr w:type="spellStart"/>
      <w:r w:rsidRPr="0000494C">
        <w:t>Camu</w:t>
      </w:r>
      <w:proofErr w:type="spellEnd"/>
      <w:r w:rsidRPr="0000494C">
        <w:t>. Este sistema tiene como finalidad modernizar y automatizar el registro de ingresos, pesajes, salidas, y la administración integral de productos, socios, clientes, personal y usuarios.</w:t>
      </w:r>
    </w:p>
    <w:p w14:paraId="58F357F9" w14:textId="77777777" w:rsidR="0000494C" w:rsidRPr="0000494C" w:rsidRDefault="0000494C" w:rsidP="0000494C">
      <w:pPr>
        <w:jc w:val="both"/>
      </w:pPr>
      <w:r w:rsidRPr="0000494C">
        <w:t xml:space="preserve">La solución ha sido desarrollada con una arquitectura moderna y robusta. El </w:t>
      </w:r>
      <w:proofErr w:type="spellStart"/>
      <w:r w:rsidRPr="0000494C">
        <w:t>backend</w:t>
      </w:r>
      <w:proofErr w:type="spellEnd"/>
      <w:r w:rsidRPr="0000494C">
        <w:t xml:space="preserve"> está construido con </w:t>
      </w:r>
      <w:r w:rsidRPr="0000494C">
        <w:rPr>
          <w:b/>
          <w:bCs/>
        </w:rPr>
        <w:t>Node.js</w:t>
      </w:r>
      <w:r w:rsidRPr="0000494C">
        <w:t xml:space="preserve">, </w:t>
      </w:r>
      <w:r w:rsidRPr="0000494C">
        <w:rPr>
          <w:b/>
          <w:bCs/>
        </w:rPr>
        <w:t>Express</w:t>
      </w:r>
      <w:r w:rsidRPr="0000494C">
        <w:t xml:space="preserve">, y utiliza </w:t>
      </w:r>
      <w:proofErr w:type="spellStart"/>
      <w:r w:rsidRPr="0000494C">
        <w:rPr>
          <w:b/>
          <w:bCs/>
        </w:rPr>
        <w:t>Sequelize</w:t>
      </w:r>
      <w:proofErr w:type="spellEnd"/>
      <w:r w:rsidRPr="0000494C">
        <w:t xml:space="preserve"> como ORM para interactuar con </w:t>
      </w:r>
      <w:r w:rsidRPr="0000494C">
        <w:rPr>
          <w:b/>
          <w:bCs/>
        </w:rPr>
        <w:t>MySQL</w:t>
      </w:r>
      <w:r w:rsidRPr="0000494C">
        <w:t xml:space="preserve">. La seguridad está garantizada mediante el uso de </w:t>
      </w:r>
      <w:r w:rsidRPr="0000494C">
        <w:rPr>
          <w:b/>
          <w:bCs/>
        </w:rPr>
        <w:t>JWT (JSON Web Tokens)</w:t>
      </w:r>
      <w:r w:rsidRPr="0000494C">
        <w:t xml:space="preserve"> para autenticación. Además, se incorpora </w:t>
      </w:r>
      <w:r w:rsidRPr="0000494C">
        <w:rPr>
          <w:b/>
          <w:bCs/>
        </w:rPr>
        <w:t>SSE (Server-</w:t>
      </w:r>
      <w:proofErr w:type="spellStart"/>
      <w:r w:rsidRPr="0000494C">
        <w:rPr>
          <w:b/>
          <w:bCs/>
        </w:rPr>
        <w:t>Sent</w:t>
      </w:r>
      <w:proofErr w:type="spellEnd"/>
      <w:r w:rsidRPr="0000494C">
        <w:rPr>
          <w:b/>
          <w:bCs/>
        </w:rPr>
        <w:t xml:space="preserve"> </w:t>
      </w:r>
      <w:proofErr w:type="spellStart"/>
      <w:r w:rsidRPr="0000494C">
        <w:rPr>
          <w:b/>
          <w:bCs/>
        </w:rPr>
        <w:t>Events</w:t>
      </w:r>
      <w:proofErr w:type="spellEnd"/>
      <w:r w:rsidRPr="0000494C">
        <w:rPr>
          <w:b/>
          <w:bCs/>
        </w:rPr>
        <w:t>)</w:t>
      </w:r>
      <w:r w:rsidRPr="0000494C">
        <w:t xml:space="preserve"> para transmitir datos en tiempo real, especialmente útil en operaciones de pesaje. El </w:t>
      </w:r>
      <w:proofErr w:type="spellStart"/>
      <w:r w:rsidRPr="0000494C">
        <w:t>frontend</w:t>
      </w:r>
      <w:proofErr w:type="spellEnd"/>
      <w:r w:rsidRPr="0000494C">
        <w:t xml:space="preserve"> está desarrollado en </w:t>
      </w:r>
      <w:proofErr w:type="spellStart"/>
      <w:r w:rsidRPr="0000494C">
        <w:rPr>
          <w:b/>
          <w:bCs/>
        </w:rPr>
        <w:t>React</w:t>
      </w:r>
      <w:proofErr w:type="spellEnd"/>
      <w:r w:rsidRPr="0000494C">
        <w:t xml:space="preserve"> con la plantilla administrativa </w:t>
      </w:r>
      <w:proofErr w:type="spellStart"/>
      <w:r w:rsidRPr="0000494C">
        <w:rPr>
          <w:b/>
          <w:bCs/>
        </w:rPr>
        <w:t>CoreUI</w:t>
      </w:r>
      <w:proofErr w:type="spellEnd"/>
      <w:r w:rsidRPr="0000494C">
        <w:t>, lo que garantiza una experiencia de usuario fluida, adaptable y profesional.</w:t>
      </w:r>
    </w:p>
    <w:p w14:paraId="59CE78A1" w14:textId="77777777" w:rsidR="0000494C" w:rsidRPr="0000494C" w:rsidRDefault="0000494C" w:rsidP="0000494C">
      <w:pPr>
        <w:jc w:val="both"/>
        <w:rPr>
          <w:b/>
          <w:bCs/>
        </w:rPr>
      </w:pPr>
      <w:r w:rsidRPr="0000494C">
        <w:rPr>
          <w:b/>
          <w:bCs/>
        </w:rPr>
        <w:t>2. Requerimientos Funcionales</w:t>
      </w:r>
    </w:p>
    <w:p w14:paraId="60F694F3" w14:textId="77777777" w:rsidR="0000494C" w:rsidRPr="0000494C" w:rsidRDefault="0000494C" w:rsidP="0000494C">
      <w:pPr>
        <w:jc w:val="both"/>
        <w:rPr>
          <w:b/>
          <w:bCs/>
        </w:rPr>
      </w:pPr>
      <w:r w:rsidRPr="0000494C">
        <w:rPr>
          <w:b/>
          <w:bCs/>
        </w:rPr>
        <w:t>2.1 Gestión de Usuarios</w:t>
      </w:r>
    </w:p>
    <w:p w14:paraId="6EBD0DA9" w14:textId="77777777" w:rsidR="0000494C" w:rsidRPr="0000494C" w:rsidRDefault="0000494C" w:rsidP="0000494C">
      <w:pPr>
        <w:numPr>
          <w:ilvl w:val="0"/>
          <w:numId w:val="1"/>
        </w:numPr>
        <w:jc w:val="both"/>
      </w:pPr>
      <w:r w:rsidRPr="0000494C">
        <w:t>Autenticación segura con JWT.</w:t>
      </w:r>
    </w:p>
    <w:p w14:paraId="65C1EF00" w14:textId="77777777" w:rsidR="0000494C" w:rsidRPr="0000494C" w:rsidRDefault="0000494C" w:rsidP="0000494C">
      <w:pPr>
        <w:numPr>
          <w:ilvl w:val="0"/>
          <w:numId w:val="1"/>
        </w:numPr>
        <w:jc w:val="both"/>
      </w:pPr>
      <w:r w:rsidRPr="0000494C">
        <w:t>Administración de usuarios: creación, edición, eliminación y activación/desactivación.</w:t>
      </w:r>
    </w:p>
    <w:p w14:paraId="5BFAAE56" w14:textId="77777777" w:rsidR="0000494C" w:rsidRPr="0000494C" w:rsidRDefault="0000494C" w:rsidP="0000494C">
      <w:pPr>
        <w:numPr>
          <w:ilvl w:val="0"/>
          <w:numId w:val="1"/>
        </w:numPr>
        <w:jc w:val="both"/>
      </w:pPr>
      <w:r w:rsidRPr="0000494C">
        <w:t>Asignación de roles con control de permisos.</w:t>
      </w:r>
    </w:p>
    <w:p w14:paraId="3AFF0331" w14:textId="77777777" w:rsidR="0000494C" w:rsidRPr="0000494C" w:rsidRDefault="0000494C" w:rsidP="0000494C">
      <w:pPr>
        <w:numPr>
          <w:ilvl w:val="0"/>
          <w:numId w:val="1"/>
        </w:numPr>
        <w:jc w:val="both"/>
      </w:pPr>
      <w:r w:rsidRPr="0000494C">
        <w:t>Restablecimiento de contraseña con valores predefinidos.</w:t>
      </w:r>
    </w:p>
    <w:p w14:paraId="642A427E" w14:textId="77777777" w:rsidR="0000494C" w:rsidRPr="0000494C" w:rsidRDefault="0000494C" w:rsidP="0000494C">
      <w:pPr>
        <w:numPr>
          <w:ilvl w:val="0"/>
          <w:numId w:val="1"/>
        </w:numPr>
        <w:jc w:val="both"/>
      </w:pPr>
      <w:r w:rsidRPr="0000494C">
        <w:t>Acceso controlado según perfil de usuario.</w:t>
      </w:r>
    </w:p>
    <w:p w14:paraId="4445D7DB" w14:textId="77777777" w:rsidR="0000494C" w:rsidRPr="0000494C" w:rsidRDefault="0000494C" w:rsidP="0000494C">
      <w:pPr>
        <w:jc w:val="both"/>
        <w:rPr>
          <w:b/>
          <w:bCs/>
        </w:rPr>
      </w:pPr>
      <w:r w:rsidRPr="0000494C">
        <w:rPr>
          <w:b/>
          <w:bCs/>
        </w:rPr>
        <w:t>2.2 Gestión del Personal</w:t>
      </w:r>
    </w:p>
    <w:p w14:paraId="4676BE9B" w14:textId="77777777" w:rsidR="0000494C" w:rsidRPr="0000494C" w:rsidRDefault="0000494C" w:rsidP="0000494C">
      <w:pPr>
        <w:numPr>
          <w:ilvl w:val="0"/>
          <w:numId w:val="2"/>
        </w:numPr>
        <w:jc w:val="both"/>
      </w:pPr>
      <w:r w:rsidRPr="0000494C">
        <w:t>Registro del personal con sus datos completos: nombre, apellidos, DNI, teléfono, dirección, correo, cargo y área.</w:t>
      </w:r>
    </w:p>
    <w:p w14:paraId="547B162D" w14:textId="77777777" w:rsidR="0000494C" w:rsidRPr="0000494C" w:rsidRDefault="0000494C" w:rsidP="0000494C">
      <w:pPr>
        <w:numPr>
          <w:ilvl w:val="0"/>
          <w:numId w:val="2"/>
        </w:numPr>
        <w:jc w:val="both"/>
      </w:pPr>
      <w:r w:rsidRPr="0000494C">
        <w:t>Asociación de cada persona con un cargo funcional y un área estructural.</w:t>
      </w:r>
    </w:p>
    <w:p w14:paraId="110E9C56" w14:textId="77777777" w:rsidR="0000494C" w:rsidRPr="0000494C" w:rsidRDefault="0000494C" w:rsidP="0000494C">
      <w:pPr>
        <w:numPr>
          <w:ilvl w:val="0"/>
          <w:numId w:val="2"/>
        </w:numPr>
        <w:jc w:val="both"/>
      </w:pPr>
      <w:r w:rsidRPr="0000494C">
        <w:t>Posibilidad de actualización, eliminación y control de estado.</w:t>
      </w:r>
    </w:p>
    <w:p w14:paraId="78903680" w14:textId="77777777" w:rsidR="0000494C" w:rsidRPr="0000494C" w:rsidRDefault="0000494C" w:rsidP="0000494C">
      <w:pPr>
        <w:jc w:val="both"/>
        <w:rPr>
          <w:b/>
          <w:bCs/>
        </w:rPr>
      </w:pPr>
      <w:r w:rsidRPr="0000494C">
        <w:rPr>
          <w:b/>
          <w:bCs/>
        </w:rPr>
        <w:t>2.3 Gestión de Roles, Cargos y Áreas</w:t>
      </w:r>
    </w:p>
    <w:p w14:paraId="4F87D398" w14:textId="77777777" w:rsidR="0000494C" w:rsidRPr="0000494C" w:rsidRDefault="0000494C" w:rsidP="0000494C">
      <w:pPr>
        <w:numPr>
          <w:ilvl w:val="0"/>
          <w:numId w:val="3"/>
        </w:numPr>
        <w:jc w:val="both"/>
      </w:pPr>
      <w:r w:rsidRPr="0000494C">
        <w:t>Definición y mantenimiento de los roles del sistema con sus respectivas descripciones.</w:t>
      </w:r>
    </w:p>
    <w:p w14:paraId="28CD5B3E" w14:textId="77777777" w:rsidR="0000494C" w:rsidRPr="0000494C" w:rsidRDefault="0000494C" w:rsidP="0000494C">
      <w:pPr>
        <w:numPr>
          <w:ilvl w:val="0"/>
          <w:numId w:val="3"/>
        </w:numPr>
        <w:jc w:val="both"/>
      </w:pPr>
      <w:r w:rsidRPr="0000494C">
        <w:t>Registro y gestión de cargos funcionales.</w:t>
      </w:r>
    </w:p>
    <w:p w14:paraId="69321803" w14:textId="77777777" w:rsidR="0000494C" w:rsidRPr="0000494C" w:rsidRDefault="0000494C" w:rsidP="0000494C">
      <w:pPr>
        <w:numPr>
          <w:ilvl w:val="0"/>
          <w:numId w:val="3"/>
        </w:numPr>
        <w:jc w:val="both"/>
      </w:pPr>
      <w:r w:rsidRPr="0000494C">
        <w:t>Gestión de las áreas internas de la organización.</w:t>
      </w:r>
    </w:p>
    <w:p w14:paraId="41D017A9" w14:textId="77777777" w:rsidR="0000494C" w:rsidRPr="0000494C" w:rsidRDefault="0000494C" w:rsidP="0000494C">
      <w:pPr>
        <w:jc w:val="both"/>
        <w:rPr>
          <w:b/>
          <w:bCs/>
        </w:rPr>
      </w:pPr>
      <w:r w:rsidRPr="0000494C">
        <w:rPr>
          <w:b/>
          <w:bCs/>
        </w:rPr>
        <w:t>2.4 Gestión de Socios y Clientes</w:t>
      </w:r>
    </w:p>
    <w:p w14:paraId="67288FCD" w14:textId="77777777" w:rsidR="0000494C" w:rsidRPr="0000494C" w:rsidRDefault="0000494C" w:rsidP="0000494C">
      <w:pPr>
        <w:numPr>
          <w:ilvl w:val="0"/>
          <w:numId w:val="4"/>
        </w:numPr>
        <w:jc w:val="both"/>
      </w:pPr>
      <w:r w:rsidRPr="0000494C">
        <w:t>Registro de socios con código, nombres, apellidos, dirección, caserío, teléfono, correo y estado.</w:t>
      </w:r>
    </w:p>
    <w:p w14:paraId="1A218A69" w14:textId="77777777" w:rsidR="0000494C" w:rsidRPr="0000494C" w:rsidRDefault="0000494C" w:rsidP="0000494C">
      <w:pPr>
        <w:numPr>
          <w:ilvl w:val="0"/>
          <w:numId w:val="4"/>
        </w:numPr>
        <w:jc w:val="both"/>
      </w:pPr>
      <w:r w:rsidRPr="0000494C">
        <w:t>Registro de clientes con razón social, RUC, dirección, contacto y estado.</w:t>
      </w:r>
    </w:p>
    <w:p w14:paraId="13C796F1" w14:textId="77777777" w:rsidR="0000494C" w:rsidRPr="0000494C" w:rsidRDefault="0000494C" w:rsidP="0000494C">
      <w:pPr>
        <w:numPr>
          <w:ilvl w:val="0"/>
          <w:numId w:val="4"/>
        </w:numPr>
        <w:jc w:val="both"/>
      </w:pPr>
      <w:r w:rsidRPr="0000494C">
        <w:lastRenderedPageBreak/>
        <w:t>Funciones de búsqueda, actualización y control de estado.</w:t>
      </w:r>
    </w:p>
    <w:p w14:paraId="6AF66940" w14:textId="77777777" w:rsidR="0000494C" w:rsidRPr="0000494C" w:rsidRDefault="0000494C" w:rsidP="0000494C">
      <w:pPr>
        <w:jc w:val="both"/>
        <w:rPr>
          <w:b/>
          <w:bCs/>
        </w:rPr>
      </w:pPr>
      <w:r w:rsidRPr="0000494C">
        <w:rPr>
          <w:b/>
          <w:bCs/>
        </w:rPr>
        <w:t>2.5 Gestión de Productos</w:t>
      </w:r>
    </w:p>
    <w:p w14:paraId="0A30A3F4" w14:textId="77777777" w:rsidR="0000494C" w:rsidRPr="0000494C" w:rsidRDefault="0000494C" w:rsidP="0000494C">
      <w:pPr>
        <w:numPr>
          <w:ilvl w:val="0"/>
          <w:numId w:val="5"/>
        </w:numPr>
        <w:jc w:val="both"/>
      </w:pPr>
      <w:r w:rsidRPr="0000494C">
        <w:t>Registro y mantenimiento de productos, incluyendo nombre, tipo de fruta, unidad de medida y descripción.</w:t>
      </w:r>
    </w:p>
    <w:p w14:paraId="070E8A1B" w14:textId="77777777" w:rsidR="0000494C" w:rsidRPr="0000494C" w:rsidRDefault="0000494C" w:rsidP="0000494C">
      <w:pPr>
        <w:numPr>
          <w:ilvl w:val="0"/>
          <w:numId w:val="5"/>
        </w:numPr>
        <w:jc w:val="both"/>
      </w:pPr>
      <w:r w:rsidRPr="0000494C">
        <w:t>Administración de catálogos de tipos de fruta y unidades de medida.</w:t>
      </w:r>
    </w:p>
    <w:p w14:paraId="53D4E5B4" w14:textId="77777777" w:rsidR="0000494C" w:rsidRPr="0000494C" w:rsidRDefault="0000494C" w:rsidP="0000494C">
      <w:pPr>
        <w:numPr>
          <w:ilvl w:val="0"/>
          <w:numId w:val="5"/>
        </w:numPr>
        <w:jc w:val="both"/>
      </w:pPr>
      <w:r w:rsidRPr="0000494C">
        <w:t>Habilitación o desactivación de productos para uso operativo.</w:t>
      </w:r>
    </w:p>
    <w:p w14:paraId="297D1790" w14:textId="77777777" w:rsidR="0000494C" w:rsidRPr="0000494C" w:rsidRDefault="0000494C" w:rsidP="0000494C">
      <w:pPr>
        <w:jc w:val="both"/>
        <w:rPr>
          <w:b/>
          <w:bCs/>
        </w:rPr>
      </w:pPr>
      <w:r w:rsidRPr="0000494C">
        <w:rPr>
          <w:b/>
          <w:bCs/>
        </w:rPr>
        <w:t>2.6 Gestión de Órdenes de Compra</w:t>
      </w:r>
    </w:p>
    <w:p w14:paraId="3EFDBBBD" w14:textId="77777777" w:rsidR="0000494C" w:rsidRPr="0000494C" w:rsidRDefault="0000494C" w:rsidP="0000494C">
      <w:pPr>
        <w:numPr>
          <w:ilvl w:val="0"/>
          <w:numId w:val="6"/>
        </w:numPr>
        <w:jc w:val="both"/>
      </w:pPr>
      <w:r w:rsidRPr="0000494C">
        <w:t>Registro de órdenes de compra con cliente, código de lote, fechas, forma de pago, lugar de entrega y observaciones.</w:t>
      </w:r>
    </w:p>
    <w:p w14:paraId="271825FE" w14:textId="77777777" w:rsidR="0000494C" w:rsidRPr="0000494C" w:rsidRDefault="0000494C" w:rsidP="0000494C">
      <w:pPr>
        <w:numPr>
          <w:ilvl w:val="0"/>
          <w:numId w:val="6"/>
        </w:numPr>
        <w:jc w:val="both"/>
      </w:pPr>
      <w:r w:rsidRPr="0000494C">
        <w:t>Asociación de productos a la orden con cantidades, precios y subtotales.</w:t>
      </w:r>
    </w:p>
    <w:p w14:paraId="64763D10" w14:textId="77777777" w:rsidR="0000494C" w:rsidRPr="0000494C" w:rsidRDefault="0000494C" w:rsidP="0000494C">
      <w:pPr>
        <w:numPr>
          <w:ilvl w:val="0"/>
          <w:numId w:val="6"/>
        </w:numPr>
        <w:jc w:val="both"/>
      </w:pPr>
      <w:r w:rsidRPr="0000494C">
        <w:t>Seguimiento del estado de la orden (pendiente, en proceso, completado, cancelado).</w:t>
      </w:r>
    </w:p>
    <w:p w14:paraId="27118D12" w14:textId="77777777" w:rsidR="0000494C" w:rsidRPr="0000494C" w:rsidRDefault="0000494C" w:rsidP="0000494C">
      <w:pPr>
        <w:numPr>
          <w:ilvl w:val="0"/>
          <w:numId w:val="6"/>
        </w:numPr>
        <w:jc w:val="both"/>
      </w:pPr>
      <w:r w:rsidRPr="0000494C">
        <w:t>Control de cumplimiento por medio de cantidades ingresadas.</w:t>
      </w:r>
    </w:p>
    <w:p w14:paraId="675DA17C" w14:textId="77777777" w:rsidR="0000494C" w:rsidRPr="0000494C" w:rsidRDefault="0000494C" w:rsidP="0000494C">
      <w:pPr>
        <w:jc w:val="both"/>
        <w:rPr>
          <w:b/>
          <w:bCs/>
        </w:rPr>
      </w:pPr>
      <w:r w:rsidRPr="0000494C">
        <w:rPr>
          <w:b/>
          <w:bCs/>
        </w:rPr>
        <w:t>2.7 Gestión de Ingresos</w:t>
      </w:r>
    </w:p>
    <w:p w14:paraId="0E0909DC" w14:textId="77777777" w:rsidR="0000494C" w:rsidRPr="0000494C" w:rsidRDefault="0000494C" w:rsidP="0000494C">
      <w:pPr>
        <w:numPr>
          <w:ilvl w:val="0"/>
          <w:numId w:val="7"/>
        </w:numPr>
        <w:jc w:val="both"/>
      </w:pPr>
      <w:r w:rsidRPr="0000494C">
        <w:t>Registro de ingresos provenientes de socios, asociados a órdenes de compra.</w:t>
      </w:r>
    </w:p>
    <w:p w14:paraId="0BCC0169" w14:textId="77777777" w:rsidR="0000494C" w:rsidRPr="0000494C" w:rsidRDefault="0000494C" w:rsidP="0000494C">
      <w:pPr>
        <w:numPr>
          <w:ilvl w:val="0"/>
          <w:numId w:val="7"/>
        </w:numPr>
        <w:jc w:val="both"/>
      </w:pPr>
      <w:r w:rsidRPr="0000494C">
        <w:t>Captura de peso bruto, jabas, mermas y cálculo de peso neto.</w:t>
      </w:r>
    </w:p>
    <w:p w14:paraId="2C5ECD5F" w14:textId="77777777" w:rsidR="0000494C" w:rsidRPr="0000494C" w:rsidRDefault="0000494C" w:rsidP="0000494C">
      <w:pPr>
        <w:numPr>
          <w:ilvl w:val="0"/>
          <w:numId w:val="7"/>
        </w:numPr>
        <w:jc w:val="both"/>
      </w:pPr>
      <w:r w:rsidRPr="0000494C">
        <w:t>Cálculo automático de subtotales, impuestos, pagos al socio, y aportes a la cooperativa.</w:t>
      </w:r>
    </w:p>
    <w:p w14:paraId="4BF98024" w14:textId="77777777" w:rsidR="0000494C" w:rsidRPr="0000494C" w:rsidRDefault="0000494C" w:rsidP="0000494C">
      <w:pPr>
        <w:numPr>
          <w:ilvl w:val="0"/>
          <w:numId w:val="7"/>
        </w:numPr>
        <w:jc w:val="both"/>
      </w:pPr>
      <w:r w:rsidRPr="0000494C">
        <w:t>Control de estado, observaciones y seguimiento histórico.</w:t>
      </w:r>
    </w:p>
    <w:p w14:paraId="3DB5BB9F" w14:textId="77777777" w:rsidR="0000494C" w:rsidRPr="0000494C" w:rsidRDefault="0000494C" w:rsidP="0000494C">
      <w:pPr>
        <w:jc w:val="both"/>
        <w:rPr>
          <w:b/>
          <w:bCs/>
        </w:rPr>
      </w:pPr>
      <w:r w:rsidRPr="0000494C">
        <w:rPr>
          <w:b/>
          <w:bCs/>
        </w:rPr>
        <w:t>2.8 Gestión de Pesajes</w:t>
      </w:r>
    </w:p>
    <w:p w14:paraId="7FEB94BB" w14:textId="77777777" w:rsidR="0000494C" w:rsidRPr="0000494C" w:rsidRDefault="0000494C" w:rsidP="0000494C">
      <w:pPr>
        <w:numPr>
          <w:ilvl w:val="0"/>
          <w:numId w:val="8"/>
        </w:numPr>
        <w:jc w:val="both"/>
      </w:pPr>
      <w:r w:rsidRPr="0000494C">
        <w:t>Registro de múltiples pesajes por ingreso, con control de peso de jaba y merma por cada evento.</w:t>
      </w:r>
    </w:p>
    <w:p w14:paraId="0BB5BF33" w14:textId="77777777" w:rsidR="0000494C" w:rsidRPr="0000494C" w:rsidRDefault="0000494C" w:rsidP="0000494C">
      <w:pPr>
        <w:numPr>
          <w:ilvl w:val="0"/>
          <w:numId w:val="8"/>
        </w:numPr>
        <w:jc w:val="both"/>
      </w:pPr>
      <w:r w:rsidRPr="0000494C">
        <w:t>Cálculo automático del peso neto por pesaje.</w:t>
      </w:r>
    </w:p>
    <w:p w14:paraId="5674C558" w14:textId="77777777" w:rsidR="0000494C" w:rsidRPr="0000494C" w:rsidRDefault="0000494C" w:rsidP="0000494C">
      <w:pPr>
        <w:numPr>
          <w:ilvl w:val="0"/>
          <w:numId w:val="8"/>
        </w:numPr>
        <w:jc w:val="both"/>
      </w:pPr>
      <w:r w:rsidRPr="0000494C">
        <w:t>Registro de fecha y observaciones por pesaje.</w:t>
      </w:r>
    </w:p>
    <w:p w14:paraId="58C39530" w14:textId="77777777" w:rsidR="0000494C" w:rsidRPr="0000494C" w:rsidRDefault="0000494C" w:rsidP="0000494C">
      <w:pPr>
        <w:numPr>
          <w:ilvl w:val="0"/>
          <w:numId w:val="8"/>
        </w:numPr>
        <w:jc w:val="both"/>
      </w:pPr>
      <w:r w:rsidRPr="0000494C">
        <w:t xml:space="preserve">Transmisión de datos en tiempo real mediante </w:t>
      </w:r>
      <w:r w:rsidRPr="0000494C">
        <w:rPr>
          <w:b/>
          <w:bCs/>
        </w:rPr>
        <w:t>Server-</w:t>
      </w:r>
      <w:proofErr w:type="spellStart"/>
      <w:r w:rsidRPr="0000494C">
        <w:rPr>
          <w:b/>
          <w:bCs/>
        </w:rPr>
        <w:t>Sent</w:t>
      </w:r>
      <w:proofErr w:type="spellEnd"/>
      <w:r w:rsidRPr="0000494C">
        <w:rPr>
          <w:b/>
          <w:bCs/>
        </w:rPr>
        <w:t xml:space="preserve"> </w:t>
      </w:r>
      <w:proofErr w:type="spellStart"/>
      <w:r w:rsidRPr="0000494C">
        <w:rPr>
          <w:b/>
          <w:bCs/>
        </w:rPr>
        <w:t>Events</w:t>
      </w:r>
      <w:proofErr w:type="spellEnd"/>
      <w:r w:rsidRPr="0000494C">
        <w:rPr>
          <w:b/>
          <w:bCs/>
        </w:rPr>
        <w:t xml:space="preserve"> (SSE)</w:t>
      </w:r>
      <w:r w:rsidRPr="0000494C">
        <w:t>.</w:t>
      </w:r>
    </w:p>
    <w:p w14:paraId="623F3292" w14:textId="77777777" w:rsidR="0000494C" w:rsidRPr="0000494C" w:rsidRDefault="0000494C" w:rsidP="0000494C">
      <w:pPr>
        <w:jc w:val="both"/>
        <w:rPr>
          <w:b/>
          <w:bCs/>
        </w:rPr>
      </w:pPr>
      <w:r w:rsidRPr="0000494C">
        <w:rPr>
          <w:b/>
          <w:bCs/>
        </w:rPr>
        <w:t>2.9 Conectividad con Balanza</w:t>
      </w:r>
    </w:p>
    <w:p w14:paraId="2D83E69A" w14:textId="77777777" w:rsidR="0000494C" w:rsidRPr="0000494C" w:rsidRDefault="0000494C" w:rsidP="0000494C">
      <w:pPr>
        <w:numPr>
          <w:ilvl w:val="0"/>
          <w:numId w:val="9"/>
        </w:numPr>
        <w:jc w:val="both"/>
      </w:pPr>
      <w:r w:rsidRPr="0000494C">
        <w:t>Detección de puertos disponibles para conectar balanza electrónica.</w:t>
      </w:r>
    </w:p>
    <w:p w14:paraId="38327A70" w14:textId="77777777" w:rsidR="0000494C" w:rsidRPr="0000494C" w:rsidRDefault="0000494C" w:rsidP="0000494C">
      <w:pPr>
        <w:numPr>
          <w:ilvl w:val="0"/>
          <w:numId w:val="9"/>
        </w:numPr>
        <w:jc w:val="both"/>
      </w:pPr>
      <w:r w:rsidRPr="0000494C">
        <w:t>Obtención de datos en tiempo real de forma continua o manual.</w:t>
      </w:r>
    </w:p>
    <w:p w14:paraId="038FE206" w14:textId="77777777" w:rsidR="0000494C" w:rsidRPr="0000494C" w:rsidRDefault="0000494C" w:rsidP="0000494C">
      <w:pPr>
        <w:numPr>
          <w:ilvl w:val="0"/>
          <w:numId w:val="9"/>
        </w:numPr>
        <w:jc w:val="both"/>
      </w:pPr>
      <w:r w:rsidRPr="0000494C">
        <w:t>Modo de simulación de datos para pruebas.</w:t>
      </w:r>
    </w:p>
    <w:p w14:paraId="41DEB0A9" w14:textId="77777777" w:rsidR="0000494C" w:rsidRPr="0000494C" w:rsidRDefault="0000494C" w:rsidP="0000494C">
      <w:pPr>
        <w:numPr>
          <w:ilvl w:val="0"/>
          <w:numId w:val="9"/>
        </w:numPr>
        <w:jc w:val="both"/>
      </w:pPr>
      <w:r w:rsidRPr="0000494C">
        <w:t>Registro histórico de datos y observaciones.</w:t>
      </w:r>
    </w:p>
    <w:p w14:paraId="172C0AE1" w14:textId="77777777" w:rsidR="0000494C" w:rsidRPr="0000494C" w:rsidRDefault="0000494C" w:rsidP="0000494C">
      <w:pPr>
        <w:numPr>
          <w:ilvl w:val="0"/>
          <w:numId w:val="9"/>
        </w:numPr>
        <w:jc w:val="both"/>
      </w:pPr>
      <w:r w:rsidRPr="0000494C">
        <w:t>Asociación de datos de pesaje a ingresos registrados.</w:t>
      </w:r>
    </w:p>
    <w:p w14:paraId="0FAA1828" w14:textId="77777777" w:rsidR="0000494C" w:rsidRPr="0000494C" w:rsidRDefault="0000494C" w:rsidP="0000494C">
      <w:pPr>
        <w:jc w:val="both"/>
        <w:rPr>
          <w:b/>
          <w:bCs/>
        </w:rPr>
      </w:pPr>
      <w:r w:rsidRPr="0000494C">
        <w:rPr>
          <w:b/>
          <w:bCs/>
        </w:rPr>
        <w:t>2.10 Gestión de Salidas</w:t>
      </w:r>
    </w:p>
    <w:p w14:paraId="0B6D75C6" w14:textId="77777777" w:rsidR="0000494C" w:rsidRPr="0000494C" w:rsidRDefault="0000494C" w:rsidP="0000494C">
      <w:pPr>
        <w:numPr>
          <w:ilvl w:val="0"/>
          <w:numId w:val="10"/>
        </w:numPr>
        <w:jc w:val="both"/>
      </w:pPr>
      <w:r w:rsidRPr="0000494C">
        <w:t>Registro de salidas con guía de remisión, destino, observaciones y detalle asociado.</w:t>
      </w:r>
    </w:p>
    <w:p w14:paraId="014BEC19" w14:textId="77777777" w:rsidR="0000494C" w:rsidRPr="0000494C" w:rsidRDefault="0000494C" w:rsidP="0000494C">
      <w:pPr>
        <w:numPr>
          <w:ilvl w:val="0"/>
          <w:numId w:val="10"/>
        </w:numPr>
        <w:jc w:val="both"/>
      </w:pPr>
      <w:r w:rsidRPr="0000494C">
        <w:t>Asociación de salidas a órdenes de compra específicas.</w:t>
      </w:r>
    </w:p>
    <w:p w14:paraId="58AD3347" w14:textId="77777777" w:rsidR="0000494C" w:rsidRPr="0000494C" w:rsidRDefault="0000494C" w:rsidP="0000494C">
      <w:pPr>
        <w:numPr>
          <w:ilvl w:val="0"/>
          <w:numId w:val="10"/>
        </w:numPr>
        <w:jc w:val="both"/>
      </w:pPr>
      <w:r w:rsidRPr="0000494C">
        <w:lastRenderedPageBreak/>
        <w:t>Consultas por cliente, producto o fecha.</w:t>
      </w:r>
    </w:p>
    <w:p w14:paraId="07950D7A" w14:textId="77777777" w:rsidR="0000494C" w:rsidRPr="0000494C" w:rsidRDefault="0000494C" w:rsidP="0000494C">
      <w:pPr>
        <w:numPr>
          <w:ilvl w:val="0"/>
          <w:numId w:val="10"/>
        </w:numPr>
        <w:jc w:val="both"/>
      </w:pPr>
      <w:r w:rsidRPr="0000494C">
        <w:t xml:space="preserve">Generación de reportes y </w:t>
      </w:r>
      <w:proofErr w:type="spellStart"/>
      <w:r w:rsidRPr="0000494C">
        <w:t>dashboards</w:t>
      </w:r>
      <w:proofErr w:type="spellEnd"/>
      <w:r w:rsidRPr="0000494C">
        <w:t xml:space="preserve"> con resumen de salidas.</w:t>
      </w:r>
    </w:p>
    <w:p w14:paraId="7C32C8B9" w14:textId="77777777" w:rsidR="0000494C" w:rsidRPr="0000494C" w:rsidRDefault="0000494C" w:rsidP="0000494C">
      <w:pPr>
        <w:jc w:val="both"/>
        <w:rPr>
          <w:b/>
          <w:bCs/>
        </w:rPr>
      </w:pPr>
      <w:r w:rsidRPr="0000494C">
        <w:rPr>
          <w:b/>
          <w:bCs/>
        </w:rPr>
        <w:t xml:space="preserve">2.11 Reportes y </w:t>
      </w:r>
      <w:proofErr w:type="spellStart"/>
      <w:r w:rsidRPr="0000494C">
        <w:rPr>
          <w:b/>
          <w:bCs/>
        </w:rPr>
        <w:t>Dashboard</w:t>
      </w:r>
      <w:proofErr w:type="spellEnd"/>
    </w:p>
    <w:p w14:paraId="434B6561" w14:textId="77777777" w:rsidR="0000494C" w:rsidRPr="0000494C" w:rsidRDefault="0000494C" w:rsidP="0000494C">
      <w:pPr>
        <w:numPr>
          <w:ilvl w:val="0"/>
          <w:numId w:val="11"/>
        </w:numPr>
        <w:jc w:val="both"/>
      </w:pPr>
      <w:r w:rsidRPr="0000494C">
        <w:t>Generación de reportes detallados sobre ingresos, salidas, productos, clientes y socios.</w:t>
      </w:r>
    </w:p>
    <w:p w14:paraId="61D97985" w14:textId="77777777" w:rsidR="0000494C" w:rsidRPr="0000494C" w:rsidRDefault="0000494C" w:rsidP="0000494C">
      <w:pPr>
        <w:numPr>
          <w:ilvl w:val="0"/>
          <w:numId w:val="11"/>
        </w:numPr>
        <w:jc w:val="both"/>
      </w:pPr>
      <w:r w:rsidRPr="0000494C">
        <w:t>Filtros avanzados por fecha, cliente, producto o estado.</w:t>
      </w:r>
    </w:p>
    <w:p w14:paraId="6F17C565" w14:textId="77777777" w:rsidR="0000494C" w:rsidRPr="0000494C" w:rsidRDefault="0000494C" w:rsidP="0000494C">
      <w:pPr>
        <w:numPr>
          <w:ilvl w:val="0"/>
          <w:numId w:val="11"/>
        </w:numPr>
        <w:jc w:val="both"/>
      </w:pPr>
      <w:r w:rsidRPr="0000494C">
        <w:t>Exportación de reportes para análisis externo.</w:t>
      </w:r>
    </w:p>
    <w:p w14:paraId="61381940" w14:textId="77777777" w:rsidR="0000494C" w:rsidRPr="0000494C" w:rsidRDefault="0000494C" w:rsidP="0000494C">
      <w:pPr>
        <w:jc w:val="both"/>
        <w:rPr>
          <w:b/>
          <w:bCs/>
        </w:rPr>
      </w:pPr>
      <w:r w:rsidRPr="0000494C">
        <w:rPr>
          <w:b/>
          <w:bCs/>
        </w:rPr>
        <w:t>3. Requerimientos No Funcionales</w:t>
      </w:r>
    </w:p>
    <w:p w14:paraId="402DA3C3" w14:textId="77777777" w:rsidR="0000494C" w:rsidRPr="0000494C" w:rsidRDefault="0000494C" w:rsidP="0000494C">
      <w:pPr>
        <w:jc w:val="both"/>
        <w:rPr>
          <w:b/>
          <w:bCs/>
        </w:rPr>
      </w:pPr>
      <w:r w:rsidRPr="0000494C">
        <w:rPr>
          <w:b/>
          <w:bCs/>
        </w:rPr>
        <w:t>3.1 Seguridad</w:t>
      </w:r>
    </w:p>
    <w:p w14:paraId="31F03ED1" w14:textId="77777777" w:rsidR="0000494C" w:rsidRPr="0000494C" w:rsidRDefault="0000494C" w:rsidP="0000494C">
      <w:pPr>
        <w:numPr>
          <w:ilvl w:val="0"/>
          <w:numId w:val="12"/>
        </w:numPr>
        <w:jc w:val="both"/>
      </w:pPr>
      <w:r w:rsidRPr="0000494C">
        <w:t xml:space="preserve">Uso de </w:t>
      </w:r>
      <w:r w:rsidRPr="0000494C">
        <w:rPr>
          <w:b/>
          <w:bCs/>
        </w:rPr>
        <w:t>JWT (JSON Web Tokens)</w:t>
      </w:r>
      <w:r w:rsidRPr="0000494C">
        <w:t xml:space="preserve"> para autenticación de usuarios y autorización de recursos.</w:t>
      </w:r>
    </w:p>
    <w:p w14:paraId="68A69CA2" w14:textId="77777777" w:rsidR="0000494C" w:rsidRPr="0000494C" w:rsidRDefault="0000494C" w:rsidP="0000494C">
      <w:pPr>
        <w:numPr>
          <w:ilvl w:val="0"/>
          <w:numId w:val="12"/>
        </w:numPr>
        <w:jc w:val="both"/>
      </w:pPr>
      <w:r w:rsidRPr="0000494C">
        <w:t>Control de accesos por roles con permisos específicos.</w:t>
      </w:r>
    </w:p>
    <w:p w14:paraId="5AD3E258" w14:textId="77777777" w:rsidR="0000494C" w:rsidRPr="0000494C" w:rsidRDefault="0000494C" w:rsidP="0000494C">
      <w:pPr>
        <w:numPr>
          <w:ilvl w:val="0"/>
          <w:numId w:val="12"/>
        </w:numPr>
        <w:jc w:val="both"/>
      </w:pPr>
      <w:r w:rsidRPr="0000494C">
        <w:t>Protección de contraseñas mediante encriptación segura.</w:t>
      </w:r>
    </w:p>
    <w:p w14:paraId="0D9F2E9A" w14:textId="77777777" w:rsidR="0000494C" w:rsidRPr="0000494C" w:rsidRDefault="0000494C" w:rsidP="0000494C">
      <w:pPr>
        <w:jc w:val="both"/>
        <w:rPr>
          <w:b/>
          <w:bCs/>
        </w:rPr>
      </w:pPr>
      <w:r w:rsidRPr="0000494C">
        <w:rPr>
          <w:b/>
          <w:bCs/>
        </w:rPr>
        <w:t>3.2 Rendimiento</w:t>
      </w:r>
    </w:p>
    <w:p w14:paraId="2ECB7B40" w14:textId="77777777" w:rsidR="0000494C" w:rsidRPr="0000494C" w:rsidRDefault="0000494C" w:rsidP="0000494C">
      <w:pPr>
        <w:numPr>
          <w:ilvl w:val="0"/>
          <w:numId w:val="13"/>
        </w:numPr>
        <w:jc w:val="both"/>
      </w:pPr>
      <w:r w:rsidRPr="0000494C">
        <w:t>Las respuestas de API deben ejecutarse en menos de dos segundos bajo condiciones normales.</w:t>
      </w:r>
    </w:p>
    <w:p w14:paraId="4F440DA8" w14:textId="77777777" w:rsidR="0000494C" w:rsidRPr="0000494C" w:rsidRDefault="0000494C" w:rsidP="0000494C">
      <w:pPr>
        <w:numPr>
          <w:ilvl w:val="0"/>
          <w:numId w:val="13"/>
        </w:numPr>
        <w:jc w:val="both"/>
      </w:pPr>
      <w:r w:rsidRPr="0000494C">
        <w:t>Capacidad de manejar múltiples conexiones simultáneas sin degradar el rendimiento.</w:t>
      </w:r>
    </w:p>
    <w:p w14:paraId="00CCC3D8" w14:textId="77777777" w:rsidR="0000494C" w:rsidRPr="0000494C" w:rsidRDefault="0000494C" w:rsidP="0000494C">
      <w:pPr>
        <w:numPr>
          <w:ilvl w:val="0"/>
          <w:numId w:val="13"/>
        </w:numPr>
        <w:jc w:val="both"/>
      </w:pPr>
      <w:r w:rsidRPr="0000494C">
        <w:t>Optimización de consultas SQL e índices en la base de datos.</w:t>
      </w:r>
    </w:p>
    <w:p w14:paraId="4A81F8D4" w14:textId="77777777" w:rsidR="0000494C" w:rsidRPr="0000494C" w:rsidRDefault="0000494C" w:rsidP="0000494C">
      <w:pPr>
        <w:jc w:val="both"/>
        <w:rPr>
          <w:b/>
          <w:bCs/>
        </w:rPr>
      </w:pPr>
      <w:r w:rsidRPr="0000494C">
        <w:rPr>
          <w:b/>
          <w:bCs/>
        </w:rPr>
        <w:t>3.3 Escalabilidad</w:t>
      </w:r>
    </w:p>
    <w:p w14:paraId="7733C22B" w14:textId="77777777" w:rsidR="0000494C" w:rsidRPr="0000494C" w:rsidRDefault="0000494C" w:rsidP="0000494C">
      <w:pPr>
        <w:numPr>
          <w:ilvl w:val="0"/>
          <w:numId w:val="14"/>
        </w:numPr>
        <w:jc w:val="both"/>
      </w:pPr>
      <w:r w:rsidRPr="0000494C">
        <w:t>Arquitectura modular que permite la incorporación de nuevos módulos sin afectar los existentes.</w:t>
      </w:r>
    </w:p>
    <w:p w14:paraId="17ACD92B" w14:textId="77777777" w:rsidR="0000494C" w:rsidRPr="0000494C" w:rsidRDefault="0000494C" w:rsidP="0000494C">
      <w:pPr>
        <w:numPr>
          <w:ilvl w:val="0"/>
          <w:numId w:val="14"/>
        </w:numPr>
        <w:jc w:val="both"/>
      </w:pPr>
      <w:proofErr w:type="spellStart"/>
      <w:r w:rsidRPr="0000494C">
        <w:t>APIs</w:t>
      </w:r>
      <w:proofErr w:type="spellEnd"/>
      <w:r w:rsidRPr="0000494C">
        <w:t xml:space="preserve"> estructuradas que facilitan la integración con otros sistemas.</w:t>
      </w:r>
    </w:p>
    <w:p w14:paraId="5D140FAD" w14:textId="77777777" w:rsidR="0000494C" w:rsidRPr="0000494C" w:rsidRDefault="0000494C" w:rsidP="0000494C">
      <w:pPr>
        <w:numPr>
          <w:ilvl w:val="0"/>
          <w:numId w:val="14"/>
        </w:numPr>
        <w:jc w:val="both"/>
      </w:pPr>
      <w:r w:rsidRPr="0000494C">
        <w:t>Uso de ORM (</w:t>
      </w:r>
      <w:proofErr w:type="spellStart"/>
      <w:r w:rsidRPr="0000494C">
        <w:t>Sequelize</w:t>
      </w:r>
      <w:proofErr w:type="spellEnd"/>
      <w:r w:rsidRPr="0000494C">
        <w:t>) que facilita migraciones y mantenimiento.</w:t>
      </w:r>
    </w:p>
    <w:p w14:paraId="65AA3D82" w14:textId="77777777" w:rsidR="0000494C" w:rsidRPr="0000494C" w:rsidRDefault="0000494C" w:rsidP="0000494C">
      <w:pPr>
        <w:jc w:val="both"/>
        <w:rPr>
          <w:b/>
          <w:bCs/>
        </w:rPr>
      </w:pPr>
      <w:r w:rsidRPr="0000494C">
        <w:rPr>
          <w:b/>
          <w:bCs/>
        </w:rPr>
        <w:t>3.4 Usabilidad</w:t>
      </w:r>
    </w:p>
    <w:p w14:paraId="4F068003" w14:textId="77777777" w:rsidR="0000494C" w:rsidRPr="0000494C" w:rsidRDefault="0000494C" w:rsidP="0000494C">
      <w:pPr>
        <w:numPr>
          <w:ilvl w:val="0"/>
          <w:numId w:val="15"/>
        </w:numPr>
        <w:jc w:val="both"/>
      </w:pPr>
      <w:r w:rsidRPr="0000494C">
        <w:t xml:space="preserve">Interfaz basada en </w:t>
      </w:r>
      <w:proofErr w:type="spellStart"/>
      <w:r w:rsidRPr="0000494C">
        <w:rPr>
          <w:b/>
          <w:bCs/>
        </w:rPr>
        <w:t>CoreUI</w:t>
      </w:r>
      <w:proofErr w:type="spellEnd"/>
      <w:r w:rsidRPr="0000494C">
        <w:rPr>
          <w:b/>
          <w:bCs/>
        </w:rPr>
        <w:t xml:space="preserve"> </w:t>
      </w:r>
      <w:proofErr w:type="spellStart"/>
      <w:r w:rsidRPr="0000494C">
        <w:rPr>
          <w:b/>
          <w:bCs/>
        </w:rPr>
        <w:t>React</w:t>
      </w:r>
      <w:proofErr w:type="spellEnd"/>
      <w:r w:rsidRPr="0000494C">
        <w:rPr>
          <w:b/>
          <w:bCs/>
        </w:rPr>
        <w:t xml:space="preserve"> </w:t>
      </w:r>
      <w:proofErr w:type="spellStart"/>
      <w:r w:rsidRPr="0000494C">
        <w:rPr>
          <w:b/>
          <w:bCs/>
        </w:rPr>
        <w:t>Admin</w:t>
      </w:r>
      <w:proofErr w:type="spellEnd"/>
      <w:r w:rsidRPr="0000494C">
        <w:t>, moderna, responsiva y fácil de usar.</w:t>
      </w:r>
    </w:p>
    <w:p w14:paraId="4769E07C" w14:textId="77777777" w:rsidR="0000494C" w:rsidRPr="0000494C" w:rsidRDefault="0000494C" w:rsidP="0000494C">
      <w:pPr>
        <w:numPr>
          <w:ilvl w:val="0"/>
          <w:numId w:val="15"/>
        </w:numPr>
        <w:jc w:val="both"/>
      </w:pPr>
      <w:r w:rsidRPr="0000494C">
        <w:t>Formularios interactivos con validación en tiempo real.</w:t>
      </w:r>
    </w:p>
    <w:p w14:paraId="43D5D661" w14:textId="77777777" w:rsidR="0000494C" w:rsidRPr="0000494C" w:rsidRDefault="0000494C" w:rsidP="0000494C">
      <w:pPr>
        <w:numPr>
          <w:ilvl w:val="0"/>
          <w:numId w:val="15"/>
        </w:numPr>
        <w:jc w:val="both"/>
      </w:pPr>
      <w:r w:rsidRPr="0000494C">
        <w:t>Alertas, notificaciones y tablas dinámicas que mejoran la experiencia del usuario.</w:t>
      </w:r>
    </w:p>
    <w:p w14:paraId="7D8E1F33" w14:textId="77777777" w:rsidR="0000494C" w:rsidRPr="0000494C" w:rsidRDefault="0000494C" w:rsidP="0000494C">
      <w:pPr>
        <w:jc w:val="both"/>
        <w:rPr>
          <w:b/>
          <w:bCs/>
        </w:rPr>
      </w:pPr>
      <w:r w:rsidRPr="0000494C">
        <w:rPr>
          <w:b/>
          <w:bCs/>
        </w:rPr>
        <w:t>3.5 Documentación Técnica</w:t>
      </w:r>
    </w:p>
    <w:p w14:paraId="504FF12C" w14:textId="77777777" w:rsidR="0000494C" w:rsidRPr="0000494C" w:rsidRDefault="0000494C" w:rsidP="0000494C">
      <w:pPr>
        <w:numPr>
          <w:ilvl w:val="0"/>
          <w:numId w:val="16"/>
        </w:numPr>
        <w:jc w:val="both"/>
      </w:pPr>
      <w:r w:rsidRPr="0000494C">
        <w:t xml:space="preserve">Documentación generada automáticamente con </w:t>
      </w:r>
      <w:proofErr w:type="spellStart"/>
      <w:r w:rsidRPr="0000494C">
        <w:rPr>
          <w:b/>
          <w:bCs/>
        </w:rPr>
        <w:t>Swagger</w:t>
      </w:r>
      <w:proofErr w:type="spellEnd"/>
      <w:r w:rsidRPr="0000494C">
        <w:rPr>
          <w:b/>
          <w:bCs/>
        </w:rPr>
        <w:t xml:space="preserve"> UI</w:t>
      </w:r>
      <w:r w:rsidRPr="0000494C">
        <w:t xml:space="preserve"> y especificaciones </w:t>
      </w:r>
      <w:proofErr w:type="spellStart"/>
      <w:r w:rsidRPr="0000494C">
        <w:rPr>
          <w:b/>
          <w:bCs/>
        </w:rPr>
        <w:t>OpenAPI</w:t>
      </w:r>
      <w:proofErr w:type="spellEnd"/>
      <w:r w:rsidRPr="0000494C">
        <w:rPr>
          <w:b/>
          <w:bCs/>
        </w:rPr>
        <w:t xml:space="preserve"> 3.0</w:t>
      </w:r>
      <w:r w:rsidRPr="0000494C">
        <w:t>.</w:t>
      </w:r>
    </w:p>
    <w:p w14:paraId="25E3F263" w14:textId="77777777" w:rsidR="0000494C" w:rsidRPr="0000494C" w:rsidRDefault="0000494C" w:rsidP="0000494C">
      <w:pPr>
        <w:numPr>
          <w:ilvl w:val="0"/>
          <w:numId w:val="16"/>
        </w:numPr>
        <w:jc w:val="both"/>
      </w:pPr>
      <w:r w:rsidRPr="0000494C">
        <w:t xml:space="preserve">Descripciones claras de </w:t>
      </w:r>
      <w:proofErr w:type="spellStart"/>
      <w:r w:rsidRPr="0000494C">
        <w:t>endpoints</w:t>
      </w:r>
      <w:proofErr w:type="spellEnd"/>
      <w:r w:rsidRPr="0000494C">
        <w:t>, parámetros, esquemas y respuestas.</w:t>
      </w:r>
    </w:p>
    <w:p w14:paraId="34D68BCB" w14:textId="77777777" w:rsidR="0000494C" w:rsidRPr="0000494C" w:rsidRDefault="0000494C" w:rsidP="0000494C">
      <w:pPr>
        <w:numPr>
          <w:ilvl w:val="0"/>
          <w:numId w:val="16"/>
        </w:numPr>
        <w:jc w:val="both"/>
      </w:pPr>
      <w:r w:rsidRPr="0000494C">
        <w:t xml:space="preserve">Código </w:t>
      </w:r>
      <w:proofErr w:type="spellStart"/>
      <w:r w:rsidRPr="0000494C">
        <w:t>backend</w:t>
      </w:r>
      <w:proofErr w:type="spellEnd"/>
      <w:r w:rsidRPr="0000494C">
        <w:t xml:space="preserve"> documentado y organizado por módulos.</w:t>
      </w:r>
    </w:p>
    <w:p w14:paraId="25BDBDB2" w14:textId="77777777" w:rsidR="0000494C" w:rsidRPr="0000494C" w:rsidRDefault="0000494C" w:rsidP="0000494C">
      <w:pPr>
        <w:jc w:val="both"/>
        <w:rPr>
          <w:b/>
          <w:bCs/>
        </w:rPr>
      </w:pPr>
      <w:r w:rsidRPr="0000494C">
        <w:rPr>
          <w:b/>
          <w:bCs/>
        </w:rPr>
        <w:t>3.6 Mantenibilidad</w:t>
      </w:r>
    </w:p>
    <w:p w14:paraId="7B230C0F" w14:textId="77777777" w:rsidR="0000494C" w:rsidRPr="0000494C" w:rsidRDefault="0000494C" w:rsidP="0000494C">
      <w:pPr>
        <w:numPr>
          <w:ilvl w:val="0"/>
          <w:numId w:val="17"/>
        </w:numPr>
        <w:jc w:val="both"/>
      </w:pPr>
      <w:r w:rsidRPr="0000494C">
        <w:lastRenderedPageBreak/>
        <w:t xml:space="preserve">Estructura limpia del </w:t>
      </w:r>
      <w:proofErr w:type="spellStart"/>
      <w:r w:rsidRPr="0000494C">
        <w:t>backend</w:t>
      </w:r>
      <w:proofErr w:type="spellEnd"/>
      <w:r w:rsidRPr="0000494C">
        <w:t xml:space="preserve"> con separación de responsabilidades (rutas, controladores, servicios, modelos).</w:t>
      </w:r>
    </w:p>
    <w:p w14:paraId="34AC6FF4" w14:textId="77777777" w:rsidR="0000494C" w:rsidRPr="0000494C" w:rsidRDefault="0000494C" w:rsidP="0000494C">
      <w:pPr>
        <w:numPr>
          <w:ilvl w:val="0"/>
          <w:numId w:val="17"/>
        </w:numPr>
        <w:jc w:val="both"/>
      </w:pPr>
      <w:r w:rsidRPr="0000494C">
        <w:t xml:space="preserve">Componentes reutilizables en </w:t>
      </w:r>
      <w:proofErr w:type="spellStart"/>
      <w:r w:rsidRPr="0000494C">
        <w:t>frontend</w:t>
      </w:r>
      <w:proofErr w:type="spellEnd"/>
      <w:r w:rsidRPr="0000494C">
        <w:t xml:space="preserve"> y pruebas de integridad básica del sistema.</w:t>
      </w:r>
    </w:p>
    <w:p w14:paraId="47E37A5F" w14:textId="77777777" w:rsidR="0000494C" w:rsidRPr="0000494C" w:rsidRDefault="0000494C" w:rsidP="0000494C">
      <w:pPr>
        <w:jc w:val="both"/>
        <w:rPr>
          <w:b/>
          <w:bCs/>
        </w:rPr>
      </w:pPr>
      <w:r w:rsidRPr="0000494C">
        <w:rPr>
          <w:b/>
          <w:bCs/>
        </w:rPr>
        <w:t>4. Conclusión</w:t>
      </w:r>
    </w:p>
    <w:p w14:paraId="7CDA5CE2" w14:textId="77777777" w:rsidR="0000494C" w:rsidRPr="0000494C" w:rsidRDefault="0000494C" w:rsidP="0000494C">
      <w:pPr>
        <w:jc w:val="both"/>
      </w:pPr>
      <w:r w:rsidRPr="0000494C">
        <w:t xml:space="preserve">Este informe define de manera precisa las funcionalidades que conforman el sistema de gestión de stock de </w:t>
      </w:r>
      <w:proofErr w:type="spellStart"/>
      <w:r w:rsidRPr="0000494C">
        <w:t>Camu</w:t>
      </w:r>
      <w:proofErr w:type="spellEnd"/>
      <w:r w:rsidRPr="0000494C">
        <w:t xml:space="preserve"> </w:t>
      </w:r>
      <w:proofErr w:type="spellStart"/>
      <w:r w:rsidRPr="0000494C">
        <w:t>Camu</w:t>
      </w:r>
      <w:proofErr w:type="spellEnd"/>
      <w:r w:rsidRPr="0000494C">
        <w:t xml:space="preserve">, así como los estándares técnicos y de calidad implementados. El uso de tecnologías modernas como </w:t>
      </w:r>
      <w:proofErr w:type="spellStart"/>
      <w:r w:rsidRPr="0000494C">
        <w:t>React</w:t>
      </w:r>
      <w:proofErr w:type="spellEnd"/>
      <w:r w:rsidRPr="0000494C">
        <w:t xml:space="preserve">, Express, </w:t>
      </w:r>
      <w:proofErr w:type="spellStart"/>
      <w:r w:rsidRPr="0000494C">
        <w:t>Sequelize</w:t>
      </w:r>
      <w:proofErr w:type="spellEnd"/>
      <w:r w:rsidRPr="0000494C">
        <w:t>, JWT y SSE aseguran una solución segura, escalable y preparada para operar en entornos reales con exigencias operativas constantes. La documentación estructurada y las prácticas de desarrollo adoptadas permiten un mantenimiento ágil y futuras mejoras continuas.</w:t>
      </w:r>
    </w:p>
    <w:p w14:paraId="49908338" w14:textId="65E4BFCD" w:rsidR="00ED6B8C" w:rsidRPr="004038F4" w:rsidRDefault="00ED6B8C" w:rsidP="0000494C">
      <w:pPr>
        <w:jc w:val="both"/>
        <w:rPr>
          <w:lang w:val="es-MX"/>
        </w:rPr>
      </w:pPr>
    </w:p>
    <w:sectPr w:rsidR="00ED6B8C" w:rsidRPr="004038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63E1D"/>
    <w:multiLevelType w:val="multilevel"/>
    <w:tmpl w:val="1E40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E574A"/>
    <w:multiLevelType w:val="multilevel"/>
    <w:tmpl w:val="095E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7629D"/>
    <w:multiLevelType w:val="multilevel"/>
    <w:tmpl w:val="EE58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92562"/>
    <w:multiLevelType w:val="multilevel"/>
    <w:tmpl w:val="BBF2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F5522C"/>
    <w:multiLevelType w:val="multilevel"/>
    <w:tmpl w:val="4BF43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D5573"/>
    <w:multiLevelType w:val="multilevel"/>
    <w:tmpl w:val="B512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B51F72"/>
    <w:multiLevelType w:val="multilevel"/>
    <w:tmpl w:val="3DEE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3A4EBA"/>
    <w:multiLevelType w:val="multilevel"/>
    <w:tmpl w:val="E6CE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E67AD5"/>
    <w:multiLevelType w:val="multilevel"/>
    <w:tmpl w:val="0D16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C86E2B"/>
    <w:multiLevelType w:val="multilevel"/>
    <w:tmpl w:val="4D60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513E4A"/>
    <w:multiLevelType w:val="multilevel"/>
    <w:tmpl w:val="DE86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F047A2"/>
    <w:multiLevelType w:val="multilevel"/>
    <w:tmpl w:val="B17C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B50D9F"/>
    <w:multiLevelType w:val="multilevel"/>
    <w:tmpl w:val="59C6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BA414C"/>
    <w:multiLevelType w:val="multilevel"/>
    <w:tmpl w:val="8A26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560612"/>
    <w:multiLevelType w:val="multilevel"/>
    <w:tmpl w:val="1940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B91064"/>
    <w:multiLevelType w:val="multilevel"/>
    <w:tmpl w:val="E67C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210E45"/>
    <w:multiLevelType w:val="multilevel"/>
    <w:tmpl w:val="4286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912648">
    <w:abstractNumId w:val="14"/>
  </w:num>
  <w:num w:numId="2" w16cid:durableId="949825480">
    <w:abstractNumId w:val="10"/>
  </w:num>
  <w:num w:numId="3" w16cid:durableId="647707296">
    <w:abstractNumId w:val="8"/>
  </w:num>
  <w:num w:numId="4" w16cid:durableId="1561599714">
    <w:abstractNumId w:val="9"/>
  </w:num>
  <w:num w:numId="5" w16cid:durableId="804812128">
    <w:abstractNumId w:val="1"/>
  </w:num>
  <w:num w:numId="6" w16cid:durableId="150681762">
    <w:abstractNumId w:val="4"/>
  </w:num>
  <w:num w:numId="7" w16cid:durableId="211582494">
    <w:abstractNumId w:val="12"/>
  </w:num>
  <w:num w:numId="8" w16cid:durableId="1696074261">
    <w:abstractNumId w:val="5"/>
  </w:num>
  <w:num w:numId="9" w16cid:durableId="1735277645">
    <w:abstractNumId w:val="15"/>
  </w:num>
  <w:num w:numId="10" w16cid:durableId="1100566681">
    <w:abstractNumId w:val="2"/>
  </w:num>
  <w:num w:numId="11" w16cid:durableId="436877325">
    <w:abstractNumId w:val="11"/>
  </w:num>
  <w:num w:numId="12" w16cid:durableId="1145700649">
    <w:abstractNumId w:val="0"/>
  </w:num>
  <w:num w:numId="13" w16cid:durableId="1484737734">
    <w:abstractNumId w:val="6"/>
  </w:num>
  <w:num w:numId="14" w16cid:durableId="1967274352">
    <w:abstractNumId w:val="16"/>
  </w:num>
  <w:num w:numId="15" w16cid:durableId="590430499">
    <w:abstractNumId w:val="7"/>
  </w:num>
  <w:num w:numId="16" w16cid:durableId="1540127107">
    <w:abstractNumId w:val="3"/>
  </w:num>
  <w:num w:numId="17" w16cid:durableId="13685305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F4"/>
    <w:rsid w:val="0000494C"/>
    <w:rsid w:val="003B4F3A"/>
    <w:rsid w:val="004038F4"/>
    <w:rsid w:val="00427130"/>
    <w:rsid w:val="00622E00"/>
    <w:rsid w:val="008B64E3"/>
    <w:rsid w:val="00C94262"/>
    <w:rsid w:val="00ED6B8C"/>
    <w:rsid w:val="00F6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183DE2"/>
  <w15:chartTrackingRefBased/>
  <w15:docId w15:val="{84DABB3A-76EB-44AA-B154-D9672798A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3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3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38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3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38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38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38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38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38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38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38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38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38F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38F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38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38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38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38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3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3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38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3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3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38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38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38F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38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38F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38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2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919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cp:lastPrinted>2025-07-22T04:48:00Z</cp:lastPrinted>
  <dcterms:created xsi:type="dcterms:W3CDTF">2025-07-22T04:47:00Z</dcterms:created>
  <dcterms:modified xsi:type="dcterms:W3CDTF">2025-08-04T17:08:00Z</dcterms:modified>
</cp:coreProperties>
</file>