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黑体" w:hAnsi="黑体" w:eastAsia="黑体" w:cs="黑体"/>
          <w:b/>
          <w:bCs/>
          <w:sz w:val="32"/>
          <w:szCs w:val="4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40"/>
          <w:lang w:val="en-US" w:eastAsia="zh-CN"/>
        </w:rPr>
        <w:t>在线聊天室</w:t>
      </w:r>
      <w:r>
        <w:rPr>
          <w:rFonts w:hint="eastAsia" w:ascii="黑体" w:hAnsi="黑体" w:eastAsia="黑体" w:cs="黑体"/>
          <w:b/>
          <w:bCs/>
          <w:sz w:val="32"/>
          <w:szCs w:val="40"/>
        </w:rPr>
        <w:t xml:space="preserve"> </w:t>
      </w:r>
      <w:r>
        <w:rPr>
          <w:rFonts w:hint="eastAsia" w:ascii="黑体" w:hAnsi="黑体" w:eastAsia="黑体" w:cs="黑体"/>
          <w:b/>
          <w:bCs/>
          <w:sz w:val="32"/>
          <w:szCs w:val="40"/>
          <w:lang w:val="en-US" w:eastAsia="zh-CN"/>
        </w:rPr>
        <w:t>系统设计文档</w:t>
      </w:r>
    </w:p>
    <w:p>
      <w:pPr>
        <w:jc w:val="center"/>
        <w:rPr>
          <w:rFonts w:hint="default" w:ascii="楷体" w:hAnsi="楷体" w:eastAsia="楷体" w:cs="楷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32"/>
          <w:lang w:val="en-US" w:eastAsia="zh-CN"/>
        </w:rPr>
        <w:t>20231156 董思尧 20231169黄子轩 20231135 李一錡</w:t>
      </w:r>
    </w:p>
    <w:p>
      <w:pPr>
        <w:numPr>
          <w:ilvl w:val="0"/>
          <w:numId w:val="1"/>
        </w:numPr>
        <w:jc w:val="both"/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  <w:t>系统概述</w:t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《在线聊天室》是一款线上实时跨机交流软件，其主要功能包括与在线用户私聊、发送离线信息、群聊（包括创建、加入、退出群聊操作）、服务器向全部用户发送消息等功能。软件主要设计理念为轻量级，用户端存储极少数据，通过与服务器交互获得信息，类似于“阅后即焚”的特色。适用于实时私聊、群聊交互的各种情景。</w:t>
      </w:r>
    </w:p>
    <w:p>
      <w:pPr>
        <w:numPr>
          <w:ilvl w:val="0"/>
          <w:numId w:val="0"/>
        </w:numPr>
        <w:bidi w:val="0"/>
        <w:ind w:firstLine="480" w:firstLineChars="20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9865" cy="1090930"/>
            <wp:effectExtent l="0" t="0" r="6985" b="4445"/>
            <wp:docPr id="20" name="图片 2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                        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聊天室logo</w:t>
      </w:r>
    </w:p>
    <w:p>
      <w:pPr>
        <w:numPr>
          <w:ilvl w:val="0"/>
          <w:numId w:val="0"/>
        </w:numPr>
        <w:bidi w:val="0"/>
        <w:ind w:firstLine="48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《在线聊天室》开发环境为JAVA17，编写语言为JAVA，主要涉及网络编程，以及swing类ui设计，现版本代码量在3000行左右。</w:t>
      </w:r>
    </w:p>
    <w:p>
      <w:pPr>
        <w:numPr>
          <w:ilvl w:val="0"/>
          <w:numId w:val="1"/>
        </w:numPr>
        <w:jc w:val="both"/>
        <w:rPr>
          <w:rFonts w:hint="default" w:ascii="黑体" w:hAnsi="黑体" w:eastAsia="黑体" w:cs="黑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  <w:t>运行环境</w:t>
      </w:r>
    </w:p>
    <w:p>
      <w:pPr>
        <w:numPr>
          <w:ilvl w:val="0"/>
          <w:numId w:val="0"/>
        </w:numPr>
        <w:bidi w:val="0"/>
        <w:ind w:firstLine="48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服务器端需要在本机电脑上运行，并连接数据库。客户端可以在连接校园网的任意设备上运行客户端代码，运行环境需要jdk17。</w:t>
      </w:r>
    </w:p>
    <w:p>
      <w:pPr>
        <w:numPr>
          <w:ilvl w:val="0"/>
          <w:numId w:val="1"/>
        </w:numPr>
        <w:jc w:val="both"/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36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-942975</wp:posOffset>
            </wp:positionH>
            <wp:positionV relativeFrom="paragraph">
              <wp:posOffset>316865</wp:posOffset>
            </wp:positionV>
            <wp:extent cx="7096760" cy="3970020"/>
            <wp:effectExtent l="0" t="0" r="8890" b="1905"/>
            <wp:wrapNone/>
            <wp:docPr id="21" name="图片 21" descr="微信截图_2022061916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2206191652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967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  <w:t>总体设计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《在线聊天室》以轻量级的形式实现了聊天交互软件的基本功能：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1、登录界面：</w:t>
      </w:r>
    </w:p>
    <w:p>
      <w:pPr>
        <w:numPr>
          <w:ilvl w:val="0"/>
          <w:numId w:val="0"/>
        </w:numPr>
        <w:bidi w:val="0"/>
        <w:ind w:firstLine="420" w:firstLineChars="0"/>
        <w:jc w:val="center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3905250" cy="2809875"/>
            <wp:effectExtent l="0" t="0" r="0" b="0"/>
            <wp:docPr id="22" name="图片 22" descr="微信截图_2022061916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2206191659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80" w:firstLineChars="20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首先客户端运行程序之后，会弹出登录界面，可以进行登录/注册操作。点击登录或注册时会向服务器端发送请求，服务器端连接数据库，会对用户登录、注册请求进行检查。若遇到服务器未开启，或注册已有用户、登录密码错误等，会提示响应错误信息。</w:t>
      </w:r>
    </w:p>
    <w:p>
      <w:pPr>
        <w:numPr>
          <w:ilvl w:val="0"/>
          <w:numId w:val="0"/>
        </w:numPr>
        <w:bidi w:val="0"/>
        <w:ind w:firstLine="480" w:firstLineChars="200"/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3905250" cy="2809875"/>
            <wp:effectExtent l="0" t="0" r="0" b="0"/>
            <wp:docPr id="23" name="图片 23" descr="微信截图_2022061917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2206191703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用户名、密码正确，登录成功后会进入聊天界面。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2、聊天界面设计：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   聊天界面分为四个部分，好友列表、群聊列表，聊天记录，操作区。其中好友列表和群聊列表实现了实时更新。当有其他用户登录或退出时，会对所有客户端的好友列表进行更新，在线用户会被置顶；创建、加入、退出群聊之后群聊列表也会实时进行更新。点击好友、群聊按钮后可以进入对应的私聊、群聊界面，在聊天记录框中会显示聊天信息。</w:t>
      </w:r>
    </w:p>
    <w:p>
      <w:pPr>
        <w:numPr>
          <w:ilvl w:val="0"/>
          <w:numId w:val="0"/>
        </w:numPr>
        <w:bidi w:val="0"/>
        <w:ind w:firstLine="480" w:firstLineChars="20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9230" cy="4107815"/>
            <wp:effectExtent l="0" t="0" r="7620" b="6985"/>
            <wp:docPr id="25" name="图片 25" descr="微信截图_2022061917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206191711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3、私聊功能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12065</wp:posOffset>
            </wp:positionV>
            <wp:extent cx="5269230" cy="4107815"/>
            <wp:effectExtent l="0" t="0" r="7620" b="6985"/>
            <wp:wrapNone/>
            <wp:docPr id="27" name="图片 27" descr="微信截图_2022061917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206191715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同时在线的两个用户之间可以进行私聊，点开好友列表的聊天界面之后，可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以在发送框中输入私聊信息内容，点击发送，将聊天信息及聊天时间发送至服务器，聊天记录会进行更新，同时私聊对象能够从服务器端获取聊天信息和发送时间，输出在聊天记录框中。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4、离线私聊功能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对于离线状态的用户，点击该用户可以发送离线私聊信息，信息内容会存储在服务端的数据库中，在目标用户登录后会将离线信息显示在初始聊天界面中。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70500" cy="2697480"/>
            <wp:effectExtent l="0" t="0" r="6350" b="7620"/>
            <wp:docPr id="28" name="图片 28" descr="微信截图_2022061917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206191731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5、在线群聊功能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点击群聊列表中的按钮，可以切换至对应的群聊界面，在编辑区发送信息，所有位于群聊中的在线用户均会接收到消息。</w:t>
      </w:r>
    </w:p>
    <w:p>
      <w:pPr>
        <w:widowControl w:val="0"/>
        <w:numPr>
          <w:ilvl w:val="0"/>
          <w:numId w:val="0"/>
        </w:numPr>
        <w:bidi w:val="0"/>
        <w:ind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对于群聊操作存在单独的输入窗口和按钮，可以分别进行加入群聊、退出群聊和创建群聊的操作。如果加入不存在的群聊、已经存在的群聊；退出本身不在的群聊；创建已有的群聊均会弹窗提醒。</w:t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00625" cy="509905"/>
            <wp:effectExtent l="0" t="0" r="0" b="4445"/>
            <wp:docPr id="2" name="图片 2" descr="微信截图_20220619222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206192226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72355" cy="2743200"/>
            <wp:effectExtent l="0" t="0" r="4445" b="0"/>
            <wp:docPr id="3" name="图片 3" descr="微信截图_20220619223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206192235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-202565</wp:posOffset>
            </wp:positionV>
            <wp:extent cx="5273675" cy="4730115"/>
            <wp:effectExtent l="0" t="0" r="3175" b="3810"/>
            <wp:wrapNone/>
            <wp:docPr id="1" name="图片 1" descr="微信截图_2022061922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206192221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6、服务器广播功能</w:t>
      </w:r>
    </w:p>
    <w:p>
      <w:pPr>
        <w:bidi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服务器端可以向全部用户推送消息提醒，所有在线用户均会收到消息提醒的弹窗。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70530" cy="1979930"/>
            <wp:effectExtent l="0" t="0" r="1270" b="1270"/>
            <wp:docPr id="4" name="图片 4" descr="微信截图_2022061922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206192249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  <w:t>程序设计</w:t>
      </w:r>
    </w:p>
    <w:p>
      <w:pPr>
        <w:numPr>
          <w:ilvl w:val="0"/>
          <w:numId w:val="2"/>
        </w:numPr>
        <w:bidi w:val="0"/>
        <w:ind w:firstLine="482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网络编程</w:t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在聊天室项目的设计中，代码主要分为服务器端和客户端两个项目进行编程。服务器端的本机电脑需要有服务器端代码，而使用聊天室软件的客户端只需运行客户端部分代码即可。服务器端实现多线程操作，同时服务多个客户端。线程池中的每个线程通过socket接口与一个客户端的用户保持连接。</w:t>
      </w:r>
    </w:p>
    <w:p>
      <w:pPr>
        <w:numPr>
          <w:ilvl w:val="0"/>
          <w:numId w:val="2"/>
        </w:numPr>
        <w:bidi w:val="0"/>
        <w:ind w:left="0" w:leftChars="0" w:firstLine="482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类图</w:t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这是本项目的类关联图，可以看出项目大致分为三部分：服务器端、客户端、UI界面。</w:t>
      </w:r>
    </w:p>
    <w:p>
      <w:pPr>
        <w:numPr>
          <w:ilvl w:val="0"/>
          <w:numId w:val="0"/>
        </w:numPr>
        <w:bidi w:val="0"/>
        <w:jc w:val="center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96535" cy="1660525"/>
            <wp:effectExtent l="0" t="0" r="8890" b="6350"/>
            <wp:docPr id="6" name="图片 6" descr="GroupClient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roupClientServi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82" w:firstLineChars="200"/>
        <w:rPr>
          <w:rFonts w:hint="eastAsia" w:ascii="楷体" w:hAnsi="楷体" w:eastAsia="楷体" w:cs="楷体"/>
          <w:b/>
          <w:bCs/>
          <w:sz w:val="24"/>
          <w:szCs w:val="32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32"/>
          <w:lang w:val="en-US" w:eastAsia="zh-CN"/>
        </w:rPr>
        <w:t>服务器端：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73040" cy="5372100"/>
            <wp:effectExtent l="0" t="0" r="3810" b="0"/>
            <wp:docPr id="7" name="图片 7" descr="服务器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服务器端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可以看到服务器端右上角连接了数据库的处理类，会在后续介绍。客户端主程序qqFrame调用了QQServer用来启动服务器，在端口进行监听。一旦有用户登陆成功，就创建一个持续与客户端进行信息交互的线程ServerConnectThread，并将其加入ManageClientThreads中的线程池，该类中实现了对于线程池的各种操作。SendNewstoAllService类单独实现了服务器向全部中在线用户发送信息的功能。</w:t>
      </w:r>
    </w:p>
    <w:p>
      <w:pPr>
        <w:numPr>
          <w:ilvl w:val="0"/>
          <w:numId w:val="0"/>
        </w:numPr>
        <w:bidi w:val="0"/>
        <w:ind w:firstLine="482" w:firstLineChars="200"/>
        <w:rPr>
          <w:rFonts w:hint="default" w:ascii="楷体" w:hAnsi="楷体" w:eastAsia="楷体" w:cs="楷体"/>
          <w:b/>
          <w:bCs/>
          <w:sz w:val="24"/>
          <w:szCs w:val="32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32"/>
          <w:lang w:val="en-US" w:eastAsia="zh-CN"/>
        </w:rPr>
        <w:t>客户端：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71135" cy="2931160"/>
            <wp:effectExtent l="0" t="0" r="5715" b="2540"/>
            <wp:docPr id="8" name="图片 8" descr="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客户端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80" w:firstLineChars="20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与服务器端类似，用户端运行主程序QQView（不在此截图中），通过UI与用户进行交互，成功登录后创建一个线程ClientConnectServerThread，并将其加入ManageClientConnectServerThread的线程池中（目前每个客户端的线程池中只会有一个线程）。UserClientService类用于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t>完成用户登录和注册等功能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，GroupClientService用于完成群聊相关操作。</w:t>
      </w:r>
    </w:p>
    <w:p>
      <w:pPr>
        <w:numPr>
          <w:ilvl w:val="0"/>
          <w:numId w:val="0"/>
        </w:numPr>
        <w:bidi w:val="0"/>
        <w:ind w:firstLine="480" w:firstLineChars="20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Message为服务器端与客户端传递的消息类，MessageType中存储了各种消息类型，可供两端识别，判断执行不同操作。程序运行过程中最关键的是服务器端和客户端的两个线程类，它们在用户登录过程中保持持续运行，循环等待接受来自对方的Message信息，并根据信息类型进行相应操作。</w:t>
      </w:r>
    </w:p>
    <w:p>
      <w:pPr>
        <w:numPr>
          <w:ilvl w:val="0"/>
          <w:numId w:val="0"/>
        </w:numPr>
        <w:bidi w:val="0"/>
        <w:ind w:firstLine="482" w:firstLineChars="200"/>
        <w:rPr>
          <w:rFonts w:hint="eastAsia" w:ascii="楷体" w:hAnsi="楷体" w:eastAsia="楷体" w:cs="楷体"/>
          <w:b/>
          <w:bCs/>
          <w:sz w:val="24"/>
          <w:szCs w:val="32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32"/>
          <w:lang w:val="en-US" w:eastAsia="zh-CN"/>
        </w:rPr>
        <w:t>UI界面：</w:t>
      </w:r>
    </w:p>
    <w:p>
      <w:pPr>
        <w:numPr>
          <w:ilvl w:val="0"/>
          <w:numId w:val="0"/>
        </w:numPr>
        <w:bidi w:val="0"/>
        <w:rPr>
          <w:rFonts w:hint="eastAsia" w:ascii="楷体" w:hAnsi="楷体" w:eastAsia="楷体" w:cs="楷体"/>
          <w:b/>
          <w:bCs/>
          <w:sz w:val="24"/>
          <w:szCs w:val="32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5265420" cy="2943860"/>
            <wp:effectExtent l="0" t="0" r="1905" b="8890"/>
            <wp:docPr id="9" name="图片 9" descr="UI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I界面"/>
                    <pic:cNvPicPr>
                      <a:picLocks noChangeAspect="1"/>
                    </pic:cNvPicPr>
                  </pic:nvPicPr>
                  <pic:blipFill>
                    <a:blip r:embed="rId18"/>
                    <a:srcRect t="788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 w:ascii="楷体" w:hAnsi="楷体" w:eastAsia="楷体" w:cs="楷体"/>
          <w:b/>
          <w:bCs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在用户端设计了可以与用户交互的UI界面，ClientLoginGui类初始化了用户登录界面，ClientChatGui类初始化了用户聊天界面。QQView为客户端运行的主程序入口，同时也是UI操作的监听器，监听UI的各项操作。ChatFrame和GroupFrame为私聊、群聊聊天记录类；PopDialog和PopService为弹窗消息提醒类。</w:t>
      </w:r>
    </w:p>
    <w:p>
      <w:pPr>
        <w:numPr>
          <w:ilvl w:val="0"/>
          <w:numId w:val="2"/>
        </w:numPr>
        <w:ind w:left="0" w:leftChars="0" w:firstLine="480" w:firstLineChars="200"/>
        <w:jc w:val="both"/>
        <w:rPr>
          <w:rFonts w:hint="default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数据库的应用</w:t>
      </w:r>
    </w:p>
    <w:p>
      <w:pPr>
        <w:numPr>
          <w:ilvl w:val="0"/>
          <w:numId w:val="0"/>
        </w:numPr>
        <w:bidi w:val="0"/>
        <w:ind w:firstLine="480" w:firstLineChars="20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服务器端连接数据库，实现了用户账号信息、所在群聊、离线消息的存储。LinkMySQL类中实现了对于数据库的各项操作，赋予了服务器端长时间服务的能力，数据可供客户端用户在线时请求调取。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73040" cy="4067175"/>
            <wp:effectExtent l="0" t="0" r="3810" b="0"/>
            <wp:docPr id="10" name="图片 10" descr="微信截图_202206200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206200000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80" w:firstLineChars="200"/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2533650" cy="1938655"/>
            <wp:effectExtent l="0" t="0" r="0" b="4445"/>
            <wp:docPr id="11" name="图片 11" descr="微信截图_202206200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206200000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  <w:t>五、未来展望</w:t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 w:ascii="黑体" w:hAnsi="黑体" w:eastAsia="黑体" w:cs="黑体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在实现聊天室的私聊群聊基础功能之上，可以扩充更多诸如文件传输（代码已实现，UI为呈现），群成员管理，美化UI界面等。使得项目更加完善。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1824C6"/>
    <w:multiLevelType w:val="singleLevel"/>
    <w:tmpl w:val="9C1824C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BDF48C8"/>
    <w:multiLevelType w:val="singleLevel"/>
    <w:tmpl w:val="ABDF48C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73E03"/>
    <w:rsid w:val="02861969"/>
    <w:rsid w:val="03C875A6"/>
    <w:rsid w:val="03D11857"/>
    <w:rsid w:val="084B631B"/>
    <w:rsid w:val="0F5E3153"/>
    <w:rsid w:val="10DE42D3"/>
    <w:rsid w:val="11893400"/>
    <w:rsid w:val="11A71129"/>
    <w:rsid w:val="1B536803"/>
    <w:rsid w:val="1D441A51"/>
    <w:rsid w:val="206D16BC"/>
    <w:rsid w:val="21530BCC"/>
    <w:rsid w:val="246F060B"/>
    <w:rsid w:val="25E0289F"/>
    <w:rsid w:val="2AE031D8"/>
    <w:rsid w:val="2B5D59A7"/>
    <w:rsid w:val="2BDD0EC3"/>
    <w:rsid w:val="2C5C3879"/>
    <w:rsid w:val="2D7A261D"/>
    <w:rsid w:val="2FD874C4"/>
    <w:rsid w:val="3AC621A5"/>
    <w:rsid w:val="3B423ABA"/>
    <w:rsid w:val="3BD17E10"/>
    <w:rsid w:val="3C8C2A10"/>
    <w:rsid w:val="3E2A7D67"/>
    <w:rsid w:val="42C507E6"/>
    <w:rsid w:val="444E27F8"/>
    <w:rsid w:val="4830792A"/>
    <w:rsid w:val="4ACB5B8A"/>
    <w:rsid w:val="4BD9235D"/>
    <w:rsid w:val="4F304531"/>
    <w:rsid w:val="53D84632"/>
    <w:rsid w:val="557241A5"/>
    <w:rsid w:val="5B9F7BC4"/>
    <w:rsid w:val="5E7C09F8"/>
    <w:rsid w:val="5FE678A4"/>
    <w:rsid w:val="62780170"/>
    <w:rsid w:val="63622EB9"/>
    <w:rsid w:val="673A05AD"/>
    <w:rsid w:val="69E82B0F"/>
    <w:rsid w:val="6CA6048E"/>
    <w:rsid w:val="6CEF13E9"/>
    <w:rsid w:val="6D4C3620"/>
    <w:rsid w:val="6FAB07A1"/>
    <w:rsid w:val="736E6D55"/>
    <w:rsid w:val="7473735B"/>
    <w:rsid w:val="751A6F64"/>
    <w:rsid w:val="756B0879"/>
    <w:rsid w:val="782066BC"/>
    <w:rsid w:val="785C22BD"/>
    <w:rsid w:val="7BB02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Office_11.1.0.11411_F1E327BC-269C-435d-A152-05C5408002CA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2021-08-29T02:53:00Z</dcterms:created>
  <dc:creator>dsy0907</dc:creator>
  <cp:lastModifiedBy>20231156</cp:lastModifiedBy>
  <dcterms:modified xsi:type="dcterms:W3CDTF">2022-06-19T16:28:06Z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2052-11.1.0.11411</vt:lpwstr>
  </property>
  <property fmtid="{D5CDD505-2E9C-101B-9397-08002B2CF9AE}" pid="3" name="ICV">
    <vt:lpwstr>4B3016D991B24F73BDEF59F3294A7820</vt:lpwstr>
  </property>
</Properties>
</file>