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Advanced liver fibrosis (FIB-4&gt;2.67) (odds ratio per 1-SD 1.12 (95% CI 1.02 to 1.22), false discovery rate q 0.021) among 34384 adults aged 20 years or older (a weighted Advanced liver fibrosis (FIB-4&gt;2.67) prevalence of 2.5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1.02 to 1.22)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99.6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108.7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